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A382B" w14:textId="77777777" w:rsidR="00D33CF4" w:rsidRPr="00036B72" w:rsidRDefault="00D33CF4" w:rsidP="00D33CF4">
      <w:pPr>
        <w:rPr>
          <w:rFonts w:ascii="EuropeCondensedC" w:hAnsi="EuropeCondensedC"/>
          <w:sz w:val="20"/>
          <w:szCs w:val="20"/>
        </w:rPr>
      </w:pPr>
    </w:p>
    <w:p w14:paraId="7C6983B0" w14:textId="77777777" w:rsidR="004B44B2" w:rsidRPr="00036B72" w:rsidRDefault="004B44B2" w:rsidP="00D33CF4">
      <w:pPr>
        <w:rPr>
          <w:rFonts w:ascii="EuropeCondensedC" w:hAnsi="EuropeCondensedC"/>
          <w:sz w:val="20"/>
          <w:szCs w:val="20"/>
        </w:rPr>
      </w:pPr>
    </w:p>
    <w:p w14:paraId="76EDEE5F" w14:textId="77777777" w:rsidR="00D33CF4" w:rsidRPr="00036B72" w:rsidRDefault="00D33CF4" w:rsidP="00D33CF4">
      <w:pPr>
        <w:rPr>
          <w:rFonts w:ascii="EuropeDemiC" w:hAnsi="EuropeDemiC"/>
          <w:sz w:val="20"/>
          <w:szCs w:val="20"/>
        </w:rPr>
      </w:pPr>
    </w:p>
    <w:p w14:paraId="20DEA108" w14:textId="77777777" w:rsidR="00D33CF4" w:rsidRPr="00036B72" w:rsidRDefault="00D33CF4" w:rsidP="00D33CF4">
      <w:pPr>
        <w:rPr>
          <w:rFonts w:ascii="EuropeDemiC" w:hAnsi="EuropeDemiC"/>
          <w:sz w:val="20"/>
          <w:szCs w:val="20"/>
        </w:rPr>
      </w:pPr>
    </w:p>
    <w:p w14:paraId="17D486C0" w14:textId="77777777" w:rsidR="00D33CF4" w:rsidRPr="00036B72" w:rsidRDefault="00D33CF4" w:rsidP="00D33CF4">
      <w:pPr>
        <w:rPr>
          <w:rFonts w:ascii="EuropeDemiC" w:hAnsi="EuropeDemiC"/>
          <w:sz w:val="20"/>
          <w:szCs w:val="20"/>
        </w:rPr>
      </w:pPr>
    </w:p>
    <w:p w14:paraId="4F423B3B" w14:textId="77777777" w:rsidR="00D33CF4" w:rsidRPr="00036B72" w:rsidRDefault="00D33CF4" w:rsidP="00D33CF4">
      <w:pPr>
        <w:rPr>
          <w:rFonts w:ascii="EuropeDemiC" w:hAnsi="EuropeDemiC"/>
          <w:sz w:val="20"/>
          <w:szCs w:val="20"/>
        </w:rPr>
      </w:pPr>
    </w:p>
    <w:p w14:paraId="3AE72B36" w14:textId="77777777" w:rsidR="00D33CF4" w:rsidRPr="00036B72" w:rsidRDefault="00D33CF4" w:rsidP="00D33CF4">
      <w:pPr>
        <w:rPr>
          <w:rFonts w:ascii="EuropeDemiC" w:hAnsi="EuropeDemiC"/>
          <w:sz w:val="20"/>
          <w:szCs w:val="20"/>
        </w:rPr>
      </w:pPr>
    </w:p>
    <w:p w14:paraId="51719C38" w14:textId="77777777" w:rsidR="00C268E1" w:rsidRPr="00036B72" w:rsidRDefault="00C268E1" w:rsidP="00D33CF4">
      <w:pPr>
        <w:rPr>
          <w:rFonts w:ascii="EuropeDemiC" w:hAnsi="EuropeDemiC"/>
          <w:sz w:val="20"/>
          <w:szCs w:val="20"/>
        </w:rPr>
      </w:pPr>
    </w:p>
    <w:p w14:paraId="0E82F5E0" w14:textId="77777777" w:rsidR="00D33CF4" w:rsidRPr="00036B72" w:rsidRDefault="00D33CF4" w:rsidP="00D33CF4">
      <w:pPr>
        <w:rPr>
          <w:rFonts w:ascii="EuropeDemiC" w:hAnsi="EuropeDemiC"/>
          <w:sz w:val="20"/>
          <w:szCs w:val="20"/>
        </w:rPr>
      </w:pPr>
    </w:p>
    <w:p w14:paraId="511F4A92" w14:textId="77777777" w:rsidR="00D33CF4" w:rsidRPr="00036B72" w:rsidRDefault="00D33CF4" w:rsidP="00D33CF4">
      <w:pPr>
        <w:rPr>
          <w:rFonts w:ascii="EuropeDemiC" w:hAnsi="EuropeDemiC"/>
          <w:sz w:val="20"/>
          <w:szCs w:val="20"/>
        </w:rPr>
      </w:pPr>
    </w:p>
    <w:p w14:paraId="387CA5B8" w14:textId="77777777" w:rsidR="00D33CF4" w:rsidRPr="00036B72" w:rsidRDefault="00D33CF4" w:rsidP="00D33CF4">
      <w:pPr>
        <w:rPr>
          <w:rFonts w:ascii="EuropeDemiC" w:hAnsi="EuropeDemiC"/>
          <w:sz w:val="20"/>
          <w:szCs w:val="20"/>
        </w:rPr>
      </w:pPr>
    </w:p>
    <w:p w14:paraId="20EE6627" w14:textId="77777777" w:rsidR="00D33CF4" w:rsidRPr="00036B72" w:rsidRDefault="00D33CF4" w:rsidP="00D33CF4">
      <w:pPr>
        <w:rPr>
          <w:rFonts w:ascii="EuropeDemiC" w:hAnsi="EuropeDemiC"/>
          <w:sz w:val="20"/>
          <w:szCs w:val="20"/>
        </w:rPr>
      </w:pPr>
    </w:p>
    <w:p w14:paraId="74D1A5A1" w14:textId="77777777" w:rsidR="00D33CF4" w:rsidRPr="00036B72" w:rsidRDefault="00D33CF4" w:rsidP="00D33CF4">
      <w:pPr>
        <w:rPr>
          <w:rFonts w:ascii="EuropeDemiC" w:hAnsi="EuropeDemiC"/>
          <w:sz w:val="20"/>
          <w:szCs w:val="20"/>
        </w:rPr>
      </w:pPr>
    </w:p>
    <w:p w14:paraId="29CC0BEC" w14:textId="77777777" w:rsidR="00D33CF4" w:rsidRPr="00036B72" w:rsidRDefault="00D33CF4" w:rsidP="00D33CF4">
      <w:pPr>
        <w:rPr>
          <w:rFonts w:ascii="EuropeDemiC" w:hAnsi="EuropeDemiC"/>
          <w:sz w:val="20"/>
          <w:szCs w:val="20"/>
        </w:rPr>
      </w:pPr>
    </w:p>
    <w:p w14:paraId="13F22F15" w14:textId="77777777" w:rsidR="00D33CF4" w:rsidRPr="00036B72" w:rsidRDefault="00D33CF4" w:rsidP="00D33CF4">
      <w:pPr>
        <w:pStyle w:val="a5"/>
        <w:jc w:val="right"/>
        <w:rPr>
          <w:rFonts w:ascii="Arial" w:hAnsi="Arial" w:cs="Arial"/>
        </w:rPr>
      </w:pPr>
    </w:p>
    <w:p w14:paraId="4D050402" w14:textId="77777777" w:rsidR="00090DDC" w:rsidRPr="00036B72" w:rsidRDefault="00090DDC" w:rsidP="00090DDC">
      <w:pPr>
        <w:spacing w:before="120"/>
        <w:rPr>
          <w:rFonts w:ascii="Arial" w:hAnsi="Arial" w:cs="Arial"/>
          <w:b/>
        </w:rPr>
      </w:pPr>
    </w:p>
    <w:p w14:paraId="09E4D033" w14:textId="357204BD" w:rsidR="00316F0E" w:rsidRPr="00036B72" w:rsidRDefault="004B44B2" w:rsidP="00316F0E">
      <w:pPr>
        <w:pStyle w:val="a5"/>
        <w:jc w:val="center"/>
        <w:rPr>
          <w:rFonts w:ascii="Arial" w:hAnsi="Arial" w:cs="Arial"/>
          <w:b/>
        </w:rPr>
      </w:pPr>
      <w:r w:rsidRPr="00036B72">
        <w:rPr>
          <w:rFonts w:ascii="Arial" w:hAnsi="Arial" w:cs="Arial"/>
          <w:b/>
        </w:rPr>
        <w:t>ПОРЯД</w:t>
      </w:r>
      <w:r w:rsidR="00A0243C">
        <w:rPr>
          <w:rFonts w:ascii="Arial" w:hAnsi="Arial" w:cs="Arial"/>
          <w:b/>
        </w:rPr>
        <w:t>О</w:t>
      </w:r>
      <w:r w:rsidR="00316F0E" w:rsidRPr="00036B72">
        <w:rPr>
          <w:rFonts w:ascii="Arial" w:hAnsi="Arial" w:cs="Arial"/>
          <w:b/>
        </w:rPr>
        <w:t>К ДОПУСКА И ОРГАНИЗАЦИИ БЕЗОПАСНОГО ПРОИЗВОДСТВА</w:t>
      </w:r>
    </w:p>
    <w:p w14:paraId="2A13E0D0" w14:textId="77777777" w:rsidR="00316F0E" w:rsidRPr="00036B72" w:rsidRDefault="00316F0E" w:rsidP="00316F0E">
      <w:pPr>
        <w:pStyle w:val="a5"/>
        <w:jc w:val="center"/>
        <w:rPr>
          <w:rFonts w:ascii="Arial" w:hAnsi="Arial" w:cs="Arial"/>
          <w:b/>
        </w:rPr>
      </w:pPr>
      <w:r w:rsidRPr="00036B72">
        <w:rPr>
          <w:rFonts w:ascii="Arial" w:hAnsi="Arial" w:cs="Arial"/>
          <w:b/>
        </w:rPr>
        <w:t>РАБОТ ПОДРЯДНЫМИ ОРГАНИЗАЦИЯМИ НА ОПАСНЫХ</w:t>
      </w:r>
    </w:p>
    <w:p w14:paraId="57A44C73" w14:textId="77777777" w:rsidR="00D33CF4" w:rsidRPr="00036B72" w:rsidRDefault="00316F0E" w:rsidP="00316F0E">
      <w:pPr>
        <w:pStyle w:val="a5"/>
        <w:jc w:val="center"/>
      </w:pPr>
      <w:r w:rsidRPr="00036B72">
        <w:rPr>
          <w:rFonts w:ascii="Arial" w:hAnsi="Arial" w:cs="Arial"/>
          <w:b/>
        </w:rPr>
        <w:t>ПРОИЗВОДСТВЕННЫХ ОБЪЕКТАХ</w:t>
      </w:r>
    </w:p>
    <w:p w14:paraId="5515BD28" w14:textId="77777777" w:rsidR="006B7996" w:rsidRPr="00036B72" w:rsidRDefault="006B7996" w:rsidP="006B7996">
      <w:pPr>
        <w:jc w:val="both"/>
        <w:rPr>
          <w:sz w:val="22"/>
        </w:rPr>
      </w:pPr>
    </w:p>
    <w:p w14:paraId="3E067828" w14:textId="77777777" w:rsidR="006B7996" w:rsidRPr="00036B72" w:rsidRDefault="006B7996" w:rsidP="006B7996">
      <w:pPr>
        <w:jc w:val="center"/>
        <w:rPr>
          <w:sz w:val="22"/>
        </w:rPr>
      </w:pPr>
      <w:r w:rsidRPr="00036B72">
        <w:rPr>
          <w:sz w:val="22"/>
        </w:rPr>
        <w:t>Версия 2.00</w:t>
      </w:r>
    </w:p>
    <w:p w14:paraId="193C5B18" w14:textId="77777777" w:rsidR="00D33CF4" w:rsidRPr="00036B72" w:rsidRDefault="00D33CF4" w:rsidP="00D33CF4">
      <w:pPr>
        <w:pStyle w:val="a5"/>
        <w:jc w:val="center"/>
      </w:pPr>
    </w:p>
    <w:p w14:paraId="3B7F62EA" w14:textId="77777777" w:rsidR="00D33CF4" w:rsidRPr="00036B72" w:rsidRDefault="00D33CF4" w:rsidP="00D33CF4">
      <w:pPr>
        <w:jc w:val="center"/>
        <w:rPr>
          <w:rFonts w:ascii="EuropeDemiC" w:hAnsi="EuropeDemiC"/>
          <w:sz w:val="20"/>
          <w:szCs w:val="20"/>
        </w:rPr>
      </w:pPr>
    </w:p>
    <w:p w14:paraId="21027184" w14:textId="77777777" w:rsidR="00D33CF4" w:rsidRPr="00036B72" w:rsidRDefault="00D33CF4" w:rsidP="00D33CF4">
      <w:pPr>
        <w:jc w:val="center"/>
        <w:rPr>
          <w:rFonts w:ascii="EuropeDemiC" w:hAnsi="EuropeDemiC"/>
          <w:sz w:val="20"/>
          <w:szCs w:val="20"/>
        </w:rPr>
      </w:pPr>
    </w:p>
    <w:p w14:paraId="75C9ABDE" w14:textId="77777777" w:rsidR="00D33CF4" w:rsidRPr="00036B72" w:rsidRDefault="00D33CF4" w:rsidP="00D33CF4">
      <w:pPr>
        <w:jc w:val="center"/>
        <w:rPr>
          <w:rFonts w:ascii="EuropeDemiC" w:hAnsi="EuropeDemiC"/>
          <w:sz w:val="20"/>
          <w:szCs w:val="20"/>
        </w:rPr>
      </w:pPr>
    </w:p>
    <w:p w14:paraId="54D35876" w14:textId="77777777" w:rsidR="00D33CF4" w:rsidRPr="00036B72" w:rsidRDefault="00D33CF4" w:rsidP="00D33CF4">
      <w:pPr>
        <w:jc w:val="center"/>
        <w:rPr>
          <w:rFonts w:ascii="EuropeDemiC" w:hAnsi="EuropeDemiC"/>
          <w:sz w:val="20"/>
          <w:szCs w:val="20"/>
        </w:rPr>
      </w:pPr>
    </w:p>
    <w:p w14:paraId="4AF58799" w14:textId="77777777" w:rsidR="00D33CF4" w:rsidRPr="00036B72" w:rsidRDefault="00D33CF4" w:rsidP="00D33CF4">
      <w:pPr>
        <w:jc w:val="center"/>
        <w:rPr>
          <w:rFonts w:ascii="EuropeDemiC" w:hAnsi="EuropeDemiC"/>
          <w:sz w:val="20"/>
          <w:szCs w:val="20"/>
        </w:rPr>
      </w:pPr>
    </w:p>
    <w:p w14:paraId="485FE587" w14:textId="77777777" w:rsidR="00D33CF4" w:rsidRPr="00036B72" w:rsidRDefault="00D33CF4" w:rsidP="00D33CF4">
      <w:pPr>
        <w:jc w:val="center"/>
        <w:rPr>
          <w:rFonts w:ascii="Arial" w:hAnsi="Arial" w:cs="Arial"/>
          <w:b/>
          <w:sz w:val="16"/>
          <w:szCs w:val="16"/>
        </w:rPr>
      </w:pPr>
    </w:p>
    <w:p w14:paraId="21F549EE" w14:textId="77777777" w:rsidR="00D33CF4" w:rsidRPr="00036B72" w:rsidRDefault="00D33CF4" w:rsidP="00D33CF4">
      <w:pPr>
        <w:jc w:val="center"/>
        <w:rPr>
          <w:rFonts w:ascii="Arial" w:hAnsi="Arial" w:cs="Arial"/>
          <w:b/>
          <w:sz w:val="16"/>
          <w:szCs w:val="16"/>
        </w:rPr>
      </w:pPr>
    </w:p>
    <w:p w14:paraId="5A21F9CA" w14:textId="77777777" w:rsidR="00D33CF4" w:rsidRPr="00036B72" w:rsidRDefault="00D33CF4" w:rsidP="00D33CF4">
      <w:pPr>
        <w:jc w:val="center"/>
        <w:rPr>
          <w:rFonts w:ascii="Arial" w:hAnsi="Arial" w:cs="Arial"/>
          <w:b/>
          <w:sz w:val="16"/>
          <w:szCs w:val="16"/>
        </w:rPr>
      </w:pPr>
    </w:p>
    <w:p w14:paraId="64789B6A" w14:textId="77777777" w:rsidR="00D33CF4" w:rsidRPr="00036B72" w:rsidRDefault="00D33CF4" w:rsidP="00D33CF4">
      <w:pPr>
        <w:jc w:val="center"/>
        <w:rPr>
          <w:rFonts w:ascii="Arial" w:hAnsi="Arial" w:cs="Arial"/>
          <w:b/>
          <w:sz w:val="16"/>
          <w:szCs w:val="16"/>
        </w:rPr>
      </w:pPr>
    </w:p>
    <w:p w14:paraId="01EF13F8" w14:textId="77777777" w:rsidR="00D33CF4" w:rsidRPr="00036B72" w:rsidRDefault="00D33CF4" w:rsidP="00D33CF4">
      <w:pPr>
        <w:jc w:val="center"/>
        <w:rPr>
          <w:rFonts w:ascii="Arial" w:hAnsi="Arial" w:cs="Arial"/>
          <w:b/>
          <w:sz w:val="16"/>
          <w:szCs w:val="16"/>
        </w:rPr>
      </w:pPr>
    </w:p>
    <w:p w14:paraId="4BDDB822" w14:textId="77777777" w:rsidR="00D33CF4" w:rsidRPr="00036B72" w:rsidRDefault="00D33CF4" w:rsidP="00D33CF4">
      <w:pPr>
        <w:jc w:val="center"/>
        <w:rPr>
          <w:rFonts w:ascii="Arial" w:hAnsi="Arial" w:cs="Arial"/>
          <w:b/>
          <w:sz w:val="16"/>
          <w:szCs w:val="16"/>
        </w:rPr>
      </w:pPr>
    </w:p>
    <w:p w14:paraId="13EDBC2F" w14:textId="77777777" w:rsidR="00D33CF4" w:rsidRPr="00036B72" w:rsidRDefault="00D33CF4" w:rsidP="00D33CF4">
      <w:pPr>
        <w:jc w:val="center"/>
        <w:rPr>
          <w:rFonts w:ascii="Arial" w:hAnsi="Arial" w:cs="Arial"/>
          <w:b/>
          <w:sz w:val="16"/>
          <w:szCs w:val="16"/>
        </w:rPr>
      </w:pPr>
    </w:p>
    <w:p w14:paraId="22591AA9" w14:textId="77777777" w:rsidR="00D33CF4" w:rsidRPr="00036B72" w:rsidRDefault="00D33CF4" w:rsidP="00D33CF4">
      <w:pPr>
        <w:jc w:val="center"/>
        <w:rPr>
          <w:rFonts w:ascii="Arial" w:hAnsi="Arial" w:cs="Arial"/>
          <w:b/>
          <w:sz w:val="16"/>
          <w:szCs w:val="16"/>
        </w:rPr>
      </w:pPr>
    </w:p>
    <w:p w14:paraId="4F609917" w14:textId="77777777" w:rsidR="00D33CF4" w:rsidRPr="00036B72" w:rsidRDefault="00D33CF4" w:rsidP="00D33CF4">
      <w:pPr>
        <w:jc w:val="center"/>
        <w:rPr>
          <w:rFonts w:ascii="Arial" w:hAnsi="Arial" w:cs="Arial"/>
          <w:b/>
          <w:sz w:val="16"/>
          <w:szCs w:val="16"/>
        </w:rPr>
      </w:pPr>
    </w:p>
    <w:p w14:paraId="47DDDD13" w14:textId="77777777" w:rsidR="00D33CF4" w:rsidRPr="00036B72" w:rsidRDefault="00D33CF4" w:rsidP="00D33CF4">
      <w:pPr>
        <w:jc w:val="center"/>
        <w:rPr>
          <w:rFonts w:ascii="Arial" w:hAnsi="Arial" w:cs="Arial"/>
          <w:b/>
          <w:sz w:val="16"/>
          <w:szCs w:val="16"/>
        </w:rPr>
      </w:pPr>
    </w:p>
    <w:p w14:paraId="2576F3F3" w14:textId="77777777" w:rsidR="00D33CF4" w:rsidRPr="00036B72" w:rsidRDefault="00D33CF4" w:rsidP="00D33CF4">
      <w:pPr>
        <w:jc w:val="center"/>
        <w:rPr>
          <w:rFonts w:ascii="Arial" w:hAnsi="Arial" w:cs="Arial"/>
          <w:b/>
          <w:sz w:val="16"/>
          <w:szCs w:val="16"/>
        </w:rPr>
      </w:pPr>
    </w:p>
    <w:p w14:paraId="5F798725" w14:textId="77777777" w:rsidR="00D33CF4" w:rsidRPr="00036B72" w:rsidRDefault="00D33CF4" w:rsidP="00D33CF4">
      <w:pPr>
        <w:jc w:val="center"/>
        <w:rPr>
          <w:rFonts w:ascii="Arial" w:hAnsi="Arial" w:cs="Arial"/>
          <w:b/>
          <w:sz w:val="16"/>
          <w:szCs w:val="16"/>
        </w:rPr>
      </w:pPr>
    </w:p>
    <w:p w14:paraId="5442766C" w14:textId="77777777" w:rsidR="00D33CF4" w:rsidRPr="00036B72" w:rsidRDefault="00D33CF4" w:rsidP="00D33CF4">
      <w:pPr>
        <w:jc w:val="center"/>
        <w:rPr>
          <w:rFonts w:ascii="Arial" w:hAnsi="Arial" w:cs="Arial"/>
          <w:b/>
          <w:sz w:val="16"/>
          <w:szCs w:val="16"/>
        </w:rPr>
      </w:pPr>
    </w:p>
    <w:p w14:paraId="14C6013A" w14:textId="77777777" w:rsidR="00D33CF4" w:rsidRPr="00036B72" w:rsidRDefault="00D33CF4" w:rsidP="00D33CF4">
      <w:pPr>
        <w:jc w:val="center"/>
        <w:rPr>
          <w:rFonts w:ascii="Arial" w:hAnsi="Arial" w:cs="Arial"/>
          <w:b/>
          <w:sz w:val="16"/>
          <w:szCs w:val="16"/>
        </w:rPr>
      </w:pPr>
    </w:p>
    <w:p w14:paraId="0B29C871" w14:textId="77777777" w:rsidR="00D33CF4" w:rsidRPr="00036B72" w:rsidRDefault="00D33CF4" w:rsidP="00D33CF4">
      <w:pPr>
        <w:jc w:val="center"/>
        <w:rPr>
          <w:rFonts w:ascii="Arial" w:hAnsi="Arial" w:cs="Arial"/>
          <w:b/>
          <w:sz w:val="16"/>
          <w:szCs w:val="16"/>
        </w:rPr>
      </w:pPr>
    </w:p>
    <w:p w14:paraId="5CFB5DA2" w14:textId="77777777" w:rsidR="00D33CF4" w:rsidRPr="00036B72" w:rsidRDefault="00D33CF4" w:rsidP="00D33CF4">
      <w:pPr>
        <w:jc w:val="center"/>
        <w:rPr>
          <w:rFonts w:ascii="Arial" w:hAnsi="Arial" w:cs="Arial"/>
          <w:b/>
          <w:sz w:val="16"/>
          <w:szCs w:val="16"/>
        </w:rPr>
      </w:pPr>
    </w:p>
    <w:p w14:paraId="3243EDBD" w14:textId="77777777" w:rsidR="00D33CF4" w:rsidRPr="00036B72" w:rsidRDefault="00D33CF4" w:rsidP="00D33CF4">
      <w:pPr>
        <w:jc w:val="center"/>
        <w:rPr>
          <w:rFonts w:ascii="Arial" w:hAnsi="Arial" w:cs="Arial"/>
          <w:b/>
          <w:sz w:val="16"/>
          <w:szCs w:val="16"/>
        </w:rPr>
      </w:pPr>
    </w:p>
    <w:p w14:paraId="730435FC" w14:textId="77777777" w:rsidR="00D33CF4" w:rsidRPr="00036B72" w:rsidRDefault="00D33CF4" w:rsidP="00D33CF4">
      <w:pPr>
        <w:jc w:val="center"/>
        <w:rPr>
          <w:rFonts w:ascii="Arial" w:hAnsi="Arial" w:cs="Arial"/>
          <w:b/>
          <w:sz w:val="16"/>
          <w:szCs w:val="16"/>
        </w:rPr>
      </w:pPr>
    </w:p>
    <w:p w14:paraId="03980BF2" w14:textId="77777777" w:rsidR="00D33CF4" w:rsidRPr="00036B72" w:rsidRDefault="00D33CF4" w:rsidP="006B7996">
      <w:pPr>
        <w:rPr>
          <w:rFonts w:ascii="Arial" w:hAnsi="Arial" w:cs="Arial"/>
          <w:b/>
          <w:sz w:val="16"/>
          <w:szCs w:val="16"/>
        </w:rPr>
      </w:pPr>
    </w:p>
    <w:p w14:paraId="7B0EFF14" w14:textId="77777777" w:rsidR="00C56E81" w:rsidRPr="00036B72" w:rsidRDefault="00C56E81" w:rsidP="006B7996">
      <w:pPr>
        <w:rPr>
          <w:rFonts w:ascii="Arial" w:hAnsi="Arial" w:cs="Arial"/>
          <w:b/>
          <w:sz w:val="16"/>
          <w:szCs w:val="16"/>
        </w:rPr>
      </w:pPr>
    </w:p>
    <w:p w14:paraId="095C9D00" w14:textId="77777777" w:rsidR="00C56E81" w:rsidRPr="00036B72" w:rsidRDefault="00C56E81" w:rsidP="006B7996">
      <w:pPr>
        <w:rPr>
          <w:rFonts w:ascii="Arial" w:hAnsi="Arial" w:cs="Arial"/>
          <w:b/>
          <w:sz w:val="16"/>
          <w:szCs w:val="16"/>
        </w:rPr>
      </w:pPr>
    </w:p>
    <w:p w14:paraId="40FFD0DB" w14:textId="77777777" w:rsidR="00C56E81" w:rsidRPr="00036B72" w:rsidRDefault="00C56E81" w:rsidP="006B7996">
      <w:pPr>
        <w:rPr>
          <w:rFonts w:ascii="Arial" w:hAnsi="Arial" w:cs="Arial"/>
          <w:b/>
          <w:sz w:val="16"/>
          <w:szCs w:val="16"/>
        </w:rPr>
      </w:pPr>
    </w:p>
    <w:p w14:paraId="30FC42D1" w14:textId="77777777" w:rsidR="00C56E81" w:rsidRPr="00036B72" w:rsidRDefault="00C56E81" w:rsidP="006B7996">
      <w:pPr>
        <w:rPr>
          <w:rFonts w:ascii="Arial" w:hAnsi="Arial" w:cs="Arial"/>
          <w:b/>
          <w:sz w:val="16"/>
          <w:szCs w:val="16"/>
        </w:rPr>
      </w:pPr>
    </w:p>
    <w:p w14:paraId="589C1CEC" w14:textId="77777777" w:rsidR="00C56E81" w:rsidRPr="00036B72" w:rsidRDefault="00C56E81" w:rsidP="006B7996">
      <w:pPr>
        <w:rPr>
          <w:rFonts w:ascii="Arial" w:hAnsi="Arial" w:cs="Arial"/>
          <w:b/>
          <w:sz w:val="16"/>
          <w:szCs w:val="16"/>
        </w:rPr>
      </w:pPr>
    </w:p>
    <w:p w14:paraId="780E7122" w14:textId="77777777" w:rsidR="003139A5" w:rsidRPr="00036B72" w:rsidRDefault="003139A5" w:rsidP="006B7996">
      <w:pPr>
        <w:rPr>
          <w:rFonts w:ascii="Arial" w:hAnsi="Arial" w:cs="Arial"/>
          <w:b/>
          <w:sz w:val="16"/>
          <w:szCs w:val="16"/>
        </w:rPr>
      </w:pPr>
    </w:p>
    <w:p w14:paraId="5D1718AA" w14:textId="77777777" w:rsidR="003139A5" w:rsidRPr="00036B72" w:rsidRDefault="003139A5" w:rsidP="006B7996">
      <w:pPr>
        <w:rPr>
          <w:rFonts w:ascii="Arial" w:hAnsi="Arial" w:cs="Arial"/>
          <w:b/>
          <w:sz w:val="16"/>
          <w:szCs w:val="16"/>
        </w:rPr>
      </w:pPr>
    </w:p>
    <w:p w14:paraId="5A1A2093" w14:textId="77777777" w:rsidR="003139A5" w:rsidRPr="00036B72" w:rsidRDefault="003139A5" w:rsidP="006B7996">
      <w:pPr>
        <w:rPr>
          <w:rFonts w:ascii="Arial" w:hAnsi="Arial" w:cs="Arial"/>
          <w:b/>
          <w:sz w:val="16"/>
          <w:szCs w:val="16"/>
        </w:rPr>
      </w:pPr>
    </w:p>
    <w:p w14:paraId="37609A0B" w14:textId="77777777" w:rsidR="003139A5" w:rsidRPr="00036B72" w:rsidRDefault="003139A5" w:rsidP="006B7996">
      <w:pPr>
        <w:rPr>
          <w:rFonts w:ascii="Arial" w:hAnsi="Arial" w:cs="Arial"/>
          <w:b/>
          <w:sz w:val="16"/>
          <w:szCs w:val="16"/>
        </w:rPr>
      </w:pPr>
    </w:p>
    <w:p w14:paraId="10026E64" w14:textId="77777777" w:rsidR="003139A5" w:rsidRPr="00036B72" w:rsidRDefault="003139A5" w:rsidP="006B7996">
      <w:pPr>
        <w:rPr>
          <w:rFonts w:ascii="Arial" w:hAnsi="Arial" w:cs="Arial"/>
          <w:b/>
          <w:sz w:val="16"/>
          <w:szCs w:val="16"/>
        </w:rPr>
      </w:pPr>
      <w:bookmarkStart w:id="0" w:name="_GoBack"/>
      <w:bookmarkEnd w:id="0"/>
    </w:p>
    <w:p w14:paraId="4851B65D" w14:textId="77777777" w:rsidR="003139A5" w:rsidRPr="00036B72" w:rsidRDefault="003139A5" w:rsidP="006B7996">
      <w:pPr>
        <w:rPr>
          <w:rFonts w:ascii="Arial" w:hAnsi="Arial" w:cs="Arial"/>
          <w:b/>
          <w:sz w:val="16"/>
          <w:szCs w:val="16"/>
        </w:rPr>
      </w:pPr>
    </w:p>
    <w:p w14:paraId="01CDE4EE" w14:textId="77777777" w:rsidR="003139A5" w:rsidRPr="00036B72" w:rsidRDefault="003139A5" w:rsidP="006B7996">
      <w:pPr>
        <w:rPr>
          <w:rFonts w:ascii="Arial" w:hAnsi="Arial" w:cs="Arial"/>
          <w:b/>
          <w:sz w:val="16"/>
          <w:szCs w:val="16"/>
        </w:rPr>
      </w:pPr>
    </w:p>
    <w:p w14:paraId="52D43B74" w14:textId="77777777" w:rsidR="003139A5" w:rsidRPr="00036B72" w:rsidRDefault="003139A5" w:rsidP="006B7996">
      <w:pPr>
        <w:rPr>
          <w:rFonts w:ascii="Arial" w:hAnsi="Arial" w:cs="Arial"/>
          <w:b/>
          <w:sz w:val="16"/>
          <w:szCs w:val="16"/>
        </w:rPr>
      </w:pPr>
    </w:p>
    <w:p w14:paraId="32F9A570" w14:textId="77777777" w:rsidR="003139A5" w:rsidRPr="00036B72" w:rsidRDefault="003139A5" w:rsidP="006B7996">
      <w:pPr>
        <w:rPr>
          <w:rFonts w:ascii="Arial" w:hAnsi="Arial" w:cs="Arial"/>
          <w:b/>
          <w:sz w:val="16"/>
          <w:szCs w:val="16"/>
        </w:rPr>
      </w:pPr>
    </w:p>
    <w:p w14:paraId="2E4C916E" w14:textId="77777777" w:rsidR="00C56E81" w:rsidRPr="00036B72" w:rsidRDefault="00C56E81" w:rsidP="006B7996">
      <w:pPr>
        <w:rPr>
          <w:rFonts w:ascii="Arial" w:hAnsi="Arial" w:cs="Arial"/>
          <w:b/>
          <w:sz w:val="16"/>
          <w:szCs w:val="16"/>
        </w:rPr>
      </w:pPr>
    </w:p>
    <w:p w14:paraId="4A73F756" w14:textId="77777777" w:rsidR="00D33CF4" w:rsidRPr="00036B72" w:rsidRDefault="00D33CF4" w:rsidP="00D33CF4">
      <w:pPr>
        <w:jc w:val="center"/>
        <w:rPr>
          <w:rFonts w:ascii="Arial" w:hAnsi="Arial" w:cs="Arial"/>
          <w:b/>
          <w:sz w:val="16"/>
          <w:szCs w:val="16"/>
        </w:rPr>
      </w:pPr>
    </w:p>
    <w:p w14:paraId="219418A9" w14:textId="77777777" w:rsidR="000063B1" w:rsidRDefault="000063B1" w:rsidP="006B7996">
      <w:pPr>
        <w:jc w:val="center"/>
        <w:rPr>
          <w:b/>
        </w:rPr>
      </w:pPr>
      <w:bookmarkStart w:id="1" w:name="_Toc286668714"/>
      <w:bookmarkStart w:id="2" w:name="_Toc286668798"/>
      <w:bookmarkStart w:id="3" w:name="_Toc286679744"/>
      <w:bookmarkStart w:id="4" w:name="_Toc287611791"/>
      <w:bookmarkStart w:id="5" w:name="_Toc326669172"/>
    </w:p>
    <w:p w14:paraId="020DB2B4" w14:textId="77777777" w:rsidR="000063B1" w:rsidRDefault="000063B1" w:rsidP="006B7996">
      <w:pPr>
        <w:jc w:val="center"/>
        <w:rPr>
          <w:b/>
        </w:rPr>
      </w:pPr>
    </w:p>
    <w:p w14:paraId="6369F2E6" w14:textId="77777777" w:rsidR="000063B1" w:rsidRDefault="000063B1" w:rsidP="006B7996">
      <w:pPr>
        <w:jc w:val="center"/>
        <w:rPr>
          <w:b/>
        </w:rPr>
      </w:pPr>
    </w:p>
    <w:p w14:paraId="54898977" w14:textId="77777777" w:rsidR="000063B1" w:rsidRDefault="000063B1" w:rsidP="006B7996">
      <w:pPr>
        <w:jc w:val="center"/>
        <w:rPr>
          <w:b/>
        </w:rPr>
      </w:pPr>
    </w:p>
    <w:p w14:paraId="6407E2E6" w14:textId="77777777" w:rsidR="000063B1" w:rsidRDefault="000063B1" w:rsidP="006B7996">
      <w:pPr>
        <w:jc w:val="center"/>
        <w:rPr>
          <w:b/>
        </w:rPr>
      </w:pPr>
    </w:p>
    <w:p w14:paraId="4C150695" w14:textId="77777777" w:rsidR="000063B1" w:rsidRDefault="000063B1" w:rsidP="006B7996">
      <w:pPr>
        <w:jc w:val="center"/>
        <w:rPr>
          <w:b/>
        </w:rPr>
      </w:pPr>
    </w:p>
    <w:p w14:paraId="2878D069" w14:textId="77777777" w:rsidR="000063B1" w:rsidRDefault="000063B1" w:rsidP="006B7996">
      <w:pPr>
        <w:jc w:val="center"/>
        <w:rPr>
          <w:b/>
        </w:rPr>
      </w:pPr>
    </w:p>
    <w:p w14:paraId="5DE477EE" w14:textId="01D0E9B2" w:rsidR="006B7996" w:rsidRPr="00036B72" w:rsidRDefault="001E7A7B" w:rsidP="006B7996">
      <w:pPr>
        <w:jc w:val="center"/>
        <w:rPr>
          <w:b/>
        </w:rPr>
      </w:pPr>
      <w:r>
        <w:rPr>
          <w:b/>
        </w:rPr>
        <w:t>г. Оренбург</w:t>
      </w:r>
    </w:p>
    <w:p w14:paraId="20D9CF90" w14:textId="77777777" w:rsidR="008C1CFE" w:rsidRPr="00036B72" w:rsidRDefault="008C1CFE" w:rsidP="006B7996">
      <w:pPr>
        <w:jc w:val="center"/>
        <w:rPr>
          <w:b/>
        </w:rPr>
      </w:pPr>
    </w:p>
    <w:p w14:paraId="5EFC8294" w14:textId="0E4F8211" w:rsidR="008C1CFE" w:rsidRDefault="008C1CFE" w:rsidP="006B7996">
      <w:pPr>
        <w:jc w:val="center"/>
        <w:rPr>
          <w:b/>
        </w:rPr>
      </w:pPr>
    </w:p>
    <w:p w14:paraId="1B3D6EDD" w14:textId="3C4293AA" w:rsidR="00A0243C" w:rsidRDefault="00A0243C" w:rsidP="006B7996">
      <w:pPr>
        <w:jc w:val="center"/>
        <w:rPr>
          <w:b/>
        </w:rPr>
      </w:pPr>
    </w:p>
    <w:p w14:paraId="6127BE6B" w14:textId="77777777" w:rsidR="00A0243C" w:rsidRPr="00036B72" w:rsidRDefault="00A0243C" w:rsidP="006B7996">
      <w:pPr>
        <w:jc w:val="center"/>
        <w:rPr>
          <w:b/>
        </w:rPr>
      </w:pPr>
    </w:p>
    <w:p w14:paraId="182A5B9C" w14:textId="77777777" w:rsidR="00D33CF4" w:rsidRPr="00036B72" w:rsidRDefault="00D33CF4" w:rsidP="00D33CF4">
      <w:pPr>
        <w:rPr>
          <w:rFonts w:ascii="Arial" w:hAnsi="Arial" w:cs="Arial"/>
          <w:b/>
          <w:caps/>
          <w:sz w:val="28"/>
          <w:szCs w:val="28"/>
        </w:rPr>
      </w:pPr>
      <w:r w:rsidRPr="00036B72">
        <w:rPr>
          <w:rFonts w:ascii="Arial" w:hAnsi="Arial" w:cs="Arial"/>
          <w:b/>
          <w:caps/>
          <w:sz w:val="28"/>
          <w:szCs w:val="28"/>
        </w:rPr>
        <w:t>Содержание</w:t>
      </w:r>
      <w:bookmarkEnd w:id="1"/>
      <w:bookmarkEnd w:id="2"/>
      <w:bookmarkEnd w:id="3"/>
      <w:bookmarkEnd w:id="4"/>
      <w:bookmarkEnd w:id="5"/>
    </w:p>
    <w:p w14:paraId="2C091C1B" w14:textId="77777777" w:rsidR="00D33CF4" w:rsidRPr="00036B72" w:rsidRDefault="00D33CF4" w:rsidP="00D33CF4"/>
    <w:p w14:paraId="748806A1" w14:textId="77777777" w:rsidR="00E64922" w:rsidRDefault="00E64922" w:rsidP="00E64922">
      <w:pPr>
        <w:pStyle w:val="16"/>
        <w:spacing w:line="240" w:lineRule="atLeast"/>
        <w:ind w:left="0" w:firstLine="0"/>
        <w:rPr>
          <w:rFonts w:asciiTheme="minorHAnsi" w:eastAsiaTheme="minorEastAsia" w:hAnsiTheme="minorHAnsi" w:cstheme="minorBidi"/>
          <w:b w:val="0"/>
          <w:bCs w:val="0"/>
          <w:caps w:val="0"/>
          <w:sz w:val="22"/>
          <w:szCs w:val="22"/>
          <w:lang w:eastAsia="ru-RU"/>
        </w:rPr>
      </w:pPr>
      <w:r>
        <w:rPr>
          <w:rStyle w:val="ac"/>
          <w:rFonts w:cs="Arial"/>
          <w:color w:val="auto"/>
          <w:sz w:val="18"/>
          <w:szCs w:val="18"/>
        </w:rPr>
        <w:fldChar w:fldCharType="begin"/>
      </w:r>
      <w:r>
        <w:rPr>
          <w:rStyle w:val="ac"/>
          <w:rFonts w:cs="Arial"/>
          <w:color w:val="auto"/>
          <w:sz w:val="18"/>
          <w:szCs w:val="18"/>
        </w:rPr>
        <w:instrText xml:space="preserve"> TOC \o "1-3" \h \z \u  \* MERGEFORMAT </w:instrText>
      </w:r>
      <w:r>
        <w:rPr>
          <w:rStyle w:val="ac"/>
          <w:rFonts w:cs="Arial"/>
          <w:color w:val="auto"/>
          <w:sz w:val="18"/>
          <w:szCs w:val="18"/>
        </w:rPr>
        <w:fldChar w:fldCharType="separate"/>
      </w:r>
      <w:hyperlink w:anchor="_Toc61462229" w:history="1">
        <w:r w:rsidRPr="00880658">
          <w:rPr>
            <w:rStyle w:val="ac"/>
          </w:rPr>
          <w:t>Вводные положения</w:t>
        </w:r>
        <w:r>
          <w:rPr>
            <w:webHidden/>
          </w:rPr>
          <w:tab/>
        </w:r>
      </w:hyperlink>
      <w:r w:rsidR="00DE637D">
        <w:t>3</w:t>
      </w:r>
    </w:p>
    <w:p w14:paraId="217351FD" w14:textId="77777777" w:rsidR="00E64922" w:rsidRDefault="00A74122" w:rsidP="00E64922">
      <w:pPr>
        <w:pStyle w:val="25"/>
        <w:tabs>
          <w:tab w:val="right" w:leader="dot" w:pos="9628"/>
        </w:tabs>
        <w:spacing w:line="240" w:lineRule="atLeast"/>
        <w:ind w:left="0"/>
        <w:rPr>
          <w:rFonts w:asciiTheme="minorHAnsi" w:eastAsiaTheme="minorEastAsia" w:hAnsiTheme="minorHAnsi" w:cstheme="minorBidi"/>
          <w:b w:val="0"/>
          <w:bCs w:val="0"/>
          <w:caps w:val="0"/>
          <w:noProof/>
          <w:sz w:val="22"/>
          <w:szCs w:val="22"/>
          <w:lang w:eastAsia="ru-RU"/>
        </w:rPr>
      </w:pPr>
      <w:hyperlink w:anchor="_Toc61462230" w:history="1">
        <w:r w:rsidR="00E64922" w:rsidRPr="00880658">
          <w:rPr>
            <w:rStyle w:val="ac"/>
            <w:noProof/>
          </w:rPr>
          <w:t>Введение</w:t>
        </w:r>
        <w:r w:rsidR="00E64922">
          <w:rPr>
            <w:noProof/>
            <w:webHidden/>
          </w:rPr>
          <w:tab/>
        </w:r>
        <w:r w:rsidR="00C44CF4">
          <w:rPr>
            <w:noProof/>
            <w:webHidden/>
          </w:rPr>
          <w:t>3</w:t>
        </w:r>
      </w:hyperlink>
    </w:p>
    <w:p w14:paraId="601D285B" w14:textId="77777777" w:rsidR="00E64922" w:rsidRDefault="00A74122" w:rsidP="00E64922">
      <w:pPr>
        <w:pStyle w:val="25"/>
        <w:tabs>
          <w:tab w:val="right" w:leader="dot" w:pos="9628"/>
        </w:tabs>
        <w:spacing w:line="240" w:lineRule="atLeast"/>
        <w:ind w:left="0"/>
        <w:rPr>
          <w:rFonts w:asciiTheme="minorHAnsi" w:eastAsiaTheme="minorEastAsia" w:hAnsiTheme="minorHAnsi" w:cstheme="minorBidi"/>
          <w:b w:val="0"/>
          <w:bCs w:val="0"/>
          <w:caps w:val="0"/>
          <w:noProof/>
          <w:sz w:val="22"/>
          <w:szCs w:val="22"/>
          <w:lang w:eastAsia="ru-RU"/>
        </w:rPr>
      </w:pPr>
      <w:hyperlink w:anchor="_Toc61462231" w:history="1">
        <w:r w:rsidR="00E64922" w:rsidRPr="00880658">
          <w:rPr>
            <w:rStyle w:val="ac"/>
            <w:noProof/>
          </w:rPr>
          <w:t>Цели</w:t>
        </w:r>
        <w:r w:rsidR="00E64922">
          <w:rPr>
            <w:noProof/>
            <w:webHidden/>
          </w:rPr>
          <w:tab/>
        </w:r>
        <w:r w:rsidR="00C44CF4">
          <w:rPr>
            <w:noProof/>
            <w:webHidden/>
          </w:rPr>
          <w:t>3</w:t>
        </w:r>
      </w:hyperlink>
    </w:p>
    <w:p w14:paraId="59A215E8" w14:textId="77777777" w:rsidR="00E64922" w:rsidRDefault="00A74122" w:rsidP="00E64922">
      <w:pPr>
        <w:pStyle w:val="25"/>
        <w:tabs>
          <w:tab w:val="right" w:leader="dot" w:pos="9628"/>
        </w:tabs>
        <w:spacing w:line="240" w:lineRule="atLeast"/>
        <w:ind w:left="0"/>
        <w:rPr>
          <w:rFonts w:asciiTheme="minorHAnsi" w:eastAsiaTheme="minorEastAsia" w:hAnsiTheme="minorHAnsi" w:cstheme="minorBidi"/>
          <w:b w:val="0"/>
          <w:bCs w:val="0"/>
          <w:caps w:val="0"/>
          <w:noProof/>
          <w:sz w:val="22"/>
          <w:szCs w:val="22"/>
          <w:lang w:eastAsia="ru-RU"/>
        </w:rPr>
      </w:pPr>
      <w:hyperlink w:anchor="_Toc61462232" w:history="1">
        <w:r w:rsidR="00E64922" w:rsidRPr="00880658">
          <w:rPr>
            <w:rStyle w:val="ac"/>
            <w:noProof/>
          </w:rPr>
          <w:t>ЗадачИ</w:t>
        </w:r>
        <w:r w:rsidR="00E64922">
          <w:rPr>
            <w:noProof/>
            <w:webHidden/>
          </w:rPr>
          <w:tab/>
        </w:r>
        <w:r w:rsidR="00C44CF4">
          <w:rPr>
            <w:noProof/>
            <w:webHidden/>
          </w:rPr>
          <w:t>3</w:t>
        </w:r>
      </w:hyperlink>
    </w:p>
    <w:p w14:paraId="3A2F3FDF" w14:textId="35A2F695" w:rsidR="00E64922" w:rsidRDefault="00A74122" w:rsidP="00E64922">
      <w:pPr>
        <w:pStyle w:val="25"/>
        <w:tabs>
          <w:tab w:val="right" w:leader="dot" w:pos="9628"/>
        </w:tabs>
        <w:spacing w:line="240" w:lineRule="atLeast"/>
        <w:ind w:left="0"/>
        <w:rPr>
          <w:rFonts w:asciiTheme="minorHAnsi" w:eastAsiaTheme="minorEastAsia" w:hAnsiTheme="minorHAnsi" w:cstheme="minorBidi"/>
          <w:b w:val="0"/>
          <w:bCs w:val="0"/>
          <w:caps w:val="0"/>
          <w:noProof/>
          <w:sz w:val="22"/>
          <w:szCs w:val="22"/>
          <w:lang w:eastAsia="ru-RU"/>
        </w:rPr>
      </w:pPr>
      <w:hyperlink w:anchor="_Toc61462233" w:history="1">
        <w:r w:rsidR="00E64922" w:rsidRPr="00880658">
          <w:rPr>
            <w:rStyle w:val="ac"/>
            <w:noProof/>
          </w:rPr>
          <w:t>Область действия</w:t>
        </w:r>
        <w:r w:rsidR="00E64922">
          <w:rPr>
            <w:noProof/>
            <w:webHidden/>
          </w:rPr>
          <w:tab/>
        </w:r>
        <w:r w:rsidR="00E64922">
          <w:rPr>
            <w:noProof/>
            <w:webHidden/>
          </w:rPr>
          <w:fldChar w:fldCharType="begin"/>
        </w:r>
        <w:r w:rsidR="00E64922">
          <w:rPr>
            <w:noProof/>
            <w:webHidden/>
          </w:rPr>
          <w:instrText xml:space="preserve"> PAGEREF _Toc61462233 \h </w:instrText>
        </w:r>
        <w:r w:rsidR="00E64922">
          <w:rPr>
            <w:noProof/>
            <w:webHidden/>
          </w:rPr>
        </w:r>
        <w:r w:rsidR="00E64922">
          <w:rPr>
            <w:noProof/>
            <w:webHidden/>
          </w:rPr>
          <w:fldChar w:fldCharType="separate"/>
        </w:r>
        <w:r w:rsidR="008941F1">
          <w:rPr>
            <w:noProof/>
            <w:webHidden/>
          </w:rPr>
          <w:t>4</w:t>
        </w:r>
        <w:r w:rsidR="00E64922">
          <w:rPr>
            <w:noProof/>
            <w:webHidden/>
          </w:rPr>
          <w:fldChar w:fldCharType="end"/>
        </w:r>
      </w:hyperlink>
    </w:p>
    <w:p w14:paraId="41B218A4" w14:textId="712D3206" w:rsidR="00E64922" w:rsidRDefault="00A74122" w:rsidP="00E64922">
      <w:pPr>
        <w:pStyle w:val="25"/>
        <w:tabs>
          <w:tab w:val="right" w:leader="dot" w:pos="9628"/>
        </w:tabs>
        <w:spacing w:line="240" w:lineRule="atLeast"/>
        <w:ind w:left="0"/>
        <w:rPr>
          <w:rFonts w:asciiTheme="minorHAnsi" w:eastAsiaTheme="minorEastAsia" w:hAnsiTheme="minorHAnsi" w:cstheme="minorBidi"/>
          <w:b w:val="0"/>
          <w:bCs w:val="0"/>
          <w:caps w:val="0"/>
          <w:noProof/>
          <w:sz w:val="22"/>
          <w:szCs w:val="22"/>
          <w:lang w:eastAsia="ru-RU"/>
        </w:rPr>
      </w:pPr>
      <w:hyperlink w:anchor="_Toc61462234" w:history="1">
        <w:r w:rsidR="00E64922" w:rsidRPr="00880658">
          <w:rPr>
            <w:rStyle w:val="ac"/>
            <w:noProof/>
          </w:rPr>
          <w:t>Период действия и порядок внесения изменений</w:t>
        </w:r>
        <w:r w:rsidR="00E64922">
          <w:rPr>
            <w:noProof/>
            <w:webHidden/>
          </w:rPr>
          <w:tab/>
        </w:r>
        <w:r w:rsidR="00E64922">
          <w:rPr>
            <w:noProof/>
            <w:webHidden/>
          </w:rPr>
          <w:fldChar w:fldCharType="begin"/>
        </w:r>
        <w:r w:rsidR="00E64922">
          <w:rPr>
            <w:noProof/>
            <w:webHidden/>
          </w:rPr>
          <w:instrText xml:space="preserve"> PAGEREF _Toc61462234 \h </w:instrText>
        </w:r>
        <w:r w:rsidR="00E64922">
          <w:rPr>
            <w:noProof/>
            <w:webHidden/>
          </w:rPr>
        </w:r>
        <w:r w:rsidR="00E64922">
          <w:rPr>
            <w:noProof/>
            <w:webHidden/>
          </w:rPr>
          <w:fldChar w:fldCharType="separate"/>
        </w:r>
        <w:r w:rsidR="008941F1">
          <w:rPr>
            <w:noProof/>
            <w:webHidden/>
          </w:rPr>
          <w:t>4</w:t>
        </w:r>
        <w:r w:rsidR="00E64922">
          <w:rPr>
            <w:noProof/>
            <w:webHidden/>
          </w:rPr>
          <w:fldChar w:fldCharType="end"/>
        </w:r>
      </w:hyperlink>
    </w:p>
    <w:p w14:paraId="6868221E" w14:textId="05FA8537" w:rsidR="00E64922" w:rsidRDefault="00A74122" w:rsidP="00E64922">
      <w:pPr>
        <w:pStyle w:val="16"/>
        <w:spacing w:line="240" w:lineRule="atLeast"/>
        <w:ind w:left="0" w:firstLine="0"/>
        <w:rPr>
          <w:rFonts w:asciiTheme="minorHAnsi" w:eastAsiaTheme="minorEastAsia" w:hAnsiTheme="minorHAnsi" w:cstheme="minorBidi"/>
          <w:b w:val="0"/>
          <w:bCs w:val="0"/>
          <w:caps w:val="0"/>
          <w:sz w:val="22"/>
          <w:szCs w:val="22"/>
          <w:lang w:eastAsia="ru-RU"/>
        </w:rPr>
      </w:pPr>
      <w:hyperlink w:anchor="_Toc61462235" w:history="1">
        <w:r w:rsidR="00E64922" w:rsidRPr="00880658">
          <w:rPr>
            <w:rStyle w:val="ac"/>
          </w:rPr>
          <w:t>1.</w:t>
        </w:r>
        <w:r w:rsidR="00E64922">
          <w:rPr>
            <w:rFonts w:asciiTheme="minorHAnsi" w:eastAsiaTheme="minorEastAsia" w:hAnsiTheme="minorHAnsi" w:cstheme="minorBidi"/>
            <w:b w:val="0"/>
            <w:bCs w:val="0"/>
            <w:caps w:val="0"/>
            <w:sz w:val="22"/>
            <w:szCs w:val="22"/>
            <w:lang w:eastAsia="ru-RU"/>
          </w:rPr>
          <w:t xml:space="preserve"> </w:t>
        </w:r>
        <w:r w:rsidR="00E64922" w:rsidRPr="00880658">
          <w:rPr>
            <w:rStyle w:val="ac"/>
          </w:rPr>
          <w:t>Термины и определения</w:t>
        </w:r>
        <w:r w:rsidR="00E64922">
          <w:rPr>
            <w:webHidden/>
          </w:rPr>
          <w:tab/>
        </w:r>
        <w:r w:rsidR="00E64922">
          <w:rPr>
            <w:webHidden/>
          </w:rPr>
          <w:fldChar w:fldCharType="begin"/>
        </w:r>
        <w:r w:rsidR="00E64922">
          <w:rPr>
            <w:webHidden/>
          </w:rPr>
          <w:instrText xml:space="preserve"> PAGEREF _Toc61462235 \h </w:instrText>
        </w:r>
        <w:r w:rsidR="00E64922">
          <w:rPr>
            <w:webHidden/>
          </w:rPr>
        </w:r>
        <w:r w:rsidR="00E64922">
          <w:rPr>
            <w:webHidden/>
          </w:rPr>
          <w:fldChar w:fldCharType="separate"/>
        </w:r>
        <w:r w:rsidR="008941F1">
          <w:rPr>
            <w:webHidden/>
          </w:rPr>
          <w:t>5</w:t>
        </w:r>
        <w:r w:rsidR="00E64922">
          <w:rPr>
            <w:webHidden/>
          </w:rPr>
          <w:fldChar w:fldCharType="end"/>
        </w:r>
      </w:hyperlink>
    </w:p>
    <w:p w14:paraId="7DF1D13B" w14:textId="6D2CE224" w:rsidR="00E64922" w:rsidRDefault="00A74122" w:rsidP="00E64922">
      <w:pPr>
        <w:pStyle w:val="16"/>
        <w:spacing w:line="240" w:lineRule="atLeast"/>
        <w:ind w:left="0" w:firstLine="0"/>
        <w:rPr>
          <w:rFonts w:asciiTheme="minorHAnsi" w:eastAsiaTheme="minorEastAsia" w:hAnsiTheme="minorHAnsi" w:cstheme="minorBidi"/>
          <w:b w:val="0"/>
          <w:bCs w:val="0"/>
          <w:caps w:val="0"/>
          <w:sz w:val="22"/>
          <w:szCs w:val="22"/>
          <w:lang w:eastAsia="ru-RU"/>
        </w:rPr>
      </w:pPr>
      <w:hyperlink w:anchor="_Toc61462236" w:history="1">
        <w:r w:rsidR="00E64922" w:rsidRPr="00880658">
          <w:rPr>
            <w:rStyle w:val="ac"/>
          </w:rPr>
          <w:t>2.</w:t>
        </w:r>
        <w:r w:rsidR="00E64922">
          <w:rPr>
            <w:rFonts w:asciiTheme="minorHAnsi" w:eastAsiaTheme="minorEastAsia" w:hAnsiTheme="minorHAnsi" w:cstheme="minorBidi"/>
            <w:b w:val="0"/>
            <w:bCs w:val="0"/>
            <w:caps w:val="0"/>
            <w:sz w:val="22"/>
            <w:szCs w:val="22"/>
            <w:lang w:eastAsia="ru-RU"/>
          </w:rPr>
          <w:t xml:space="preserve"> </w:t>
        </w:r>
        <w:r w:rsidR="00E64922" w:rsidRPr="00880658">
          <w:rPr>
            <w:rStyle w:val="ac"/>
          </w:rPr>
          <w:t>обозначения и сокращения</w:t>
        </w:r>
        <w:r w:rsidR="00E64922">
          <w:rPr>
            <w:webHidden/>
          </w:rPr>
          <w:tab/>
        </w:r>
        <w:r w:rsidR="00E64922">
          <w:rPr>
            <w:webHidden/>
          </w:rPr>
          <w:fldChar w:fldCharType="begin"/>
        </w:r>
        <w:r w:rsidR="00E64922">
          <w:rPr>
            <w:webHidden/>
          </w:rPr>
          <w:instrText xml:space="preserve"> PAGEREF _Toc61462236 \h </w:instrText>
        </w:r>
        <w:r w:rsidR="00E64922">
          <w:rPr>
            <w:webHidden/>
          </w:rPr>
        </w:r>
        <w:r w:rsidR="00E64922">
          <w:rPr>
            <w:webHidden/>
          </w:rPr>
          <w:fldChar w:fldCharType="separate"/>
        </w:r>
        <w:r w:rsidR="008941F1">
          <w:rPr>
            <w:webHidden/>
          </w:rPr>
          <w:t>6</w:t>
        </w:r>
        <w:r w:rsidR="00E64922">
          <w:rPr>
            <w:webHidden/>
          </w:rPr>
          <w:fldChar w:fldCharType="end"/>
        </w:r>
      </w:hyperlink>
    </w:p>
    <w:p w14:paraId="40F4B9B2" w14:textId="2285D9CE" w:rsidR="00E64922" w:rsidRDefault="00A74122" w:rsidP="00E64922">
      <w:pPr>
        <w:pStyle w:val="16"/>
        <w:spacing w:line="240" w:lineRule="atLeast"/>
        <w:ind w:left="0" w:firstLine="0"/>
        <w:rPr>
          <w:rFonts w:asciiTheme="minorHAnsi" w:eastAsiaTheme="minorEastAsia" w:hAnsiTheme="minorHAnsi" w:cstheme="minorBidi"/>
          <w:b w:val="0"/>
          <w:bCs w:val="0"/>
          <w:caps w:val="0"/>
          <w:sz w:val="22"/>
          <w:szCs w:val="22"/>
          <w:lang w:eastAsia="ru-RU"/>
        </w:rPr>
      </w:pPr>
      <w:hyperlink w:anchor="_Toc61462237" w:history="1">
        <w:r w:rsidR="00E64922" w:rsidRPr="00880658">
          <w:rPr>
            <w:rStyle w:val="ac"/>
          </w:rPr>
          <w:t>3. организация безопасного производства работ, ПОРЯДОК ВЗАИМОДЕЙСТВИЯ С ПОДРЯДНЫМИ ОРГАНИЗАЦИЯМИ</w:t>
        </w:r>
        <w:r w:rsidR="00E64922">
          <w:rPr>
            <w:webHidden/>
          </w:rPr>
          <w:tab/>
        </w:r>
        <w:r w:rsidR="00E64922" w:rsidRPr="00514537">
          <w:rPr>
            <w:rFonts w:cs="Times New Roman"/>
            <w:webHidden/>
            <w:sz w:val="18"/>
          </w:rPr>
          <w:fldChar w:fldCharType="begin"/>
        </w:r>
        <w:r w:rsidR="00E64922" w:rsidRPr="00514537">
          <w:rPr>
            <w:rFonts w:cs="Times New Roman"/>
            <w:webHidden/>
            <w:sz w:val="18"/>
          </w:rPr>
          <w:instrText xml:space="preserve"> PAGEREF _Toc61462237 \h </w:instrText>
        </w:r>
        <w:r w:rsidR="00E64922" w:rsidRPr="00514537">
          <w:rPr>
            <w:rFonts w:cs="Times New Roman"/>
            <w:webHidden/>
            <w:sz w:val="18"/>
          </w:rPr>
        </w:r>
        <w:r w:rsidR="00E64922" w:rsidRPr="00514537">
          <w:rPr>
            <w:rFonts w:cs="Times New Roman"/>
            <w:webHidden/>
            <w:sz w:val="18"/>
          </w:rPr>
          <w:fldChar w:fldCharType="separate"/>
        </w:r>
        <w:r w:rsidR="008941F1">
          <w:rPr>
            <w:rFonts w:cs="Times New Roman"/>
            <w:webHidden/>
            <w:sz w:val="18"/>
          </w:rPr>
          <w:t>7</w:t>
        </w:r>
        <w:r w:rsidR="00E64922" w:rsidRPr="00514537">
          <w:rPr>
            <w:rFonts w:cs="Times New Roman"/>
            <w:webHidden/>
            <w:sz w:val="18"/>
          </w:rPr>
          <w:fldChar w:fldCharType="end"/>
        </w:r>
      </w:hyperlink>
    </w:p>
    <w:p w14:paraId="0784C5D9" w14:textId="47DC1798" w:rsidR="00E64922" w:rsidRDefault="00A74122" w:rsidP="00E64922">
      <w:pPr>
        <w:pStyle w:val="16"/>
        <w:spacing w:line="240" w:lineRule="atLeast"/>
        <w:ind w:left="0" w:firstLine="0"/>
        <w:rPr>
          <w:rFonts w:asciiTheme="minorHAnsi" w:eastAsiaTheme="minorEastAsia" w:hAnsiTheme="minorHAnsi" w:cstheme="minorBidi"/>
          <w:b w:val="0"/>
          <w:bCs w:val="0"/>
          <w:caps w:val="0"/>
          <w:sz w:val="22"/>
          <w:szCs w:val="22"/>
          <w:lang w:eastAsia="ru-RU"/>
        </w:rPr>
      </w:pPr>
      <w:hyperlink w:anchor="_Toc61462238" w:history="1">
        <w:r w:rsidR="00E64922" w:rsidRPr="00880658">
          <w:rPr>
            <w:rStyle w:val="ac"/>
          </w:rPr>
          <w:t>4. организация, обустройство производственных территорий, участков работ и рабочих мест, требования безопасности при обустройстве</w:t>
        </w:r>
        <w:r w:rsidR="00E64922">
          <w:rPr>
            <w:webHidden/>
          </w:rPr>
          <w:tab/>
        </w:r>
        <w:r w:rsidR="00E64922" w:rsidRPr="00514537">
          <w:rPr>
            <w:rFonts w:cs="Times New Roman"/>
            <w:webHidden/>
            <w:sz w:val="18"/>
          </w:rPr>
          <w:fldChar w:fldCharType="begin"/>
        </w:r>
        <w:r w:rsidR="00E64922" w:rsidRPr="00514537">
          <w:rPr>
            <w:rFonts w:cs="Times New Roman"/>
            <w:webHidden/>
            <w:sz w:val="18"/>
          </w:rPr>
          <w:instrText xml:space="preserve"> PAGEREF _Toc61462238 \h </w:instrText>
        </w:r>
        <w:r w:rsidR="00E64922" w:rsidRPr="00514537">
          <w:rPr>
            <w:rFonts w:cs="Times New Roman"/>
            <w:webHidden/>
            <w:sz w:val="18"/>
          </w:rPr>
        </w:r>
        <w:r w:rsidR="00E64922" w:rsidRPr="00514537">
          <w:rPr>
            <w:rFonts w:cs="Times New Roman"/>
            <w:webHidden/>
            <w:sz w:val="18"/>
          </w:rPr>
          <w:fldChar w:fldCharType="separate"/>
        </w:r>
        <w:r w:rsidR="008941F1">
          <w:rPr>
            <w:rFonts w:cs="Times New Roman"/>
            <w:webHidden/>
            <w:sz w:val="18"/>
          </w:rPr>
          <w:t>21</w:t>
        </w:r>
        <w:r w:rsidR="00E64922" w:rsidRPr="00514537">
          <w:rPr>
            <w:rFonts w:cs="Times New Roman"/>
            <w:webHidden/>
            <w:sz w:val="18"/>
          </w:rPr>
          <w:fldChar w:fldCharType="end"/>
        </w:r>
      </w:hyperlink>
    </w:p>
    <w:p w14:paraId="0BA6C3B1" w14:textId="508D75B1" w:rsidR="00E64922" w:rsidRDefault="00A74122" w:rsidP="00E64922">
      <w:pPr>
        <w:pStyle w:val="25"/>
        <w:tabs>
          <w:tab w:val="right" w:leader="dot" w:pos="9628"/>
        </w:tabs>
        <w:spacing w:line="240" w:lineRule="atLeast"/>
        <w:ind w:left="0"/>
        <w:rPr>
          <w:rFonts w:asciiTheme="minorHAnsi" w:eastAsiaTheme="minorEastAsia" w:hAnsiTheme="minorHAnsi" w:cstheme="minorBidi"/>
          <w:b w:val="0"/>
          <w:bCs w:val="0"/>
          <w:caps w:val="0"/>
          <w:noProof/>
          <w:sz w:val="22"/>
          <w:szCs w:val="22"/>
          <w:lang w:eastAsia="ru-RU"/>
        </w:rPr>
      </w:pPr>
      <w:hyperlink w:anchor="_Toc61462239" w:history="1">
        <w:r w:rsidR="00E64922" w:rsidRPr="00880658">
          <w:rPr>
            <w:rStyle w:val="ac"/>
            <w:noProof/>
            <w:snapToGrid w:val="0"/>
          </w:rPr>
          <w:t>4.1. Организация производственных территорий, участков работ и рабочих мест</w:t>
        </w:r>
        <w:r w:rsidR="00E64922">
          <w:rPr>
            <w:noProof/>
            <w:webHidden/>
          </w:rPr>
          <w:tab/>
        </w:r>
        <w:r w:rsidR="00E64922">
          <w:rPr>
            <w:noProof/>
            <w:webHidden/>
          </w:rPr>
          <w:fldChar w:fldCharType="begin"/>
        </w:r>
        <w:r w:rsidR="00E64922">
          <w:rPr>
            <w:noProof/>
            <w:webHidden/>
          </w:rPr>
          <w:instrText xml:space="preserve"> PAGEREF _Toc61462239 \h </w:instrText>
        </w:r>
        <w:r w:rsidR="00E64922">
          <w:rPr>
            <w:noProof/>
            <w:webHidden/>
          </w:rPr>
        </w:r>
        <w:r w:rsidR="00E64922">
          <w:rPr>
            <w:noProof/>
            <w:webHidden/>
          </w:rPr>
          <w:fldChar w:fldCharType="separate"/>
        </w:r>
        <w:r w:rsidR="008941F1">
          <w:rPr>
            <w:noProof/>
            <w:webHidden/>
          </w:rPr>
          <w:t>22</w:t>
        </w:r>
        <w:r w:rsidR="00E64922">
          <w:rPr>
            <w:noProof/>
            <w:webHidden/>
          </w:rPr>
          <w:fldChar w:fldCharType="end"/>
        </w:r>
      </w:hyperlink>
    </w:p>
    <w:p w14:paraId="17AE1713" w14:textId="4C5C595E" w:rsidR="00E64922" w:rsidRDefault="00A74122" w:rsidP="00E64922">
      <w:pPr>
        <w:pStyle w:val="25"/>
        <w:tabs>
          <w:tab w:val="right" w:leader="dot" w:pos="9628"/>
        </w:tabs>
        <w:spacing w:line="240" w:lineRule="atLeast"/>
        <w:ind w:left="0"/>
        <w:rPr>
          <w:rFonts w:asciiTheme="minorHAnsi" w:eastAsiaTheme="minorEastAsia" w:hAnsiTheme="minorHAnsi" w:cstheme="minorBidi"/>
          <w:b w:val="0"/>
          <w:bCs w:val="0"/>
          <w:caps w:val="0"/>
          <w:noProof/>
          <w:sz w:val="22"/>
          <w:szCs w:val="22"/>
          <w:lang w:eastAsia="ru-RU"/>
        </w:rPr>
      </w:pPr>
      <w:hyperlink w:anchor="_Toc61462240" w:history="1">
        <w:r w:rsidR="00E64922" w:rsidRPr="00880658">
          <w:rPr>
            <w:rStyle w:val="ac"/>
            <w:noProof/>
            <w:snapToGrid w:val="0"/>
          </w:rPr>
          <w:t>4.2. требования безопасности к обустройству и содержанию производственных территорий, участков работ и рабочих мест</w:t>
        </w:r>
        <w:r w:rsidR="00E64922">
          <w:rPr>
            <w:noProof/>
            <w:webHidden/>
          </w:rPr>
          <w:tab/>
        </w:r>
        <w:r w:rsidR="00E64922">
          <w:rPr>
            <w:noProof/>
            <w:webHidden/>
          </w:rPr>
          <w:fldChar w:fldCharType="begin"/>
        </w:r>
        <w:r w:rsidR="00E64922">
          <w:rPr>
            <w:noProof/>
            <w:webHidden/>
          </w:rPr>
          <w:instrText xml:space="preserve"> PAGEREF _Toc61462240 \h </w:instrText>
        </w:r>
        <w:r w:rsidR="00E64922">
          <w:rPr>
            <w:noProof/>
            <w:webHidden/>
          </w:rPr>
        </w:r>
        <w:r w:rsidR="00E64922">
          <w:rPr>
            <w:noProof/>
            <w:webHidden/>
          </w:rPr>
          <w:fldChar w:fldCharType="separate"/>
        </w:r>
        <w:r w:rsidR="008941F1">
          <w:rPr>
            <w:noProof/>
            <w:webHidden/>
          </w:rPr>
          <w:t>24</w:t>
        </w:r>
        <w:r w:rsidR="00E64922">
          <w:rPr>
            <w:noProof/>
            <w:webHidden/>
          </w:rPr>
          <w:fldChar w:fldCharType="end"/>
        </w:r>
      </w:hyperlink>
    </w:p>
    <w:p w14:paraId="0CB7E91B" w14:textId="7D19AAAA" w:rsidR="00E64922" w:rsidRDefault="00A74122" w:rsidP="00E64922">
      <w:pPr>
        <w:pStyle w:val="16"/>
        <w:spacing w:line="240" w:lineRule="atLeast"/>
        <w:ind w:left="0" w:firstLine="0"/>
        <w:rPr>
          <w:rFonts w:asciiTheme="minorHAnsi" w:eastAsiaTheme="minorEastAsia" w:hAnsiTheme="minorHAnsi" w:cstheme="minorBidi"/>
          <w:b w:val="0"/>
          <w:bCs w:val="0"/>
          <w:caps w:val="0"/>
          <w:sz w:val="22"/>
          <w:szCs w:val="22"/>
          <w:lang w:eastAsia="ru-RU"/>
        </w:rPr>
      </w:pPr>
      <w:hyperlink w:anchor="_Toc61462241" w:history="1">
        <w:r w:rsidR="00617FD9">
          <w:rPr>
            <w:rStyle w:val="ac"/>
            <w:rFonts w:cs="Arial"/>
          </w:rPr>
          <w:t>5</w:t>
        </w:r>
        <w:r w:rsidR="00E64922" w:rsidRPr="00880658">
          <w:rPr>
            <w:rStyle w:val="ac"/>
            <w:rFonts w:cs="Arial"/>
          </w:rPr>
          <w:t>.</w:t>
        </w:r>
        <w:r w:rsidR="00E64922">
          <w:rPr>
            <w:rFonts w:asciiTheme="minorHAnsi" w:eastAsiaTheme="minorEastAsia" w:hAnsiTheme="minorHAnsi" w:cstheme="minorBidi"/>
            <w:b w:val="0"/>
            <w:bCs w:val="0"/>
            <w:caps w:val="0"/>
            <w:sz w:val="22"/>
            <w:szCs w:val="22"/>
            <w:lang w:eastAsia="ru-RU"/>
          </w:rPr>
          <w:t xml:space="preserve"> </w:t>
        </w:r>
        <w:r w:rsidR="00E64922" w:rsidRPr="00880658">
          <w:rPr>
            <w:rStyle w:val="ac"/>
            <w:rFonts w:cs="Arial"/>
          </w:rPr>
          <w:t>Обеспечение пожарной безопасности при производстве работ на действующих объектах Общества</w:t>
        </w:r>
        <w:r w:rsidR="00E64922">
          <w:rPr>
            <w:webHidden/>
          </w:rPr>
          <w:tab/>
        </w:r>
        <w:r w:rsidR="00E64922" w:rsidRPr="00514537">
          <w:rPr>
            <w:rFonts w:cs="Times New Roman"/>
            <w:webHidden/>
            <w:sz w:val="18"/>
          </w:rPr>
          <w:fldChar w:fldCharType="begin"/>
        </w:r>
        <w:r w:rsidR="00E64922" w:rsidRPr="00514537">
          <w:rPr>
            <w:rFonts w:cs="Times New Roman"/>
            <w:webHidden/>
            <w:sz w:val="18"/>
          </w:rPr>
          <w:instrText xml:space="preserve"> PAGEREF _Toc61462241 \h </w:instrText>
        </w:r>
        <w:r w:rsidR="00E64922" w:rsidRPr="00514537">
          <w:rPr>
            <w:rFonts w:cs="Times New Roman"/>
            <w:webHidden/>
            <w:sz w:val="18"/>
          </w:rPr>
        </w:r>
        <w:r w:rsidR="00E64922" w:rsidRPr="00514537">
          <w:rPr>
            <w:rFonts w:cs="Times New Roman"/>
            <w:webHidden/>
            <w:sz w:val="18"/>
          </w:rPr>
          <w:fldChar w:fldCharType="separate"/>
        </w:r>
        <w:r w:rsidR="008941F1">
          <w:rPr>
            <w:rFonts w:cs="Times New Roman"/>
            <w:webHidden/>
            <w:sz w:val="18"/>
          </w:rPr>
          <w:t>27</w:t>
        </w:r>
        <w:r w:rsidR="00E64922" w:rsidRPr="00514537">
          <w:rPr>
            <w:rFonts w:cs="Times New Roman"/>
            <w:webHidden/>
            <w:sz w:val="18"/>
          </w:rPr>
          <w:fldChar w:fldCharType="end"/>
        </w:r>
      </w:hyperlink>
    </w:p>
    <w:p w14:paraId="067662F1" w14:textId="2F402453" w:rsidR="00E64922" w:rsidRDefault="00A74122" w:rsidP="00E64922">
      <w:pPr>
        <w:pStyle w:val="16"/>
        <w:spacing w:line="240" w:lineRule="atLeast"/>
        <w:ind w:left="0" w:firstLine="0"/>
        <w:rPr>
          <w:rFonts w:asciiTheme="minorHAnsi" w:eastAsiaTheme="minorEastAsia" w:hAnsiTheme="minorHAnsi" w:cstheme="minorBidi"/>
          <w:b w:val="0"/>
          <w:bCs w:val="0"/>
          <w:caps w:val="0"/>
          <w:sz w:val="22"/>
          <w:szCs w:val="22"/>
          <w:lang w:eastAsia="ru-RU"/>
        </w:rPr>
      </w:pPr>
      <w:hyperlink w:anchor="_Toc61462242" w:history="1">
        <w:r w:rsidR="00E64922" w:rsidRPr="00880658">
          <w:rPr>
            <w:rStyle w:val="ac"/>
            <w:snapToGrid w:val="0"/>
          </w:rPr>
          <w:t xml:space="preserve">6. </w:t>
        </w:r>
        <w:r w:rsidR="00E64922" w:rsidRPr="00880658">
          <w:rPr>
            <w:rStyle w:val="ac"/>
            <w:rFonts w:cs="Arial"/>
          </w:rPr>
          <w:t>Требования промышленной безопасности и охраны труда при возникновении аварийной ситуации</w:t>
        </w:r>
        <w:r w:rsidR="00E64922">
          <w:rPr>
            <w:webHidden/>
          </w:rPr>
          <w:tab/>
        </w:r>
        <w:r w:rsidR="00E64922" w:rsidRPr="00514537">
          <w:rPr>
            <w:rFonts w:cs="Times New Roman"/>
            <w:webHidden/>
            <w:sz w:val="18"/>
          </w:rPr>
          <w:fldChar w:fldCharType="begin"/>
        </w:r>
        <w:r w:rsidR="00E64922" w:rsidRPr="00514537">
          <w:rPr>
            <w:rFonts w:cs="Times New Roman"/>
            <w:webHidden/>
            <w:sz w:val="18"/>
          </w:rPr>
          <w:instrText xml:space="preserve"> PAGEREF _Toc61462242 \h </w:instrText>
        </w:r>
        <w:r w:rsidR="00E64922" w:rsidRPr="00514537">
          <w:rPr>
            <w:rFonts w:cs="Times New Roman"/>
            <w:webHidden/>
            <w:sz w:val="18"/>
          </w:rPr>
        </w:r>
        <w:r w:rsidR="00E64922" w:rsidRPr="00514537">
          <w:rPr>
            <w:rFonts w:cs="Times New Roman"/>
            <w:webHidden/>
            <w:sz w:val="18"/>
          </w:rPr>
          <w:fldChar w:fldCharType="separate"/>
        </w:r>
        <w:r w:rsidR="008941F1">
          <w:rPr>
            <w:rFonts w:cs="Times New Roman"/>
            <w:webHidden/>
            <w:sz w:val="18"/>
          </w:rPr>
          <w:t>29</w:t>
        </w:r>
        <w:r w:rsidR="00E64922" w:rsidRPr="00514537">
          <w:rPr>
            <w:rFonts w:cs="Times New Roman"/>
            <w:webHidden/>
            <w:sz w:val="18"/>
          </w:rPr>
          <w:fldChar w:fldCharType="end"/>
        </w:r>
      </w:hyperlink>
    </w:p>
    <w:p w14:paraId="06BE5886" w14:textId="0048F791" w:rsidR="00E64922" w:rsidRDefault="00A74122" w:rsidP="00E64922">
      <w:pPr>
        <w:pStyle w:val="16"/>
        <w:spacing w:line="240" w:lineRule="atLeast"/>
        <w:ind w:left="0" w:firstLine="0"/>
        <w:rPr>
          <w:rFonts w:asciiTheme="minorHAnsi" w:eastAsiaTheme="minorEastAsia" w:hAnsiTheme="minorHAnsi" w:cstheme="minorBidi"/>
          <w:b w:val="0"/>
          <w:bCs w:val="0"/>
          <w:caps w:val="0"/>
          <w:sz w:val="22"/>
          <w:szCs w:val="22"/>
          <w:lang w:eastAsia="ru-RU"/>
        </w:rPr>
      </w:pPr>
      <w:hyperlink w:anchor="_Toc61462243" w:history="1">
        <w:r w:rsidR="00E64922" w:rsidRPr="00880658">
          <w:rPr>
            <w:rStyle w:val="ac"/>
            <w:rFonts w:cs="Arial"/>
          </w:rPr>
          <w:t>7. Ответственность з</w:t>
        </w:r>
        <w:r w:rsidR="00A0243C">
          <w:rPr>
            <w:rStyle w:val="ac"/>
            <w:rFonts w:cs="Arial"/>
          </w:rPr>
          <w:t>а нарушение настоящего ПОРЯДКА</w:t>
        </w:r>
        <w:r w:rsidR="00E64922">
          <w:rPr>
            <w:webHidden/>
          </w:rPr>
          <w:tab/>
        </w:r>
        <w:r w:rsidR="00E64922" w:rsidRPr="009A67B3">
          <w:rPr>
            <w:rFonts w:cs="Times New Roman"/>
            <w:webHidden/>
            <w:sz w:val="18"/>
          </w:rPr>
          <w:fldChar w:fldCharType="begin"/>
        </w:r>
        <w:r w:rsidR="00E64922" w:rsidRPr="009A67B3">
          <w:rPr>
            <w:rFonts w:cs="Times New Roman"/>
            <w:webHidden/>
            <w:sz w:val="18"/>
          </w:rPr>
          <w:instrText xml:space="preserve"> PAGEREF _Toc61462243 \h </w:instrText>
        </w:r>
        <w:r w:rsidR="00E64922" w:rsidRPr="009A67B3">
          <w:rPr>
            <w:rFonts w:cs="Times New Roman"/>
            <w:webHidden/>
            <w:sz w:val="18"/>
          </w:rPr>
        </w:r>
        <w:r w:rsidR="00E64922" w:rsidRPr="009A67B3">
          <w:rPr>
            <w:rFonts w:cs="Times New Roman"/>
            <w:webHidden/>
            <w:sz w:val="18"/>
          </w:rPr>
          <w:fldChar w:fldCharType="separate"/>
        </w:r>
        <w:r w:rsidR="008941F1">
          <w:rPr>
            <w:rFonts w:cs="Times New Roman"/>
            <w:webHidden/>
            <w:sz w:val="18"/>
          </w:rPr>
          <w:t>30</w:t>
        </w:r>
        <w:r w:rsidR="00E64922" w:rsidRPr="009A67B3">
          <w:rPr>
            <w:rFonts w:cs="Times New Roman"/>
            <w:webHidden/>
            <w:sz w:val="18"/>
          </w:rPr>
          <w:fldChar w:fldCharType="end"/>
        </w:r>
      </w:hyperlink>
    </w:p>
    <w:p w14:paraId="4F56BD28" w14:textId="73D56B9B" w:rsidR="00E64922" w:rsidRDefault="00A74122" w:rsidP="00E64922">
      <w:pPr>
        <w:pStyle w:val="16"/>
        <w:spacing w:line="240" w:lineRule="atLeast"/>
        <w:ind w:left="0" w:firstLine="0"/>
        <w:rPr>
          <w:rFonts w:asciiTheme="minorHAnsi" w:eastAsiaTheme="minorEastAsia" w:hAnsiTheme="minorHAnsi" w:cstheme="minorBidi"/>
          <w:b w:val="0"/>
          <w:bCs w:val="0"/>
          <w:caps w:val="0"/>
          <w:sz w:val="22"/>
          <w:szCs w:val="22"/>
          <w:lang w:eastAsia="ru-RU"/>
        </w:rPr>
      </w:pPr>
      <w:hyperlink w:anchor="_Toc61462244" w:history="1">
        <w:r w:rsidR="00E64922" w:rsidRPr="00880658">
          <w:rPr>
            <w:rStyle w:val="ac"/>
            <w:snapToGrid w:val="0"/>
          </w:rPr>
          <w:t>ссылки</w:t>
        </w:r>
        <w:r w:rsidR="00E64922">
          <w:rPr>
            <w:webHidden/>
          </w:rPr>
          <w:tab/>
        </w:r>
        <w:r w:rsidR="00E64922" w:rsidRPr="00514537">
          <w:rPr>
            <w:rFonts w:cs="Times New Roman"/>
            <w:webHidden/>
            <w:sz w:val="18"/>
          </w:rPr>
          <w:fldChar w:fldCharType="begin"/>
        </w:r>
        <w:r w:rsidR="00E64922" w:rsidRPr="00514537">
          <w:rPr>
            <w:rFonts w:cs="Times New Roman"/>
            <w:webHidden/>
            <w:sz w:val="18"/>
          </w:rPr>
          <w:instrText xml:space="preserve"> PAGEREF _Toc61462244 \h </w:instrText>
        </w:r>
        <w:r w:rsidR="00E64922" w:rsidRPr="00514537">
          <w:rPr>
            <w:rFonts w:cs="Times New Roman"/>
            <w:webHidden/>
            <w:sz w:val="18"/>
          </w:rPr>
        </w:r>
        <w:r w:rsidR="00E64922" w:rsidRPr="00514537">
          <w:rPr>
            <w:rFonts w:cs="Times New Roman"/>
            <w:webHidden/>
            <w:sz w:val="18"/>
          </w:rPr>
          <w:fldChar w:fldCharType="separate"/>
        </w:r>
        <w:r w:rsidR="008941F1">
          <w:rPr>
            <w:rFonts w:cs="Times New Roman"/>
            <w:webHidden/>
            <w:sz w:val="18"/>
          </w:rPr>
          <w:t>31</w:t>
        </w:r>
        <w:r w:rsidR="00E64922" w:rsidRPr="00514537">
          <w:rPr>
            <w:rFonts w:cs="Times New Roman"/>
            <w:webHidden/>
            <w:sz w:val="18"/>
          </w:rPr>
          <w:fldChar w:fldCharType="end"/>
        </w:r>
      </w:hyperlink>
    </w:p>
    <w:p w14:paraId="4DA39560" w14:textId="7749D082" w:rsidR="00E64922" w:rsidRDefault="00A74122" w:rsidP="00E64922">
      <w:pPr>
        <w:pStyle w:val="25"/>
        <w:tabs>
          <w:tab w:val="right" w:leader="dot" w:pos="9628"/>
        </w:tabs>
        <w:spacing w:line="240" w:lineRule="atLeast"/>
        <w:ind w:left="0"/>
        <w:rPr>
          <w:rFonts w:asciiTheme="minorHAnsi" w:eastAsiaTheme="minorEastAsia" w:hAnsiTheme="minorHAnsi" w:cstheme="minorBidi"/>
          <w:b w:val="0"/>
          <w:bCs w:val="0"/>
          <w:caps w:val="0"/>
          <w:noProof/>
          <w:sz w:val="22"/>
          <w:szCs w:val="22"/>
          <w:lang w:eastAsia="ru-RU"/>
        </w:rPr>
      </w:pPr>
      <w:hyperlink w:anchor="_Toc61462247" w:history="1">
        <w:r w:rsidR="00C44CF4">
          <w:rPr>
            <w:rStyle w:val="ac"/>
            <w:noProof/>
          </w:rPr>
          <w:t xml:space="preserve">Приложение </w:t>
        </w:r>
        <w:r w:rsidR="00E64922">
          <w:rPr>
            <w:noProof/>
            <w:webHidden/>
          </w:rPr>
          <w:tab/>
        </w:r>
        <w:r w:rsidR="009A67B3">
          <w:rPr>
            <w:noProof/>
            <w:webHidden/>
          </w:rPr>
          <w:t>3</w:t>
        </w:r>
        <w:r w:rsidR="00C21F10">
          <w:rPr>
            <w:noProof/>
            <w:webHidden/>
          </w:rPr>
          <w:t>3</w:t>
        </w:r>
      </w:hyperlink>
    </w:p>
    <w:p w14:paraId="17A668A8" w14:textId="77777777" w:rsidR="00316F0E" w:rsidRPr="00036B72" w:rsidRDefault="00E64922" w:rsidP="00C44CF4">
      <w:pPr>
        <w:pStyle w:val="25"/>
        <w:tabs>
          <w:tab w:val="right" w:leader="dot" w:pos="9628"/>
        </w:tabs>
        <w:spacing w:line="240" w:lineRule="atLeast"/>
        <w:ind w:left="0"/>
      </w:pPr>
      <w:r>
        <w:rPr>
          <w:rStyle w:val="ac"/>
          <w:rFonts w:cs="Arial"/>
          <w:noProof/>
          <w:color w:val="auto"/>
          <w:szCs w:val="18"/>
        </w:rPr>
        <w:fldChar w:fldCharType="end"/>
      </w:r>
    </w:p>
    <w:p w14:paraId="6609B445" w14:textId="77777777" w:rsidR="00D33CF4" w:rsidRPr="00036B72" w:rsidRDefault="00D33CF4" w:rsidP="00090DDC">
      <w:pPr>
        <w:tabs>
          <w:tab w:val="left" w:pos="6060"/>
        </w:tabs>
        <w:sectPr w:rsidR="00D33CF4" w:rsidRPr="00036B72" w:rsidSect="008C670A">
          <w:headerReference w:type="default" r:id="rId8"/>
          <w:footerReference w:type="default" r:id="rId9"/>
          <w:pgSz w:w="11906" w:h="16838" w:code="9"/>
          <w:pgMar w:top="510" w:right="1021" w:bottom="567" w:left="1247" w:header="737" w:footer="567" w:gutter="0"/>
          <w:cols w:space="708"/>
          <w:titlePg/>
          <w:docGrid w:linePitch="360"/>
        </w:sectPr>
      </w:pPr>
    </w:p>
    <w:p w14:paraId="1D55A099" w14:textId="77777777" w:rsidR="00D33CF4" w:rsidRPr="00036B72" w:rsidRDefault="00D33CF4" w:rsidP="00D33CF4">
      <w:pPr>
        <w:pStyle w:val="14"/>
        <w:keepNext w:val="0"/>
        <w:spacing w:before="0" w:after="0"/>
        <w:jc w:val="both"/>
        <w:rPr>
          <w:caps/>
          <w:kern w:val="0"/>
        </w:rPr>
      </w:pPr>
      <w:bookmarkStart w:id="6" w:name="_Toc326669173"/>
      <w:bookmarkStart w:id="7" w:name="_Toc517784164"/>
      <w:bookmarkStart w:id="8" w:name="_Toc61461912"/>
      <w:bookmarkStart w:id="9" w:name="_Toc61462229"/>
      <w:r w:rsidRPr="00036B72">
        <w:rPr>
          <w:caps/>
          <w:kern w:val="0"/>
        </w:rPr>
        <w:lastRenderedPageBreak/>
        <w:t>Вводные положения</w:t>
      </w:r>
      <w:bookmarkEnd w:id="6"/>
      <w:bookmarkEnd w:id="7"/>
      <w:bookmarkEnd w:id="8"/>
      <w:bookmarkEnd w:id="9"/>
    </w:p>
    <w:p w14:paraId="78FEC5C6" w14:textId="77777777" w:rsidR="00D33CF4" w:rsidRPr="00036B72" w:rsidRDefault="00D33CF4" w:rsidP="00D33CF4"/>
    <w:p w14:paraId="60F645F9" w14:textId="77777777" w:rsidR="00F222EA" w:rsidRPr="00036B72" w:rsidRDefault="00F222EA" w:rsidP="00F222EA">
      <w:pPr>
        <w:pStyle w:val="23"/>
        <w:spacing w:before="0" w:after="0"/>
        <w:rPr>
          <w:i w:val="0"/>
          <w:caps/>
          <w:sz w:val="24"/>
          <w:szCs w:val="24"/>
        </w:rPr>
      </w:pPr>
      <w:bookmarkStart w:id="10" w:name="_Toc156727013"/>
      <w:bookmarkStart w:id="11" w:name="_Toc385338288"/>
      <w:bookmarkStart w:id="12" w:name="_Toc61461913"/>
      <w:bookmarkStart w:id="13" w:name="_Toc61462230"/>
      <w:bookmarkStart w:id="14" w:name="_Toc149983187"/>
      <w:bookmarkStart w:id="15" w:name="_Toc149985381"/>
      <w:bookmarkStart w:id="16" w:name="_Toc153013140"/>
      <w:r w:rsidRPr="00036B72">
        <w:rPr>
          <w:i w:val="0"/>
          <w:caps/>
          <w:sz w:val="24"/>
          <w:szCs w:val="24"/>
        </w:rPr>
        <w:t>Введение</w:t>
      </w:r>
      <w:bookmarkEnd w:id="10"/>
      <w:bookmarkEnd w:id="11"/>
      <w:bookmarkEnd w:id="12"/>
      <w:bookmarkEnd w:id="13"/>
    </w:p>
    <w:p w14:paraId="62E743D6" w14:textId="77777777" w:rsidR="00F222EA" w:rsidRPr="00036B72" w:rsidRDefault="00F222EA" w:rsidP="00F222EA">
      <w:pPr>
        <w:spacing w:after="120"/>
        <w:ind w:firstLine="709"/>
        <w:jc w:val="both"/>
        <w:rPr>
          <w:rFonts w:ascii="Arial" w:hAnsi="Arial" w:cs="Arial"/>
          <w:b/>
          <w:i/>
          <w:sz w:val="20"/>
          <w:szCs w:val="20"/>
        </w:rPr>
      </w:pPr>
    </w:p>
    <w:p w14:paraId="5D225589" w14:textId="326A8EBC" w:rsidR="00F222EA" w:rsidRPr="00036B72" w:rsidRDefault="00F222EA" w:rsidP="00EB290D">
      <w:pPr>
        <w:ind w:firstLine="709"/>
        <w:jc w:val="both"/>
      </w:pPr>
      <w:r w:rsidRPr="00036B72">
        <w:rPr>
          <w:rFonts w:ascii="Arial" w:hAnsi="Arial" w:cs="Arial"/>
          <w:b/>
          <w:i/>
          <w:sz w:val="20"/>
          <w:szCs w:val="20"/>
        </w:rPr>
        <w:t xml:space="preserve"> ПОРЯД</w:t>
      </w:r>
      <w:r w:rsidR="00A0243C">
        <w:rPr>
          <w:rFonts w:ascii="Arial" w:hAnsi="Arial" w:cs="Arial"/>
          <w:b/>
          <w:i/>
          <w:sz w:val="20"/>
          <w:szCs w:val="20"/>
        </w:rPr>
        <w:t>О</w:t>
      </w:r>
      <w:r w:rsidRPr="00036B72">
        <w:rPr>
          <w:rFonts w:ascii="Arial" w:hAnsi="Arial" w:cs="Arial"/>
          <w:b/>
          <w:i/>
          <w:sz w:val="20"/>
          <w:szCs w:val="20"/>
        </w:rPr>
        <w:t xml:space="preserve">К ДОПУСКА И ОРГАНИЗАЦИИ БЕЗОПАСНОГО ПРОИЗВОДСТВА РАБОТ ПОДРЯДНЫМИ ОРГАНИЗАЦИЯМИ НА ОПАСНЫХ ПРОИЗВОДСТВЕННЫХ ОБЪЕКТАХ </w:t>
      </w:r>
      <w:r w:rsidR="00A0243C" w:rsidRPr="00036B72">
        <w:rPr>
          <w:rFonts w:ascii="Arial" w:hAnsi="Arial" w:cs="Arial"/>
          <w:b/>
          <w:i/>
          <w:sz w:val="20"/>
          <w:szCs w:val="20"/>
        </w:rPr>
        <w:t xml:space="preserve">ООО «СЛАДКОВСКО-ЗАРЕЧНОЕ» </w:t>
      </w:r>
      <w:r w:rsidRPr="00036B72">
        <w:t>(далее -</w:t>
      </w:r>
      <w:r w:rsidRPr="00036B72">
        <w:rPr>
          <w:rFonts w:ascii="Arial" w:hAnsi="Arial" w:cs="Arial"/>
          <w:b/>
          <w:i/>
          <w:sz w:val="20"/>
          <w:szCs w:val="20"/>
        </w:rPr>
        <w:t xml:space="preserve"> ПО</w:t>
      </w:r>
      <w:r w:rsidR="00A0243C">
        <w:rPr>
          <w:rFonts w:ascii="Arial" w:hAnsi="Arial" w:cs="Arial"/>
          <w:b/>
          <w:i/>
          <w:sz w:val="20"/>
          <w:szCs w:val="20"/>
        </w:rPr>
        <w:t>РЯДОК</w:t>
      </w:r>
      <w:r w:rsidRPr="00036B72">
        <w:rPr>
          <w:rFonts w:ascii="Arial" w:hAnsi="Arial" w:cs="Arial"/>
          <w:b/>
          <w:i/>
          <w:sz w:val="20"/>
          <w:szCs w:val="20"/>
        </w:rPr>
        <w:t xml:space="preserve">) </w:t>
      </w:r>
      <w:r w:rsidRPr="00036B72">
        <w:t xml:space="preserve">устанавливает единый порядок взаимодействий и распределения обязанностей между структурными подразделениями </w:t>
      </w:r>
      <w:r w:rsidR="001574E8" w:rsidRPr="00036B72">
        <w:t>ООО «</w:t>
      </w:r>
      <w:proofErr w:type="spellStart"/>
      <w:r w:rsidR="001574E8" w:rsidRPr="00036B72">
        <w:t>Сладковско</w:t>
      </w:r>
      <w:proofErr w:type="spellEnd"/>
      <w:r w:rsidR="001574E8" w:rsidRPr="00036B72">
        <w:t>-Заречное»</w:t>
      </w:r>
      <w:r w:rsidR="00EB290D" w:rsidRPr="00036B72">
        <w:t xml:space="preserve"> </w:t>
      </w:r>
      <w:r w:rsidRPr="00036B72">
        <w:t>и подрядными (сервисными) организациями</w:t>
      </w:r>
      <w:r w:rsidR="00DE2CCD">
        <w:t xml:space="preserve"> (в соответствии с заключенными договорами)</w:t>
      </w:r>
      <w:r w:rsidRPr="00036B72">
        <w:t xml:space="preserve"> по соблюдению требований промышленной, пожарной безопасности, охраны труда и окружающей среды при выполнении работ на территории опасных производственных объектов </w:t>
      </w:r>
      <w:r w:rsidR="00EB290D" w:rsidRPr="00036B72">
        <w:t>ООО «</w:t>
      </w:r>
      <w:proofErr w:type="spellStart"/>
      <w:r w:rsidR="00EB290D" w:rsidRPr="00036B72">
        <w:t>Сладковско</w:t>
      </w:r>
      <w:proofErr w:type="spellEnd"/>
      <w:r w:rsidR="00EB290D" w:rsidRPr="00036B72">
        <w:t>-Заречное»</w:t>
      </w:r>
      <w:r w:rsidRPr="00036B72">
        <w:t>.</w:t>
      </w:r>
      <w:r w:rsidR="001574E8" w:rsidRPr="00036B72">
        <w:t xml:space="preserve"> </w:t>
      </w:r>
    </w:p>
    <w:p w14:paraId="09385F16" w14:textId="2FEAD75D" w:rsidR="00F222EA" w:rsidRPr="00036B72" w:rsidRDefault="00F222EA" w:rsidP="00C376D7">
      <w:pPr>
        <w:pStyle w:val="S0"/>
        <w:spacing w:before="0"/>
      </w:pPr>
      <w:r w:rsidRPr="00036B72">
        <w:t>Настоящ</w:t>
      </w:r>
      <w:r w:rsidR="00A0243C">
        <w:t>ий</w:t>
      </w:r>
      <w:r w:rsidRPr="00036B72">
        <w:rPr>
          <w:rFonts w:ascii="Arial" w:hAnsi="Arial" w:cs="Arial"/>
          <w:snapToGrid w:val="0"/>
          <w:sz w:val="20"/>
        </w:rPr>
        <w:t xml:space="preserve"> </w:t>
      </w:r>
      <w:r w:rsidR="00A0243C">
        <w:rPr>
          <w:rFonts w:ascii="Arial" w:hAnsi="Arial" w:cs="Arial"/>
          <w:b/>
          <w:i/>
          <w:sz w:val="20"/>
        </w:rPr>
        <w:t>ПОРЯДОК</w:t>
      </w:r>
      <w:r w:rsidRPr="00036B72">
        <w:rPr>
          <w:rFonts w:ascii="Arial" w:hAnsi="Arial" w:cs="Arial"/>
          <w:b/>
          <w:i/>
          <w:sz w:val="20"/>
        </w:rPr>
        <w:t xml:space="preserve"> </w:t>
      </w:r>
      <w:r w:rsidRPr="00036B72">
        <w:t>разработан с учетом требований:</w:t>
      </w:r>
    </w:p>
    <w:p w14:paraId="52A47B33" w14:textId="77777777" w:rsidR="00F222EA" w:rsidRPr="00036B72" w:rsidRDefault="00F222EA" w:rsidP="00C376D7">
      <w:pPr>
        <w:numPr>
          <w:ilvl w:val="0"/>
          <w:numId w:val="18"/>
        </w:numPr>
        <w:ind w:left="0" w:firstLine="0"/>
        <w:jc w:val="both"/>
        <w:rPr>
          <w:spacing w:val="-2"/>
        </w:rPr>
      </w:pPr>
      <w:r w:rsidRPr="00036B72">
        <w:t xml:space="preserve">Федерального закона от 21.07.1997г. №116-ФЗ </w:t>
      </w:r>
      <w:hyperlink r:id="rId10" w:tgtFrame="_blank" w:history="1">
        <w:r w:rsidRPr="00036B72">
          <w:rPr>
            <w:rStyle w:val="ac"/>
            <w:color w:val="auto"/>
            <w:u w:val="none"/>
          </w:rPr>
          <w:t>«О промышленной безопасности опасных производственных объектов»</w:t>
        </w:r>
      </w:hyperlink>
      <w:r w:rsidRPr="00036B72">
        <w:rPr>
          <w:spacing w:val="-9"/>
        </w:rPr>
        <w:t>;</w:t>
      </w:r>
    </w:p>
    <w:p w14:paraId="0B1733D0" w14:textId="77777777" w:rsidR="00F222EA" w:rsidRPr="00036B72" w:rsidRDefault="009B33AA" w:rsidP="00C376D7">
      <w:pPr>
        <w:pStyle w:val="S0"/>
        <w:numPr>
          <w:ilvl w:val="0"/>
          <w:numId w:val="18"/>
        </w:numPr>
        <w:tabs>
          <w:tab w:val="clear" w:pos="1690"/>
        </w:tabs>
        <w:spacing w:before="0"/>
        <w:ind w:left="0" w:firstLine="0"/>
      </w:pPr>
      <w:r>
        <w:t xml:space="preserve">Приказа </w:t>
      </w:r>
      <w:proofErr w:type="spellStart"/>
      <w:r w:rsidRPr="00091DAC">
        <w:t>Ростехнадзора</w:t>
      </w:r>
      <w:proofErr w:type="spellEnd"/>
      <w:r w:rsidRPr="00091DAC">
        <w:t xml:space="preserve"> от 15.12</w:t>
      </w:r>
      <w:r w:rsidR="00F222EA" w:rsidRPr="00091DAC">
        <w:t>.20</w:t>
      </w:r>
      <w:r w:rsidRPr="00091DAC">
        <w:t>20г. №534</w:t>
      </w:r>
      <w:r w:rsidR="00F222EA" w:rsidRPr="00036B72">
        <w:t xml:space="preserve"> «Об утверждении Федеральных норм и правил в области промышленной безопасности "Правила безопасности в нефтяной и газовой промышленности»;</w:t>
      </w:r>
    </w:p>
    <w:p w14:paraId="142B75B4" w14:textId="77777777" w:rsidR="00420919" w:rsidRPr="00420919" w:rsidRDefault="00F222EA" w:rsidP="00C376D7">
      <w:pPr>
        <w:numPr>
          <w:ilvl w:val="0"/>
          <w:numId w:val="18"/>
        </w:numPr>
        <w:ind w:left="0" w:firstLine="0"/>
        <w:jc w:val="both"/>
        <w:rPr>
          <w:rStyle w:val="afc"/>
          <w:rFonts w:eastAsia="Calibri"/>
        </w:rPr>
      </w:pPr>
      <w:r w:rsidRPr="00036B72">
        <w:t>Правил противопожарного режима в Российской Федерации (ППР в РФ) Постановление Правител</w:t>
      </w:r>
      <w:r w:rsidR="00420919">
        <w:t xml:space="preserve">ьства Российской Федерации от </w:t>
      </w:r>
      <w:r w:rsidR="00420919" w:rsidRPr="00420919">
        <w:t>16</w:t>
      </w:r>
      <w:r w:rsidR="00420919">
        <w:t>.0</w:t>
      </w:r>
      <w:r w:rsidR="00420919" w:rsidRPr="00420919">
        <w:t>9</w:t>
      </w:r>
      <w:r w:rsidR="00420919">
        <w:t>.2020г. № 1479</w:t>
      </w:r>
      <w:r w:rsidRPr="00036B72">
        <w:t>;</w:t>
      </w:r>
    </w:p>
    <w:p w14:paraId="624F2446" w14:textId="77777777" w:rsidR="00F222EA" w:rsidRDefault="00F222EA" w:rsidP="00C376D7">
      <w:pPr>
        <w:numPr>
          <w:ilvl w:val="0"/>
          <w:numId w:val="18"/>
        </w:numPr>
        <w:ind w:left="0" w:firstLine="0"/>
        <w:jc w:val="both"/>
      </w:pPr>
      <w:r w:rsidRPr="00036B72">
        <w:t>СНиП 12-03-2001 «Безопасность труда в строительстве. Часть 1. Общие требования»;</w:t>
      </w:r>
    </w:p>
    <w:p w14:paraId="112F7FE1" w14:textId="77777777" w:rsidR="00C376D7" w:rsidRPr="00C376D7" w:rsidRDefault="00C376D7" w:rsidP="00C376D7">
      <w:pPr>
        <w:numPr>
          <w:ilvl w:val="0"/>
          <w:numId w:val="18"/>
        </w:numPr>
        <w:ind w:left="0" w:firstLine="0"/>
        <w:jc w:val="both"/>
      </w:pPr>
      <w:r w:rsidRPr="00C376D7">
        <w:rPr>
          <w:szCs w:val="24"/>
        </w:rPr>
        <w:t>Постановление Минтруда России, Минобразования России от 13.01.2003 N 1/29</w:t>
      </w:r>
    </w:p>
    <w:p w14:paraId="6649842C" w14:textId="77777777" w:rsidR="00C376D7" w:rsidRPr="00C376D7" w:rsidRDefault="00C376D7" w:rsidP="00C376D7">
      <w:pPr>
        <w:pStyle w:val="ConsPlusNormal"/>
        <w:ind w:firstLine="0"/>
        <w:jc w:val="both"/>
        <w:rPr>
          <w:rFonts w:ascii="Times New Roman" w:hAnsi="Times New Roman" w:cs="Times New Roman"/>
          <w:sz w:val="24"/>
          <w:szCs w:val="24"/>
        </w:rPr>
      </w:pPr>
      <w:r w:rsidRPr="00C376D7">
        <w:rPr>
          <w:rFonts w:ascii="Times New Roman" w:hAnsi="Times New Roman" w:cs="Times New Roman"/>
          <w:sz w:val="24"/>
          <w:szCs w:val="24"/>
        </w:rPr>
        <w:t>(ред. от 30.11.2016)</w:t>
      </w:r>
      <w:r>
        <w:rPr>
          <w:rFonts w:ascii="Times New Roman" w:hAnsi="Times New Roman" w:cs="Times New Roman"/>
          <w:sz w:val="24"/>
          <w:szCs w:val="24"/>
        </w:rPr>
        <w:t>;</w:t>
      </w:r>
    </w:p>
    <w:p w14:paraId="2D6076FC" w14:textId="77777777" w:rsidR="00C376D7" w:rsidRPr="00036B72" w:rsidRDefault="00C376D7" w:rsidP="00C376D7">
      <w:pPr>
        <w:numPr>
          <w:ilvl w:val="0"/>
          <w:numId w:val="18"/>
        </w:numPr>
        <w:ind w:left="0" w:firstLine="0"/>
        <w:jc w:val="both"/>
      </w:pPr>
      <w:r>
        <w:t>"Об утверждении Порядка обучения по охране труда и проверки знаний требований охраны труда работников организаций";</w:t>
      </w:r>
    </w:p>
    <w:p w14:paraId="68C163B5" w14:textId="77777777" w:rsidR="009D6515" w:rsidRPr="00036B72" w:rsidRDefault="009D6515" w:rsidP="00C376D7">
      <w:pPr>
        <w:numPr>
          <w:ilvl w:val="0"/>
          <w:numId w:val="18"/>
        </w:numPr>
        <w:ind w:left="0" w:firstLine="0"/>
        <w:jc w:val="both"/>
      </w:pPr>
      <w:r w:rsidRPr="00036B72">
        <w:t xml:space="preserve">Приказа </w:t>
      </w:r>
      <w:proofErr w:type="spellStart"/>
      <w:r w:rsidRPr="00036B72">
        <w:t>Ростехнадзора</w:t>
      </w:r>
      <w:proofErr w:type="spellEnd"/>
      <w:r w:rsidRPr="00036B72">
        <w:t xml:space="preserve"> </w:t>
      </w:r>
      <w:r w:rsidRPr="00091DAC">
        <w:t xml:space="preserve">от </w:t>
      </w:r>
      <w:r w:rsidR="009B33AA" w:rsidRPr="00091DAC">
        <w:t>15.12.2020 №528</w:t>
      </w:r>
      <w:r w:rsidRPr="00091DAC">
        <w:t xml:space="preserve"> Об утверждении</w:t>
      </w:r>
      <w:r w:rsidRPr="00036B72">
        <w:t xml:space="preserve"> Федеральных норм и правил в области промышленной безопасности «Правила безопасного ведения газоопасных, огневых и ремонтных работ»</w:t>
      </w:r>
      <w:r w:rsidR="00C376D7">
        <w:t>;</w:t>
      </w:r>
    </w:p>
    <w:p w14:paraId="5E1AFF81" w14:textId="5BB9DBA1" w:rsidR="00F222EA" w:rsidRPr="00036B72" w:rsidRDefault="00A725CD" w:rsidP="00C376D7">
      <w:pPr>
        <w:numPr>
          <w:ilvl w:val="0"/>
          <w:numId w:val="18"/>
        </w:numPr>
        <w:ind w:left="0" w:firstLine="0"/>
        <w:jc w:val="both"/>
        <w:rPr>
          <w:spacing w:val="-2"/>
          <w:szCs w:val="24"/>
          <w:lang w:eastAsia="ru-RU"/>
        </w:rPr>
      </w:pPr>
      <w:r w:rsidRPr="00A725CD">
        <w:t>Приказ Минтруда России от 15.12.2020 N 903н "Об утверждении Правил по охране труда при эксплуатации электроустановок"</w:t>
      </w:r>
      <w:r w:rsidR="00C376D7">
        <w:t>.</w:t>
      </w:r>
    </w:p>
    <w:p w14:paraId="4CC8CF27" w14:textId="77777777" w:rsidR="00D957EF" w:rsidRPr="00036B72" w:rsidRDefault="00D957EF" w:rsidP="00D957EF">
      <w:pPr>
        <w:ind w:left="1134"/>
        <w:jc w:val="both"/>
        <w:rPr>
          <w:spacing w:val="-2"/>
          <w:szCs w:val="24"/>
          <w:lang w:eastAsia="ru-RU"/>
        </w:rPr>
      </w:pPr>
    </w:p>
    <w:p w14:paraId="4EBFFC75" w14:textId="77777777" w:rsidR="00F222EA" w:rsidRPr="00036B72" w:rsidRDefault="00F222EA" w:rsidP="00F222EA">
      <w:pPr>
        <w:pStyle w:val="23"/>
        <w:spacing w:before="0" w:after="0"/>
        <w:rPr>
          <w:i w:val="0"/>
          <w:caps/>
          <w:sz w:val="24"/>
          <w:szCs w:val="24"/>
        </w:rPr>
      </w:pPr>
      <w:bookmarkStart w:id="17" w:name="_Toc385338289"/>
      <w:bookmarkStart w:id="18" w:name="_Toc61461914"/>
      <w:bookmarkStart w:id="19" w:name="_Toc61462231"/>
      <w:r w:rsidRPr="00036B72">
        <w:rPr>
          <w:i w:val="0"/>
          <w:caps/>
          <w:sz w:val="24"/>
          <w:szCs w:val="24"/>
        </w:rPr>
        <w:t>Цел</w:t>
      </w:r>
      <w:bookmarkEnd w:id="14"/>
      <w:bookmarkEnd w:id="15"/>
      <w:r w:rsidRPr="00036B72">
        <w:rPr>
          <w:i w:val="0"/>
          <w:caps/>
          <w:sz w:val="24"/>
          <w:szCs w:val="24"/>
        </w:rPr>
        <w:t>и</w:t>
      </w:r>
      <w:bookmarkEnd w:id="16"/>
      <w:bookmarkEnd w:id="17"/>
      <w:bookmarkEnd w:id="18"/>
      <w:bookmarkEnd w:id="19"/>
    </w:p>
    <w:p w14:paraId="364506EC" w14:textId="77777777" w:rsidR="00F222EA" w:rsidRPr="00036B72" w:rsidRDefault="00F222EA" w:rsidP="00F222EA">
      <w:pPr>
        <w:pStyle w:val="35"/>
        <w:spacing w:before="0" w:after="0"/>
      </w:pPr>
    </w:p>
    <w:p w14:paraId="11274D3A" w14:textId="7D0BD60E" w:rsidR="00F222EA" w:rsidRPr="00036B72" w:rsidRDefault="00F222EA" w:rsidP="00F222EA">
      <w:pPr>
        <w:pStyle w:val="affffc"/>
        <w:spacing w:after="120"/>
      </w:pPr>
      <w:bookmarkStart w:id="20" w:name="_Toc149983188"/>
      <w:bookmarkStart w:id="21" w:name="_Toc149985382"/>
      <w:bookmarkStart w:id="22" w:name="_Toc153013141"/>
      <w:r w:rsidRPr="00036B72">
        <w:t>Настоящ</w:t>
      </w:r>
      <w:r w:rsidR="00A0243C">
        <w:t>ий</w:t>
      </w:r>
      <w:r w:rsidRPr="00036B72">
        <w:t xml:space="preserve"> </w:t>
      </w:r>
      <w:r w:rsidRPr="00036B72">
        <w:rPr>
          <w:rFonts w:ascii="Arial" w:hAnsi="Arial" w:cs="Arial"/>
          <w:b/>
          <w:i/>
          <w:sz w:val="20"/>
        </w:rPr>
        <w:t>ПО</w:t>
      </w:r>
      <w:r w:rsidR="00A0243C">
        <w:rPr>
          <w:rFonts w:ascii="Arial" w:hAnsi="Arial" w:cs="Arial"/>
          <w:b/>
          <w:i/>
          <w:sz w:val="20"/>
        </w:rPr>
        <w:t>РЯДОК</w:t>
      </w:r>
      <w:r w:rsidRPr="00036B72">
        <w:t xml:space="preserve"> разработан с целью эффективного взаимодействия всех подразделений и служб </w:t>
      </w:r>
      <w:r w:rsidR="00EB290D" w:rsidRPr="00036B72">
        <w:t>ООО «</w:t>
      </w:r>
      <w:proofErr w:type="spellStart"/>
      <w:r w:rsidR="00EB290D" w:rsidRPr="00036B72">
        <w:t>Сладковско</w:t>
      </w:r>
      <w:proofErr w:type="spellEnd"/>
      <w:r w:rsidR="00EB290D" w:rsidRPr="00036B72">
        <w:t>-Заречное»</w:t>
      </w:r>
      <w:r w:rsidRPr="00036B72">
        <w:t xml:space="preserve">, подрядных (субподрядных) организаций в части соблюдения </w:t>
      </w:r>
      <w:r w:rsidRPr="00036B72">
        <w:rPr>
          <w:szCs w:val="24"/>
        </w:rPr>
        <w:t>требований промышленной, пожарной безопасности и охраны труда</w:t>
      </w:r>
      <w:r w:rsidRPr="00036B72">
        <w:t xml:space="preserve"> на объектах производства работ </w:t>
      </w:r>
      <w:r w:rsidR="001574E8" w:rsidRPr="00036B72">
        <w:t>ООО «</w:t>
      </w:r>
      <w:proofErr w:type="spellStart"/>
      <w:r w:rsidR="001574E8" w:rsidRPr="00036B72">
        <w:t>Сладковско</w:t>
      </w:r>
      <w:proofErr w:type="spellEnd"/>
      <w:r w:rsidR="001574E8" w:rsidRPr="00036B72">
        <w:t>-Заречное»</w:t>
      </w:r>
      <w:r w:rsidR="00EB290D" w:rsidRPr="00036B72">
        <w:t xml:space="preserve"> </w:t>
      </w:r>
      <w:r w:rsidRPr="00036B72">
        <w:t>работниками всех подразделений Общества и подрядных (субподрядных) организаций</w:t>
      </w:r>
      <w:r w:rsidR="00F74B91">
        <w:t>, в соответствии с заключенными договорами.</w:t>
      </w:r>
    </w:p>
    <w:p w14:paraId="2BCA541B" w14:textId="77777777" w:rsidR="00F222EA" w:rsidRPr="00036B72" w:rsidRDefault="00F222EA" w:rsidP="00F222EA">
      <w:pPr>
        <w:tabs>
          <w:tab w:val="left" w:pos="720"/>
        </w:tabs>
        <w:jc w:val="both"/>
      </w:pPr>
    </w:p>
    <w:p w14:paraId="0C0965D4" w14:textId="77777777" w:rsidR="00F222EA" w:rsidRPr="00036B72" w:rsidRDefault="00F222EA" w:rsidP="00F222EA">
      <w:pPr>
        <w:pStyle w:val="23"/>
        <w:spacing w:before="0" w:after="0"/>
        <w:rPr>
          <w:i w:val="0"/>
          <w:caps/>
        </w:rPr>
      </w:pPr>
      <w:bookmarkStart w:id="23" w:name="_Toc385338290"/>
      <w:bookmarkStart w:id="24" w:name="_Toc61461915"/>
      <w:bookmarkStart w:id="25" w:name="_Toc61462232"/>
      <w:r w:rsidRPr="00036B72">
        <w:rPr>
          <w:i w:val="0"/>
          <w:caps/>
          <w:sz w:val="24"/>
          <w:szCs w:val="24"/>
        </w:rPr>
        <w:t>Задач</w:t>
      </w:r>
      <w:bookmarkEnd w:id="20"/>
      <w:bookmarkEnd w:id="21"/>
      <w:r w:rsidRPr="00036B72">
        <w:rPr>
          <w:i w:val="0"/>
          <w:caps/>
          <w:sz w:val="24"/>
          <w:szCs w:val="24"/>
        </w:rPr>
        <w:t>И</w:t>
      </w:r>
      <w:bookmarkEnd w:id="22"/>
      <w:bookmarkEnd w:id="23"/>
      <w:bookmarkEnd w:id="24"/>
      <w:bookmarkEnd w:id="25"/>
    </w:p>
    <w:p w14:paraId="5F943D92" w14:textId="77777777" w:rsidR="00F222EA" w:rsidRPr="00036B72" w:rsidRDefault="00F222EA" w:rsidP="00F222EA">
      <w:pPr>
        <w:jc w:val="both"/>
      </w:pPr>
    </w:p>
    <w:p w14:paraId="550AF5C9" w14:textId="3CA25F63" w:rsidR="00F222EA" w:rsidRPr="00036B72" w:rsidRDefault="00F222EA" w:rsidP="00EB290D">
      <w:pPr>
        <w:jc w:val="both"/>
        <w:rPr>
          <w:bCs/>
          <w:iCs/>
        </w:rPr>
      </w:pPr>
      <w:r w:rsidRPr="00036B72">
        <w:rPr>
          <w:bCs/>
          <w:iCs/>
        </w:rPr>
        <w:t xml:space="preserve">Основными задачами данного </w:t>
      </w:r>
      <w:r w:rsidR="00A0243C">
        <w:rPr>
          <w:rFonts w:ascii="Arial" w:hAnsi="Arial" w:cs="Arial"/>
          <w:b/>
          <w:i/>
          <w:sz w:val="20"/>
          <w:szCs w:val="20"/>
        </w:rPr>
        <w:t>ПОРЯДКА</w:t>
      </w:r>
      <w:r w:rsidRPr="00036B72">
        <w:t xml:space="preserve"> </w:t>
      </w:r>
      <w:r w:rsidRPr="00036B72">
        <w:rPr>
          <w:bCs/>
          <w:iCs/>
        </w:rPr>
        <w:t>являются:</w:t>
      </w:r>
    </w:p>
    <w:p w14:paraId="20840181" w14:textId="77777777" w:rsidR="00F222EA" w:rsidRPr="00036B72" w:rsidRDefault="00F222EA" w:rsidP="00D957EF">
      <w:pPr>
        <w:numPr>
          <w:ilvl w:val="0"/>
          <w:numId w:val="19"/>
        </w:numPr>
        <w:tabs>
          <w:tab w:val="clear" w:pos="1440"/>
          <w:tab w:val="num" w:pos="709"/>
          <w:tab w:val="left" w:pos="8820"/>
        </w:tabs>
        <w:ind w:left="476" w:right="-6" w:hanging="334"/>
        <w:jc w:val="both"/>
      </w:pPr>
      <w:r w:rsidRPr="00036B72">
        <w:t xml:space="preserve">определение взаимодействия персонала Заказчика и Подрядчика при выполнении работ и оказания услуг на объектах </w:t>
      </w:r>
      <w:r w:rsidR="00EB290D" w:rsidRPr="00036B72">
        <w:t>ООО «</w:t>
      </w:r>
      <w:proofErr w:type="spellStart"/>
      <w:r w:rsidR="00EB290D" w:rsidRPr="00036B72">
        <w:t>Сладковско</w:t>
      </w:r>
      <w:proofErr w:type="spellEnd"/>
      <w:r w:rsidR="00EB290D" w:rsidRPr="00036B72">
        <w:t>-Заречное»</w:t>
      </w:r>
      <w:r w:rsidRPr="00036B72">
        <w:t>;</w:t>
      </w:r>
    </w:p>
    <w:p w14:paraId="033A7168" w14:textId="77777777" w:rsidR="00F222EA" w:rsidRPr="00036B72" w:rsidRDefault="00F222EA" w:rsidP="00D957EF">
      <w:pPr>
        <w:numPr>
          <w:ilvl w:val="0"/>
          <w:numId w:val="19"/>
        </w:numPr>
        <w:tabs>
          <w:tab w:val="clear" w:pos="1440"/>
          <w:tab w:val="num" w:pos="709"/>
          <w:tab w:val="left" w:pos="8820"/>
        </w:tabs>
        <w:ind w:left="476" w:right="-6" w:hanging="334"/>
        <w:jc w:val="both"/>
      </w:pPr>
      <w:r w:rsidRPr="00036B72">
        <w:t>определение порядка подготовки, непосредственного проведения и завершения работ;</w:t>
      </w:r>
    </w:p>
    <w:p w14:paraId="741D5774" w14:textId="77777777" w:rsidR="00F222EA" w:rsidRPr="00036B72" w:rsidRDefault="00F222EA" w:rsidP="00D957EF">
      <w:pPr>
        <w:numPr>
          <w:ilvl w:val="0"/>
          <w:numId w:val="19"/>
        </w:numPr>
        <w:tabs>
          <w:tab w:val="clear" w:pos="1440"/>
          <w:tab w:val="num" w:pos="709"/>
          <w:tab w:val="left" w:pos="8820"/>
        </w:tabs>
        <w:ind w:left="476" w:right="-6" w:hanging="334"/>
        <w:jc w:val="both"/>
      </w:pPr>
      <w:r w:rsidRPr="00036B72">
        <w:t xml:space="preserve">определение основных мер по обеспечению пожарной, промышленной безопасности и охраны труда при выполнении </w:t>
      </w:r>
      <w:r w:rsidRPr="00036B72">
        <w:rPr>
          <w:bCs/>
          <w:iCs/>
        </w:rPr>
        <w:t>работ</w:t>
      </w:r>
      <w:r w:rsidRPr="00036B72">
        <w:t>;</w:t>
      </w:r>
    </w:p>
    <w:p w14:paraId="24B0F195" w14:textId="77777777" w:rsidR="00F222EA" w:rsidRPr="00036B72" w:rsidRDefault="00F222EA" w:rsidP="00D957EF">
      <w:pPr>
        <w:numPr>
          <w:ilvl w:val="0"/>
          <w:numId w:val="19"/>
        </w:numPr>
        <w:tabs>
          <w:tab w:val="clear" w:pos="1440"/>
          <w:tab w:val="num" w:pos="709"/>
          <w:tab w:val="left" w:pos="8820"/>
        </w:tabs>
        <w:ind w:left="476" w:right="-6" w:hanging="334"/>
        <w:jc w:val="both"/>
      </w:pPr>
      <w:r w:rsidRPr="00036B72">
        <w:t>определение порядка действий при возникновении аварийной ситуации;</w:t>
      </w:r>
    </w:p>
    <w:p w14:paraId="3330B606" w14:textId="77777777" w:rsidR="00F222EA" w:rsidRPr="00036B72" w:rsidRDefault="00F222EA" w:rsidP="00D957EF">
      <w:pPr>
        <w:numPr>
          <w:ilvl w:val="0"/>
          <w:numId w:val="19"/>
        </w:numPr>
        <w:tabs>
          <w:tab w:val="clear" w:pos="1440"/>
          <w:tab w:val="num" w:pos="709"/>
          <w:tab w:val="left" w:pos="8820"/>
        </w:tabs>
        <w:ind w:left="476" w:right="-6" w:hanging="334"/>
        <w:jc w:val="both"/>
      </w:pPr>
      <w:r w:rsidRPr="00036B72">
        <w:rPr>
          <w:bCs/>
          <w:iCs/>
        </w:rPr>
        <w:t xml:space="preserve">определение ответственности участников процесса выполнения работ и оказания услуг на объектах </w:t>
      </w:r>
      <w:r w:rsidR="00EB290D" w:rsidRPr="00036B72">
        <w:t>ООО «</w:t>
      </w:r>
      <w:proofErr w:type="spellStart"/>
      <w:r w:rsidR="00EB290D" w:rsidRPr="00036B72">
        <w:t>Сладковско</w:t>
      </w:r>
      <w:proofErr w:type="spellEnd"/>
      <w:r w:rsidR="00EB290D" w:rsidRPr="00036B72">
        <w:t>-Заречное»</w:t>
      </w:r>
      <w:r w:rsidRPr="00036B72">
        <w:rPr>
          <w:bCs/>
          <w:iCs/>
        </w:rPr>
        <w:t>;</w:t>
      </w:r>
    </w:p>
    <w:p w14:paraId="6EC3D64C" w14:textId="77777777" w:rsidR="00F222EA" w:rsidRPr="00036B72" w:rsidRDefault="00F222EA" w:rsidP="00D957EF">
      <w:pPr>
        <w:numPr>
          <w:ilvl w:val="0"/>
          <w:numId w:val="19"/>
        </w:numPr>
        <w:tabs>
          <w:tab w:val="clear" w:pos="1440"/>
          <w:tab w:val="num" w:pos="709"/>
          <w:tab w:val="left" w:pos="8820"/>
        </w:tabs>
        <w:ind w:left="476" w:right="-6" w:hanging="334"/>
        <w:jc w:val="both"/>
      </w:pPr>
      <w:r w:rsidRPr="00036B72">
        <w:rPr>
          <w:bCs/>
          <w:iCs/>
        </w:rPr>
        <w:t xml:space="preserve">предупреждение происшествий на объектах </w:t>
      </w:r>
      <w:r w:rsidR="00EB290D" w:rsidRPr="00036B72">
        <w:t>ООО «</w:t>
      </w:r>
      <w:proofErr w:type="spellStart"/>
      <w:r w:rsidR="00EB290D" w:rsidRPr="00036B72">
        <w:t>Сладковско</w:t>
      </w:r>
      <w:proofErr w:type="spellEnd"/>
      <w:r w:rsidR="00EB290D" w:rsidRPr="00036B72">
        <w:t>-Заречное»</w:t>
      </w:r>
      <w:r w:rsidRPr="00036B72">
        <w:rPr>
          <w:bCs/>
          <w:iCs/>
        </w:rPr>
        <w:t>.</w:t>
      </w:r>
    </w:p>
    <w:p w14:paraId="6A0124CE" w14:textId="77777777" w:rsidR="00441459" w:rsidRDefault="00441459" w:rsidP="00F222EA">
      <w:pPr>
        <w:pStyle w:val="23"/>
        <w:spacing w:before="0" w:after="0"/>
        <w:rPr>
          <w:i w:val="0"/>
          <w:caps/>
          <w:sz w:val="24"/>
          <w:szCs w:val="24"/>
        </w:rPr>
      </w:pPr>
      <w:bookmarkStart w:id="26" w:name="_Toc149983189"/>
      <w:bookmarkStart w:id="27" w:name="_Toc149985383"/>
      <w:bookmarkStart w:id="28" w:name="_Toc153013142"/>
      <w:bookmarkStart w:id="29" w:name="_Toc385338291"/>
    </w:p>
    <w:p w14:paraId="48EDF523" w14:textId="77777777" w:rsidR="00F222EA" w:rsidRPr="00036B72" w:rsidRDefault="00F222EA" w:rsidP="00F222EA">
      <w:pPr>
        <w:pStyle w:val="23"/>
        <w:spacing w:before="0" w:after="0"/>
        <w:rPr>
          <w:i w:val="0"/>
          <w:caps/>
          <w:sz w:val="24"/>
          <w:szCs w:val="24"/>
        </w:rPr>
      </w:pPr>
      <w:bookmarkStart w:id="30" w:name="_Toc61461916"/>
      <w:bookmarkStart w:id="31" w:name="_Toc61462233"/>
      <w:r w:rsidRPr="00036B72">
        <w:rPr>
          <w:i w:val="0"/>
          <w:caps/>
          <w:sz w:val="24"/>
          <w:szCs w:val="24"/>
        </w:rPr>
        <w:t>Область действия</w:t>
      </w:r>
      <w:bookmarkEnd w:id="26"/>
      <w:bookmarkEnd w:id="27"/>
      <w:bookmarkEnd w:id="28"/>
      <w:bookmarkEnd w:id="29"/>
      <w:bookmarkEnd w:id="30"/>
      <w:bookmarkEnd w:id="31"/>
    </w:p>
    <w:p w14:paraId="6BE214AE" w14:textId="77777777" w:rsidR="00F222EA" w:rsidRPr="00036B72" w:rsidRDefault="00F222EA" w:rsidP="00F222EA">
      <w:pPr>
        <w:jc w:val="both"/>
      </w:pPr>
    </w:p>
    <w:p w14:paraId="5B4056AA" w14:textId="7DC68E67" w:rsidR="00F222EA" w:rsidRPr="00036B72" w:rsidRDefault="00F222EA" w:rsidP="00F222EA">
      <w:pPr>
        <w:ind w:firstLine="709"/>
        <w:jc w:val="both"/>
      </w:pPr>
      <w:r w:rsidRPr="00036B72">
        <w:t>Настоящ</w:t>
      </w:r>
      <w:r w:rsidR="00A0243C">
        <w:t>ий</w:t>
      </w:r>
      <w:r w:rsidRPr="00036B72">
        <w:t xml:space="preserve"> </w:t>
      </w:r>
      <w:r w:rsidRPr="00036B72">
        <w:rPr>
          <w:rFonts w:ascii="Arial" w:hAnsi="Arial" w:cs="Arial"/>
          <w:b/>
          <w:i/>
          <w:sz w:val="20"/>
          <w:szCs w:val="20"/>
        </w:rPr>
        <w:t>ПО</w:t>
      </w:r>
      <w:r w:rsidR="00A0243C">
        <w:rPr>
          <w:rFonts w:ascii="Arial" w:hAnsi="Arial" w:cs="Arial"/>
          <w:b/>
          <w:i/>
          <w:sz w:val="20"/>
          <w:szCs w:val="20"/>
        </w:rPr>
        <w:t>РЯДОК</w:t>
      </w:r>
      <w:r w:rsidRPr="00036B72">
        <w:t xml:space="preserve"> обязател</w:t>
      </w:r>
      <w:r w:rsidR="00A0243C">
        <w:t>е</w:t>
      </w:r>
      <w:r w:rsidRPr="00036B72">
        <w:t xml:space="preserve">н для исполнения работниками всех структурных подразделений </w:t>
      </w:r>
      <w:r w:rsidR="00EB290D" w:rsidRPr="00036B72">
        <w:t>ООО «</w:t>
      </w:r>
      <w:proofErr w:type="spellStart"/>
      <w:r w:rsidR="00EB290D" w:rsidRPr="00036B72">
        <w:t>Сладковско</w:t>
      </w:r>
      <w:proofErr w:type="spellEnd"/>
      <w:r w:rsidR="00EB290D" w:rsidRPr="00036B72">
        <w:t>-Заречное»</w:t>
      </w:r>
      <w:r w:rsidRPr="00036B72">
        <w:t>.</w:t>
      </w:r>
    </w:p>
    <w:p w14:paraId="4E49908C" w14:textId="7270B03B" w:rsidR="00F222EA" w:rsidRPr="00036B72" w:rsidRDefault="00F222EA" w:rsidP="00F222EA">
      <w:pPr>
        <w:pStyle w:val="S5"/>
        <w:tabs>
          <w:tab w:val="clear" w:pos="926"/>
        </w:tabs>
        <w:ind w:left="0" w:firstLine="709"/>
      </w:pPr>
      <w:r w:rsidRPr="00036B72">
        <w:t>Требования</w:t>
      </w:r>
      <w:r w:rsidRPr="00036B72">
        <w:rPr>
          <w:rFonts w:ascii="Arial" w:hAnsi="Arial" w:cs="Arial"/>
          <w:b/>
          <w:bCs/>
          <w:i/>
          <w:iCs/>
          <w:sz w:val="20"/>
        </w:rPr>
        <w:t xml:space="preserve"> </w:t>
      </w:r>
      <w:r w:rsidRPr="00036B72">
        <w:t>настоящего</w:t>
      </w:r>
      <w:r w:rsidRPr="00036B72">
        <w:rPr>
          <w:rFonts w:ascii="Arial" w:hAnsi="Arial" w:cs="Arial"/>
          <w:b/>
          <w:bCs/>
          <w:i/>
          <w:iCs/>
          <w:sz w:val="20"/>
        </w:rPr>
        <w:t xml:space="preserve"> </w:t>
      </w:r>
      <w:r w:rsidR="00EB290D" w:rsidRPr="00036B72">
        <w:rPr>
          <w:rFonts w:ascii="Arial" w:hAnsi="Arial" w:cs="Arial"/>
          <w:b/>
          <w:i/>
          <w:sz w:val="20"/>
        </w:rPr>
        <w:t>ПО</w:t>
      </w:r>
      <w:r w:rsidR="00A0243C">
        <w:rPr>
          <w:rFonts w:ascii="Arial" w:hAnsi="Arial" w:cs="Arial"/>
          <w:b/>
          <w:i/>
          <w:sz w:val="20"/>
        </w:rPr>
        <w:t>РЯДКА</w:t>
      </w:r>
      <w:r w:rsidR="00EB290D" w:rsidRPr="00036B72">
        <w:rPr>
          <w:rFonts w:ascii="Arial" w:hAnsi="Arial" w:cs="Arial"/>
          <w:b/>
          <w:i/>
          <w:sz w:val="20"/>
        </w:rPr>
        <w:t xml:space="preserve"> </w:t>
      </w:r>
      <w:r w:rsidR="00EB290D" w:rsidRPr="00036B72">
        <w:t>становятся</w:t>
      </w:r>
      <w:r w:rsidRPr="00036B72">
        <w:t xml:space="preserve"> обязательными для исполнения в </w:t>
      </w:r>
      <w:r w:rsidR="001574E8" w:rsidRPr="00036B72">
        <w:t>ООО «</w:t>
      </w:r>
      <w:proofErr w:type="spellStart"/>
      <w:r w:rsidR="001574E8" w:rsidRPr="00036B72">
        <w:t>Сладковско</w:t>
      </w:r>
      <w:proofErr w:type="spellEnd"/>
      <w:r w:rsidR="001574E8" w:rsidRPr="00036B72">
        <w:t>-Заречное»</w:t>
      </w:r>
      <w:r w:rsidR="00EB290D" w:rsidRPr="00036B72">
        <w:t xml:space="preserve"> </w:t>
      </w:r>
      <w:r w:rsidRPr="00036B72">
        <w:t xml:space="preserve">после его утверждения и введения в действие в соответствии с установленным в </w:t>
      </w:r>
      <w:r w:rsidR="001574E8" w:rsidRPr="00036B72">
        <w:t>ООО «</w:t>
      </w:r>
      <w:proofErr w:type="spellStart"/>
      <w:r w:rsidR="001574E8" w:rsidRPr="00036B72">
        <w:t>Сладковско</w:t>
      </w:r>
      <w:proofErr w:type="spellEnd"/>
      <w:r w:rsidR="001574E8" w:rsidRPr="00036B72">
        <w:t>-Заречное»</w:t>
      </w:r>
      <w:r w:rsidR="00EB290D" w:rsidRPr="00036B72">
        <w:t xml:space="preserve"> </w:t>
      </w:r>
      <w:r w:rsidRPr="00036B72">
        <w:t>порядком.</w:t>
      </w:r>
    </w:p>
    <w:p w14:paraId="773B2E10" w14:textId="097A2FF3" w:rsidR="00F222EA" w:rsidRPr="00036B72" w:rsidRDefault="00F222EA" w:rsidP="00F222EA">
      <w:pPr>
        <w:pStyle w:val="afb"/>
        <w:spacing w:before="120" w:after="0"/>
        <w:ind w:firstLine="709"/>
        <w:jc w:val="both"/>
      </w:pPr>
      <w:r w:rsidRPr="00036B72">
        <w:t xml:space="preserve">Организационные, распорядительные и локальные нормативные документы не должны противоречить настоящему </w:t>
      </w:r>
      <w:r w:rsidRPr="00036B72">
        <w:rPr>
          <w:rFonts w:ascii="Arial" w:hAnsi="Arial" w:cs="Arial"/>
          <w:b/>
          <w:i/>
          <w:sz w:val="20"/>
          <w:szCs w:val="20"/>
        </w:rPr>
        <w:t>ПО</w:t>
      </w:r>
      <w:r w:rsidR="00A0243C">
        <w:rPr>
          <w:rFonts w:ascii="Arial" w:hAnsi="Arial" w:cs="Arial"/>
          <w:b/>
          <w:i/>
          <w:sz w:val="20"/>
          <w:szCs w:val="20"/>
        </w:rPr>
        <w:t>РЯДКУ</w:t>
      </w:r>
      <w:r w:rsidRPr="00036B72">
        <w:t>.</w:t>
      </w:r>
    </w:p>
    <w:p w14:paraId="34630889" w14:textId="20C9D10E" w:rsidR="00F222EA" w:rsidRPr="00036B72" w:rsidRDefault="00F222EA" w:rsidP="00F222EA">
      <w:pPr>
        <w:pStyle w:val="afb"/>
        <w:spacing w:before="120" w:after="0"/>
        <w:ind w:firstLine="709"/>
        <w:jc w:val="both"/>
      </w:pPr>
      <w:r w:rsidRPr="00036B72">
        <w:t>При заключении договора с организацией, выполняющей строительно-монтажные или наладочные работы, в договор должен быть включен пункт о неукоснительном выполнении подрядной о</w:t>
      </w:r>
      <w:r w:rsidR="00A0243C">
        <w:t>рганизацией настоящего Порядка</w:t>
      </w:r>
      <w:r w:rsidRPr="00036B72">
        <w:t>.</w:t>
      </w:r>
    </w:p>
    <w:p w14:paraId="564B38D3" w14:textId="0A60205A" w:rsidR="00F222EA" w:rsidRPr="00036B72" w:rsidRDefault="00F222EA" w:rsidP="00F222EA">
      <w:pPr>
        <w:pStyle w:val="afb"/>
        <w:spacing w:before="120" w:after="0"/>
        <w:ind w:firstLine="709"/>
        <w:jc w:val="both"/>
      </w:pPr>
      <w:r w:rsidRPr="00036B72">
        <w:t>Настоящ</w:t>
      </w:r>
      <w:r w:rsidR="00A0243C">
        <w:t>ий</w:t>
      </w:r>
      <w:r w:rsidRPr="00036B72">
        <w:t xml:space="preserve"> По</w:t>
      </w:r>
      <w:r w:rsidR="00A0243C">
        <w:t>рядок</w:t>
      </w:r>
      <w:r w:rsidRPr="00036B72">
        <w:t xml:space="preserve"> </w:t>
      </w:r>
      <w:r w:rsidR="005A085A" w:rsidRPr="00091DAC">
        <w:t>регламентирует порядок мобилизации и допуска подрядной организации, и регламентирует процесс допуска персонала и транспортных средств на этих этапах и в процессе всего периода исполнения договора</w:t>
      </w:r>
      <w:r w:rsidR="005A085A">
        <w:t xml:space="preserve">. </w:t>
      </w:r>
    </w:p>
    <w:p w14:paraId="1ECFD451" w14:textId="77777777" w:rsidR="00F222EA" w:rsidRPr="00036B72" w:rsidRDefault="00F222EA" w:rsidP="00F222EA">
      <w:bookmarkStart w:id="32" w:name="_Toc149983190"/>
      <w:bookmarkStart w:id="33" w:name="_Toc149985384"/>
      <w:bookmarkStart w:id="34" w:name="_Toc153013143"/>
    </w:p>
    <w:p w14:paraId="2610DCDA" w14:textId="77777777" w:rsidR="00F222EA" w:rsidRPr="00036B72" w:rsidRDefault="00F222EA" w:rsidP="00F222EA">
      <w:pPr>
        <w:pStyle w:val="23"/>
        <w:spacing w:before="0" w:after="0"/>
        <w:rPr>
          <w:i w:val="0"/>
          <w:caps/>
          <w:sz w:val="24"/>
          <w:szCs w:val="24"/>
        </w:rPr>
      </w:pPr>
      <w:bookmarkStart w:id="35" w:name="_Toc385338292"/>
      <w:bookmarkStart w:id="36" w:name="_Toc61461917"/>
      <w:bookmarkStart w:id="37" w:name="_Toc61462234"/>
      <w:r w:rsidRPr="00036B72">
        <w:rPr>
          <w:i w:val="0"/>
          <w:caps/>
          <w:sz w:val="24"/>
          <w:szCs w:val="24"/>
        </w:rPr>
        <w:t>Период действия и порядок внесения изменений</w:t>
      </w:r>
      <w:bookmarkEnd w:id="32"/>
      <w:bookmarkEnd w:id="33"/>
      <w:bookmarkEnd w:id="34"/>
      <w:bookmarkEnd w:id="35"/>
      <w:bookmarkEnd w:id="36"/>
      <w:bookmarkEnd w:id="37"/>
    </w:p>
    <w:p w14:paraId="6FF55E3A" w14:textId="77777777" w:rsidR="00F222EA" w:rsidRPr="00036B72" w:rsidRDefault="00F222EA" w:rsidP="00F222EA">
      <w:pPr>
        <w:pStyle w:val="35"/>
        <w:spacing w:before="0" w:after="0"/>
        <w:ind w:left="540" w:right="-7"/>
      </w:pPr>
    </w:p>
    <w:p w14:paraId="332CB867" w14:textId="1AE571BD" w:rsidR="00F222EA" w:rsidRPr="00036B72" w:rsidRDefault="00F222EA" w:rsidP="00F222EA">
      <w:pPr>
        <w:autoSpaceDE w:val="0"/>
        <w:autoSpaceDN w:val="0"/>
        <w:adjustRightInd w:val="0"/>
        <w:spacing w:after="120"/>
        <w:ind w:firstLine="709"/>
        <w:jc w:val="both"/>
      </w:pPr>
      <w:r w:rsidRPr="00036B72">
        <w:t>Настоящ</w:t>
      </w:r>
      <w:r w:rsidR="00A0243C">
        <w:t>ий</w:t>
      </w:r>
      <w:r w:rsidRPr="00036B72">
        <w:t xml:space="preserve"> </w:t>
      </w:r>
      <w:r w:rsidRPr="00036B72">
        <w:rPr>
          <w:rFonts w:ascii="Arial" w:hAnsi="Arial" w:cs="Arial"/>
          <w:b/>
          <w:i/>
          <w:sz w:val="20"/>
          <w:szCs w:val="20"/>
        </w:rPr>
        <w:t>ПО</w:t>
      </w:r>
      <w:r w:rsidR="00A0243C">
        <w:rPr>
          <w:rFonts w:ascii="Arial" w:hAnsi="Arial" w:cs="Arial"/>
          <w:b/>
          <w:i/>
          <w:sz w:val="20"/>
          <w:szCs w:val="20"/>
        </w:rPr>
        <w:t>РЯДОК</w:t>
      </w:r>
      <w:r w:rsidRPr="00036B72">
        <w:t xml:space="preserve"> является локальным нормативным документом постоянного действия.</w:t>
      </w:r>
    </w:p>
    <w:p w14:paraId="55AB1F75" w14:textId="24CCF3FD" w:rsidR="00F222EA" w:rsidRPr="00036B72" w:rsidRDefault="00F222EA" w:rsidP="00F222EA">
      <w:pPr>
        <w:autoSpaceDE w:val="0"/>
        <w:autoSpaceDN w:val="0"/>
        <w:adjustRightInd w:val="0"/>
        <w:spacing w:after="120"/>
        <w:ind w:firstLine="709"/>
        <w:jc w:val="both"/>
      </w:pPr>
      <w:r w:rsidRPr="00036B72">
        <w:t>Настоящ</w:t>
      </w:r>
      <w:r w:rsidR="00A0243C">
        <w:t>ий</w:t>
      </w:r>
      <w:r w:rsidRPr="00036B72">
        <w:t xml:space="preserve"> </w:t>
      </w:r>
      <w:r w:rsidRPr="00036B72">
        <w:rPr>
          <w:rFonts w:ascii="Arial" w:hAnsi="Arial" w:cs="Arial"/>
          <w:b/>
          <w:i/>
          <w:sz w:val="20"/>
          <w:szCs w:val="20"/>
        </w:rPr>
        <w:t>ПО</w:t>
      </w:r>
      <w:r w:rsidR="00A0243C">
        <w:rPr>
          <w:rFonts w:ascii="Arial" w:hAnsi="Arial" w:cs="Arial"/>
          <w:b/>
          <w:i/>
          <w:sz w:val="20"/>
          <w:szCs w:val="20"/>
        </w:rPr>
        <w:t>РЯДОК</w:t>
      </w:r>
      <w:r w:rsidRPr="00036B72">
        <w:rPr>
          <w:rFonts w:ascii="Arial" w:hAnsi="Arial" w:cs="Arial"/>
          <w:b/>
          <w:i/>
          <w:sz w:val="20"/>
          <w:szCs w:val="20"/>
        </w:rPr>
        <w:t xml:space="preserve"> </w:t>
      </w:r>
      <w:r w:rsidRPr="00036B72">
        <w:t>утверждается и</w:t>
      </w:r>
      <w:r w:rsidRPr="00036B72">
        <w:rPr>
          <w:rFonts w:ascii="Arial" w:hAnsi="Arial" w:cs="Arial"/>
          <w:b/>
          <w:i/>
          <w:sz w:val="20"/>
          <w:szCs w:val="20"/>
        </w:rPr>
        <w:t xml:space="preserve"> </w:t>
      </w:r>
      <w:r w:rsidRPr="00036B72">
        <w:t xml:space="preserve">вводится в действие в </w:t>
      </w:r>
      <w:r w:rsidR="001574E8" w:rsidRPr="00036B72">
        <w:t>ООО «</w:t>
      </w:r>
      <w:proofErr w:type="spellStart"/>
      <w:r w:rsidR="001574E8" w:rsidRPr="00036B72">
        <w:t>Сладковско</w:t>
      </w:r>
      <w:proofErr w:type="spellEnd"/>
      <w:r w:rsidR="001574E8" w:rsidRPr="00036B72">
        <w:t xml:space="preserve">-Заречное» </w:t>
      </w:r>
      <w:r w:rsidRPr="00036B72">
        <w:t xml:space="preserve">приказом </w:t>
      </w:r>
      <w:r w:rsidR="001574E8" w:rsidRPr="00036B72">
        <w:t>ООО «</w:t>
      </w:r>
      <w:proofErr w:type="spellStart"/>
      <w:r w:rsidR="001574E8" w:rsidRPr="00036B72">
        <w:t>Сладковско</w:t>
      </w:r>
      <w:proofErr w:type="spellEnd"/>
      <w:r w:rsidR="001574E8" w:rsidRPr="00036B72">
        <w:t>-Заречное».</w:t>
      </w:r>
    </w:p>
    <w:p w14:paraId="20E2B5C1" w14:textId="50FBEDF5" w:rsidR="00F222EA" w:rsidRPr="00036B72" w:rsidRDefault="00F222EA" w:rsidP="00F222EA">
      <w:pPr>
        <w:autoSpaceDE w:val="0"/>
        <w:autoSpaceDN w:val="0"/>
        <w:adjustRightInd w:val="0"/>
        <w:spacing w:after="120"/>
        <w:ind w:firstLine="709"/>
        <w:jc w:val="both"/>
      </w:pPr>
      <w:r w:rsidRPr="00036B72">
        <w:rPr>
          <w:rFonts w:ascii="Arial" w:hAnsi="Arial" w:cs="Arial"/>
          <w:b/>
          <w:i/>
          <w:sz w:val="20"/>
          <w:szCs w:val="20"/>
        </w:rPr>
        <w:t>ПО</w:t>
      </w:r>
      <w:r w:rsidR="00A0243C">
        <w:rPr>
          <w:rFonts w:ascii="Arial" w:hAnsi="Arial" w:cs="Arial"/>
          <w:b/>
          <w:i/>
          <w:sz w:val="20"/>
          <w:szCs w:val="20"/>
        </w:rPr>
        <w:t>РЯДОК</w:t>
      </w:r>
      <w:r w:rsidRPr="00036B72">
        <w:rPr>
          <w:rFonts w:ascii="Arial" w:hAnsi="Arial" w:cs="Arial"/>
          <w:b/>
          <w:i/>
          <w:sz w:val="20"/>
          <w:szCs w:val="20"/>
        </w:rPr>
        <w:t xml:space="preserve"> </w:t>
      </w:r>
      <w:r w:rsidRPr="00036B72">
        <w:t xml:space="preserve">признается утратившим силу в </w:t>
      </w:r>
      <w:r w:rsidR="001574E8" w:rsidRPr="00036B72">
        <w:t>ООО «</w:t>
      </w:r>
      <w:proofErr w:type="spellStart"/>
      <w:r w:rsidR="001574E8" w:rsidRPr="00036B72">
        <w:t>Сладковско</w:t>
      </w:r>
      <w:proofErr w:type="spellEnd"/>
      <w:r w:rsidR="001574E8" w:rsidRPr="00036B72">
        <w:t>-Заречное»</w:t>
      </w:r>
      <w:r w:rsidR="00EB290D" w:rsidRPr="00036B72">
        <w:t xml:space="preserve"> </w:t>
      </w:r>
      <w:r w:rsidRPr="00036B72">
        <w:t xml:space="preserve">на основании приказа </w:t>
      </w:r>
      <w:r w:rsidR="001574E8" w:rsidRPr="00036B72">
        <w:t>ООО «</w:t>
      </w:r>
      <w:proofErr w:type="spellStart"/>
      <w:r w:rsidR="001574E8" w:rsidRPr="00036B72">
        <w:t>Сладковско</w:t>
      </w:r>
      <w:proofErr w:type="spellEnd"/>
      <w:r w:rsidR="001574E8" w:rsidRPr="00036B72">
        <w:t>-Заречное»</w:t>
      </w:r>
    </w:p>
    <w:p w14:paraId="34637652" w14:textId="2091F2A2" w:rsidR="00F222EA" w:rsidRPr="00036B72" w:rsidRDefault="00F222EA" w:rsidP="00F222EA">
      <w:pPr>
        <w:autoSpaceDE w:val="0"/>
        <w:autoSpaceDN w:val="0"/>
        <w:adjustRightInd w:val="0"/>
        <w:spacing w:after="120"/>
        <w:ind w:firstLine="709"/>
        <w:jc w:val="both"/>
      </w:pPr>
      <w:r w:rsidRPr="00036B72">
        <w:t xml:space="preserve">Изменения в </w:t>
      </w:r>
      <w:r w:rsidRPr="00036B72">
        <w:rPr>
          <w:rFonts w:ascii="Arial" w:hAnsi="Arial" w:cs="Arial"/>
          <w:b/>
          <w:i/>
          <w:sz w:val="20"/>
          <w:szCs w:val="20"/>
        </w:rPr>
        <w:t>ПО</w:t>
      </w:r>
      <w:r w:rsidR="00A0243C">
        <w:rPr>
          <w:rFonts w:ascii="Arial" w:hAnsi="Arial" w:cs="Arial"/>
          <w:b/>
          <w:i/>
          <w:sz w:val="20"/>
          <w:szCs w:val="20"/>
        </w:rPr>
        <w:t>РЯДОК</w:t>
      </w:r>
      <w:r w:rsidRPr="00036B72">
        <w:t xml:space="preserve"> вносятся приказом </w:t>
      </w:r>
      <w:r w:rsidR="001574E8" w:rsidRPr="00036B72">
        <w:t>ООО «</w:t>
      </w:r>
      <w:proofErr w:type="spellStart"/>
      <w:r w:rsidR="001574E8" w:rsidRPr="00036B72">
        <w:t>Сладковско</w:t>
      </w:r>
      <w:proofErr w:type="spellEnd"/>
      <w:r w:rsidR="001574E8" w:rsidRPr="00036B72">
        <w:t>-Заречное»</w:t>
      </w:r>
      <w:r w:rsidRPr="00036B72">
        <w:t>.</w:t>
      </w:r>
    </w:p>
    <w:p w14:paraId="66BEED05" w14:textId="76A4C135" w:rsidR="00EB290D" w:rsidRPr="00036B72" w:rsidRDefault="00F222EA" w:rsidP="00F222EA">
      <w:pPr>
        <w:autoSpaceDE w:val="0"/>
        <w:autoSpaceDN w:val="0"/>
        <w:adjustRightInd w:val="0"/>
        <w:spacing w:after="120"/>
        <w:ind w:firstLine="709"/>
        <w:jc w:val="both"/>
      </w:pPr>
      <w:r w:rsidRPr="00036B72">
        <w:t xml:space="preserve">Инициаторами внесения изменений в </w:t>
      </w:r>
      <w:r w:rsidRPr="00036B72">
        <w:rPr>
          <w:rFonts w:ascii="Arial" w:hAnsi="Arial" w:cs="Arial"/>
          <w:b/>
          <w:i/>
          <w:sz w:val="20"/>
          <w:szCs w:val="20"/>
        </w:rPr>
        <w:t>ПО</w:t>
      </w:r>
      <w:r w:rsidR="00A0243C">
        <w:rPr>
          <w:rFonts w:ascii="Arial" w:hAnsi="Arial" w:cs="Arial"/>
          <w:b/>
          <w:i/>
          <w:sz w:val="20"/>
          <w:szCs w:val="20"/>
        </w:rPr>
        <w:t>РЯДОК</w:t>
      </w:r>
      <w:r w:rsidRPr="00036B72">
        <w:t xml:space="preserve"> являются </w:t>
      </w:r>
      <w:r w:rsidR="00A24446">
        <w:t>О</w:t>
      </w:r>
      <w:r w:rsidR="00EB290D" w:rsidRPr="00036B72">
        <w:t>тдел ПБ и ОТ</w:t>
      </w:r>
      <w:r w:rsidRPr="00036B72">
        <w:t xml:space="preserve"> </w:t>
      </w:r>
      <w:r w:rsidR="001574E8" w:rsidRPr="00036B72">
        <w:t>ООО «</w:t>
      </w:r>
      <w:proofErr w:type="spellStart"/>
      <w:r w:rsidR="001574E8" w:rsidRPr="00036B72">
        <w:t>Сладковско</w:t>
      </w:r>
      <w:proofErr w:type="spellEnd"/>
      <w:r w:rsidR="001574E8" w:rsidRPr="00036B72">
        <w:t>-Заречное»</w:t>
      </w:r>
      <w:r w:rsidRPr="00036B72">
        <w:t xml:space="preserve">, а также иные структурные подразделения </w:t>
      </w:r>
      <w:r w:rsidR="001574E8" w:rsidRPr="00036B72">
        <w:t>ООО «</w:t>
      </w:r>
      <w:proofErr w:type="spellStart"/>
      <w:r w:rsidR="001574E8" w:rsidRPr="00036B72">
        <w:t>Сладковско</w:t>
      </w:r>
      <w:proofErr w:type="spellEnd"/>
      <w:r w:rsidR="001574E8" w:rsidRPr="00036B72">
        <w:t>-Заречное»</w:t>
      </w:r>
      <w:r w:rsidR="00A24446">
        <w:t>.</w:t>
      </w:r>
      <w:r w:rsidR="00EB290D" w:rsidRPr="00036B72">
        <w:t xml:space="preserve"> </w:t>
      </w:r>
    </w:p>
    <w:p w14:paraId="4597D2BA" w14:textId="440CE761" w:rsidR="00F222EA" w:rsidRPr="00036B72" w:rsidRDefault="00F222EA" w:rsidP="00F222EA">
      <w:pPr>
        <w:autoSpaceDE w:val="0"/>
        <w:autoSpaceDN w:val="0"/>
        <w:adjustRightInd w:val="0"/>
        <w:spacing w:after="120"/>
        <w:ind w:firstLine="709"/>
        <w:jc w:val="both"/>
      </w:pPr>
      <w:r w:rsidRPr="00036B72">
        <w:t xml:space="preserve">Изменения в </w:t>
      </w:r>
      <w:r w:rsidRPr="00036B72">
        <w:rPr>
          <w:rFonts w:ascii="Arial" w:hAnsi="Arial" w:cs="Arial"/>
          <w:b/>
          <w:i/>
          <w:sz w:val="20"/>
          <w:szCs w:val="20"/>
        </w:rPr>
        <w:t>ПО</w:t>
      </w:r>
      <w:r w:rsidR="00A0243C">
        <w:rPr>
          <w:rFonts w:ascii="Arial" w:hAnsi="Arial" w:cs="Arial"/>
          <w:b/>
          <w:i/>
          <w:sz w:val="20"/>
          <w:szCs w:val="20"/>
        </w:rPr>
        <w:t>РЯДОК</w:t>
      </w:r>
      <w:r w:rsidRPr="00036B72">
        <w:rPr>
          <w:rFonts w:ascii="Arial" w:hAnsi="Arial" w:cs="Arial"/>
          <w:b/>
          <w:i/>
          <w:sz w:val="20"/>
          <w:szCs w:val="20"/>
        </w:rPr>
        <w:t xml:space="preserve"> </w:t>
      </w:r>
      <w:r w:rsidRPr="00036B72">
        <w:t>вносятся в случаях: изменения законодательства РФ в области охраны труда, изменения организационной структуры или полномочий руководителей и т.п.</w:t>
      </w:r>
    </w:p>
    <w:p w14:paraId="6C7BF159" w14:textId="309713FC" w:rsidR="00F222EA" w:rsidRPr="00036B72" w:rsidRDefault="00F222EA" w:rsidP="00F222EA">
      <w:pPr>
        <w:autoSpaceDE w:val="0"/>
        <w:autoSpaceDN w:val="0"/>
        <w:adjustRightInd w:val="0"/>
        <w:spacing w:after="120"/>
        <w:ind w:firstLine="709"/>
        <w:jc w:val="both"/>
      </w:pPr>
      <w:r w:rsidRPr="00036B72">
        <w:t xml:space="preserve">Ответственность за поддержание настоящего </w:t>
      </w:r>
      <w:r w:rsidRPr="00036B72">
        <w:rPr>
          <w:rFonts w:ascii="Arial" w:hAnsi="Arial" w:cs="Arial"/>
          <w:b/>
          <w:i/>
          <w:iCs/>
          <w:sz w:val="20"/>
          <w:szCs w:val="20"/>
        </w:rPr>
        <w:t>ПО</w:t>
      </w:r>
      <w:r w:rsidR="00A0243C">
        <w:rPr>
          <w:rFonts w:ascii="Arial" w:hAnsi="Arial" w:cs="Arial"/>
          <w:b/>
          <w:i/>
          <w:iCs/>
          <w:sz w:val="20"/>
          <w:szCs w:val="20"/>
        </w:rPr>
        <w:t>РЯДКА</w:t>
      </w:r>
      <w:r w:rsidRPr="00036B72">
        <w:t xml:space="preserve"> в актуальном состоянии в </w:t>
      </w:r>
      <w:r w:rsidR="001574E8" w:rsidRPr="00036B72">
        <w:t>ООО «</w:t>
      </w:r>
      <w:proofErr w:type="spellStart"/>
      <w:r w:rsidR="001574E8" w:rsidRPr="00036B72">
        <w:t>Сладковско</w:t>
      </w:r>
      <w:proofErr w:type="spellEnd"/>
      <w:r w:rsidR="001574E8" w:rsidRPr="00036B72">
        <w:t xml:space="preserve">-Заречное» </w:t>
      </w:r>
      <w:r w:rsidRPr="00036B72">
        <w:t xml:space="preserve">возлагается на </w:t>
      </w:r>
      <w:r w:rsidR="00A24446">
        <w:t>З</w:t>
      </w:r>
      <w:r w:rsidR="00EB290D" w:rsidRPr="00036B72">
        <w:t>аместителя главного инженера по ПБ,</w:t>
      </w:r>
      <w:r w:rsidR="004E4BF5" w:rsidRPr="00036B72">
        <w:t xml:space="preserve"> </w:t>
      </w:r>
      <w:r w:rsidR="00EB290D" w:rsidRPr="00036B72">
        <w:t xml:space="preserve">ОТ и ООС </w:t>
      </w:r>
      <w:r w:rsidR="001574E8" w:rsidRPr="00036B72">
        <w:t>ООО «</w:t>
      </w:r>
      <w:proofErr w:type="spellStart"/>
      <w:r w:rsidR="001574E8" w:rsidRPr="00036B72">
        <w:t>Сладковско</w:t>
      </w:r>
      <w:proofErr w:type="spellEnd"/>
      <w:r w:rsidR="001574E8" w:rsidRPr="00036B72">
        <w:t>-Заречное»</w:t>
      </w:r>
      <w:r w:rsidR="00EB290D" w:rsidRPr="00036B72">
        <w:t>.</w:t>
      </w:r>
    </w:p>
    <w:p w14:paraId="69E6E3FB" w14:textId="7BDAC60E" w:rsidR="00F222EA" w:rsidRPr="00036B72" w:rsidRDefault="00F222EA" w:rsidP="00F222EA">
      <w:pPr>
        <w:autoSpaceDE w:val="0"/>
        <w:autoSpaceDN w:val="0"/>
        <w:adjustRightInd w:val="0"/>
        <w:spacing w:after="120"/>
        <w:ind w:firstLine="709"/>
        <w:jc w:val="both"/>
      </w:pPr>
      <w:r w:rsidRPr="00036B72">
        <w:t xml:space="preserve">Контроль исполнения требований настоящего </w:t>
      </w:r>
      <w:r w:rsidRPr="00036B72">
        <w:rPr>
          <w:rFonts w:ascii="Arial" w:hAnsi="Arial" w:cs="Arial"/>
          <w:b/>
          <w:i/>
          <w:sz w:val="20"/>
          <w:szCs w:val="20"/>
        </w:rPr>
        <w:t>ПО</w:t>
      </w:r>
      <w:r w:rsidR="00A0243C">
        <w:rPr>
          <w:rFonts w:ascii="Arial" w:hAnsi="Arial" w:cs="Arial"/>
          <w:b/>
          <w:i/>
          <w:sz w:val="20"/>
          <w:szCs w:val="20"/>
        </w:rPr>
        <w:t>РЯДКА</w:t>
      </w:r>
      <w:r w:rsidRPr="00036B72">
        <w:t xml:space="preserve"> возлагается на </w:t>
      </w:r>
      <w:r w:rsidR="00EB290D" w:rsidRPr="00036B72">
        <w:t xml:space="preserve">первого </w:t>
      </w:r>
      <w:r w:rsidRPr="00036B72">
        <w:t xml:space="preserve">заместителя </w:t>
      </w:r>
      <w:r w:rsidR="003139A5" w:rsidRPr="00036B72">
        <w:t>г</w:t>
      </w:r>
      <w:r w:rsidRPr="00036B72">
        <w:t>енерального директора</w:t>
      </w:r>
      <w:r w:rsidR="00EB290D" w:rsidRPr="00036B72">
        <w:t xml:space="preserve"> –</w:t>
      </w:r>
      <w:r w:rsidR="00A10B0B" w:rsidRPr="00036B72">
        <w:t xml:space="preserve"> г</w:t>
      </w:r>
      <w:r w:rsidR="00EB290D" w:rsidRPr="00036B72">
        <w:t>лавного инженера</w:t>
      </w:r>
      <w:r w:rsidRPr="00036B72">
        <w:t xml:space="preserve"> </w:t>
      </w:r>
      <w:r w:rsidR="00D51FCE" w:rsidRPr="00036B72">
        <w:t>ООО «</w:t>
      </w:r>
      <w:proofErr w:type="spellStart"/>
      <w:r w:rsidR="00D51FCE" w:rsidRPr="00036B72">
        <w:t>Сладковско</w:t>
      </w:r>
      <w:proofErr w:type="spellEnd"/>
      <w:r w:rsidR="00D51FCE" w:rsidRPr="00036B72">
        <w:t>-Заречное»</w:t>
      </w:r>
      <w:r w:rsidR="00A10B0B" w:rsidRPr="00036B72">
        <w:t>.</w:t>
      </w:r>
    </w:p>
    <w:p w14:paraId="59C50FBD" w14:textId="77777777" w:rsidR="00D33CF4" w:rsidRPr="00036B72" w:rsidRDefault="00D33CF4" w:rsidP="00D33CF4">
      <w:pPr>
        <w:jc w:val="both"/>
      </w:pPr>
    </w:p>
    <w:p w14:paraId="77F9B3A7" w14:textId="77777777" w:rsidR="00D33CF4" w:rsidRPr="00036B72" w:rsidRDefault="00D33CF4" w:rsidP="00D33CF4">
      <w:pPr>
        <w:jc w:val="both"/>
      </w:pPr>
    </w:p>
    <w:p w14:paraId="416E0062" w14:textId="77777777" w:rsidR="00D33CF4" w:rsidRPr="00036B72" w:rsidRDefault="00D33CF4" w:rsidP="00D33CF4">
      <w:pPr>
        <w:jc w:val="both"/>
        <w:sectPr w:rsidR="00D33CF4" w:rsidRPr="00036B72" w:rsidSect="0002265B">
          <w:headerReference w:type="default" r:id="rId11"/>
          <w:footerReference w:type="default" r:id="rId12"/>
          <w:pgSz w:w="11906" w:h="16838" w:code="9"/>
          <w:pgMar w:top="510" w:right="1021" w:bottom="567" w:left="1134" w:header="426" w:footer="680" w:gutter="0"/>
          <w:cols w:space="708"/>
          <w:docGrid w:linePitch="360"/>
        </w:sectPr>
      </w:pPr>
    </w:p>
    <w:p w14:paraId="34118D0A" w14:textId="77777777" w:rsidR="00D33CF4" w:rsidRPr="00036B72" w:rsidRDefault="00D33CF4" w:rsidP="008868EB">
      <w:pPr>
        <w:pStyle w:val="14"/>
        <w:keepNext w:val="0"/>
        <w:tabs>
          <w:tab w:val="left" w:pos="360"/>
        </w:tabs>
        <w:spacing w:before="0" w:after="0"/>
        <w:jc w:val="both"/>
        <w:rPr>
          <w:caps/>
          <w:kern w:val="0"/>
        </w:rPr>
      </w:pPr>
      <w:bookmarkStart w:id="38" w:name="_Toc149979454"/>
      <w:bookmarkStart w:id="39" w:name="_Toc149981755"/>
      <w:bookmarkStart w:id="40" w:name="_Toc149983143"/>
      <w:bookmarkStart w:id="41" w:name="_Toc150914942"/>
      <w:bookmarkStart w:id="42" w:name="_Toc156727019"/>
      <w:bookmarkStart w:id="43" w:name="_Toc164238418"/>
      <w:bookmarkStart w:id="44" w:name="_Toc326669179"/>
      <w:bookmarkStart w:id="45" w:name="_Toc517784168"/>
      <w:bookmarkStart w:id="46" w:name="_Toc61461918"/>
      <w:bookmarkStart w:id="47" w:name="_Toc61462235"/>
      <w:r w:rsidRPr="00036B72">
        <w:rPr>
          <w:caps/>
          <w:kern w:val="0"/>
        </w:rPr>
        <w:t>1.</w:t>
      </w:r>
      <w:r w:rsidRPr="00036B72">
        <w:rPr>
          <w:caps/>
          <w:kern w:val="0"/>
        </w:rPr>
        <w:tab/>
        <w:t>Термины и определения</w:t>
      </w:r>
      <w:bookmarkStart w:id="48" w:name="_Toc149983192"/>
      <w:bookmarkStart w:id="49" w:name="_Toc149985386"/>
      <w:bookmarkEnd w:id="38"/>
      <w:bookmarkEnd w:id="39"/>
      <w:bookmarkEnd w:id="40"/>
      <w:bookmarkEnd w:id="41"/>
      <w:bookmarkEnd w:id="42"/>
      <w:bookmarkEnd w:id="43"/>
      <w:bookmarkEnd w:id="44"/>
      <w:bookmarkEnd w:id="45"/>
      <w:bookmarkEnd w:id="46"/>
      <w:bookmarkEnd w:id="47"/>
    </w:p>
    <w:p w14:paraId="205C7F84" w14:textId="103FBB2D" w:rsidR="00F222EA" w:rsidRPr="00036B72" w:rsidRDefault="00F222EA" w:rsidP="00F222EA">
      <w:pPr>
        <w:tabs>
          <w:tab w:val="left" w:pos="540"/>
        </w:tabs>
        <w:spacing w:before="120"/>
        <w:ind w:right="-7"/>
        <w:jc w:val="both"/>
        <w:rPr>
          <w:sz w:val="20"/>
          <w:szCs w:val="20"/>
        </w:rPr>
      </w:pPr>
      <w:r w:rsidRPr="00036B72">
        <w:t>В настоящем По</w:t>
      </w:r>
      <w:r w:rsidR="00A0243C">
        <w:t>рядке</w:t>
      </w:r>
      <w:r w:rsidRPr="00036B72">
        <w:t xml:space="preserve"> применяются следующие единые термины с соответствующими определениями</w:t>
      </w:r>
      <w:r w:rsidRPr="00036B72">
        <w:rPr>
          <w:sz w:val="20"/>
          <w:szCs w:val="20"/>
        </w:rPr>
        <w:t xml:space="preserve"> </w:t>
      </w:r>
    </w:p>
    <w:p w14:paraId="1794BE5A" w14:textId="77777777" w:rsidR="00F222EA" w:rsidRPr="00036B72" w:rsidRDefault="00F222EA" w:rsidP="00F222EA">
      <w:pPr>
        <w:pStyle w:val="afa"/>
        <w:spacing w:before="120" w:beforeAutospacing="0" w:after="0" w:afterAutospacing="0"/>
        <w:jc w:val="both"/>
      </w:pPr>
      <w:r w:rsidRPr="00036B72">
        <w:rPr>
          <w:rFonts w:ascii="Arial" w:hAnsi="Arial" w:cs="Arial"/>
          <w:b/>
          <w:bCs/>
          <w:i/>
          <w:iCs/>
          <w:sz w:val="20"/>
          <w:szCs w:val="20"/>
        </w:rPr>
        <w:t>ЗАКАЗЧИК</w:t>
      </w:r>
      <w:r w:rsidRPr="00036B72">
        <w:rPr>
          <w:b/>
          <w:bCs/>
          <w:i/>
          <w:iCs/>
        </w:rPr>
        <w:t xml:space="preserve"> </w:t>
      </w:r>
      <w:r w:rsidRPr="00036B72">
        <w:t xml:space="preserve">– </w:t>
      </w:r>
      <w:r w:rsidR="00D51FCE" w:rsidRPr="00036B72">
        <w:t>Общество с ограниченной ответственностью «</w:t>
      </w:r>
      <w:proofErr w:type="spellStart"/>
      <w:r w:rsidR="00D51FCE" w:rsidRPr="00036B72">
        <w:t>Сладковско</w:t>
      </w:r>
      <w:proofErr w:type="spellEnd"/>
      <w:r w:rsidR="00D51FCE" w:rsidRPr="00036B72">
        <w:t>-Заречное»</w:t>
      </w:r>
      <w:r w:rsidRPr="00036B72">
        <w:t>.</w:t>
      </w:r>
    </w:p>
    <w:p w14:paraId="40573C8A" w14:textId="77777777" w:rsidR="00F222EA" w:rsidRPr="00036B72" w:rsidRDefault="00F222EA" w:rsidP="00F222EA">
      <w:pPr>
        <w:shd w:val="clear" w:color="auto" w:fill="FFFFFF"/>
        <w:spacing w:before="120"/>
        <w:jc w:val="both"/>
        <w:rPr>
          <w:rFonts w:ascii="Arial" w:hAnsi="Arial" w:cs="Arial"/>
          <w:b/>
          <w:i/>
          <w:caps/>
          <w:sz w:val="20"/>
        </w:rPr>
      </w:pPr>
      <w:r w:rsidRPr="00036B72">
        <w:rPr>
          <w:rFonts w:ascii="Arial" w:hAnsi="Arial" w:cs="Arial"/>
          <w:b/>
          <w:i/>
          <w:caps/>
          <w:sz w:val="20"/>
          <w:szCs w:val="20"/>
        </w:rPr>
        <w:t>ОБЪЕКТ</w:t>
      </w:r>
      <w:r w:rsidRPr="00036B72">
        <w:rPr>
          <w:rFonts w:ascii="Arial" w:hAnsi="Arial" w:cs="Arial"/>
          <w:b/>
          <w:sz w:val="20"/>
          <w:szCs w:val="20"/>
        </w:rPr>
        <w:t xml:space="preserve"> </w:t>
      </w:r>
      <w:r w:rsidRPr="00036B72">
        <w:rPr>
          <w:rStyle w:val="12pt14pt870114pt"/>
          <w:szCs w:val="28"/>
        </w:rPr>
        <w:t>- структурное подразделение процессного управления, организации, отдельные установки, производственные здания, сооружения и т. д., на которых проводятся ремонтные работы.</w:t>
      </w:r>
    </w:p>
    <w:p w14:paraId="6DBA5CA9" w14:textId="77777777" w:rsidR="00F222EA" w:rsidRPr="00036B72" w:rsidRDefault="00F222EA" w:rsidP="00F222EA">
      <w:pPr>
        <w:spacing w:before="120"/>
        <w:jc w:val="both"/>
      </w:pPr>
      <w:r w:rsidRPr="00036B72">
        <w:rPr>
          <w:rFonts w:ascii="Arial" w:hAnsi="Arial" w:cs="Arial"/>
          <w:b/>
          <w:i/>
          <w:sz w:val="20"/>
          <w:szCs w:val="20"/>
        </w:rPr>
        <w:t>ОХРАНА ТРУДА</w:t>
      </w:r>
      <w:r w:rsidRPr="00036B72">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14:paraId="2181BA21" w14:textId="77777777" w:rsidR="00F222EA" w:rsidRPr="00036B72" w:rsidRDefault="00F222EA" w:rsidP="00F222EA">
      <w:pPr>
        <w:spacing w:before="120"/>
        <w:jc w:val="both"/>
      </w:pPr>
      <w:r w:rsidRPr="00036B72">
        <w:rPr>
          <w:rFonts w:ascii="Arial" w:hAnsi="Arial" w:cs="Arial"/>
          <w:b/>
          <w:bCs/>
          <w:i/>
          <w:iCs/>
          <w:sz w:val="20"/>
          <w:szCs w:val="20"/>
        </w:rPr>
        <w:t xml:space="preserve">ПОДРЯДНЫЕ ОРГАНИЗАЦИИ (ПОДРЯДЧИК) </w:t>
      </w:r>
      <w:r w:rsidRPr="00036B72">
        <w:t>- физическое или юридическое лицо, зарегистрированное в России или за её пределами, которое в соответствии с договором выполняет по заданию Заказчика определённую работу за вознаграждение и сдаёт её результат Заказчику.</w:t>
      </w:r>
    </w:p>
    <w:p w14:paraId="08CE4BD9" w14:textId="77777777" w:rsidR="00F222EA" w:rsidRPr="00036B72" w:rsidRDefault="00F222EA" w:rsidP="00F222EA">
      <w:pPr>
        <w:spacing w:before="120"/>
        <w:jc w:val="both"/>
      </w:pPr>
      <w:r w:rsidRPr="00036B72">
        <w:rPr>
          <w:rFonts w:ascii="Arial" w:hAnsi="Arial" w:cs="Arial"/>
          <w:b/>
          <w:i/>
          <w:caps/>
          <w:sz w:val="20"/>
          <w:szCs w:val="20"/>
        </w:rPr>
        <w:t>Пожарная безопасность</w:t>
      </w:r>
      <w:r w:rsidRPr="00036B72">
        <w:t xml:space="preserve"> – состояние защищенности личности, имущества, общества и государства от пожаров.</w:t>
      </w:r>
    </w:p>
    <w:p w14:paraId="6D407EB9" w14:textId="77777777" w:rsidR="00F222EA" w:rsidRPr="00036B72" w:rsidRDefault="00F222EA" w:rsidP="00F222EA">
      <w:pPr>
        <w:spacing w:before="120"/>
        <w:jc w:val="both"/>
      </w:pPr>
      <w:r w:rsidRPr="00036B72">
        <w:rPr>
          <w:rFonts w:ascii="Arial" w:hAnsi="Arial" w:cs="Arial"/>
          <w:b/>
          <w:i/>
          <w:sz w:val="20"/>
          <w:szCs w:val="20"/>
        </w:rPr>
        <w:t xml:space="preserve">ПРОМЫШЛЕННАЯ БЕЗОПАСНОСТЬ ОПАСНЫХ ПРОИЗВОДСТВЕННЫХ ОБЪЕКТОВ (ПРОМЫШЛЕННАЯ БЕЗОПАСНОСТЬ) </w:t>
      </w:r>
      <w:r w:rsidRPr="00036B72">
        <w:t>–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14:paraId="5E4A7691" w14:textId="77777777" w:rsidR="00F222EA" w:rsidRPr="00036B72" w:rsidRDefault="00F222EA" w:rsidP="00F222EA">
      <w:pPr>
        <w:shd w:val="clear" w:color="auto" w:fill="FFFFFF"/>
        <w:spacing w:before="120"/>
        <w:jc w:val="both"/>
        <w:rPr>
          <w:rStyle w:val="12pt14pt870114pt"/>
          <w:szCs w:val="28"/>
        </w:rPr>
      </w:pPr>
      <w:r w:rsidRPr="00036B72">
        <w:rPr>
          <w:rFonts w:ascii="Arial" w:hAnsi="Arial" w:cs="Arial"/>
          <w:b/>
          <w:i/>
          <w:caps/>
          <w:sz w:val="20"/>
          <w:szCs w:val="20"/>
        </w:rPr>
        <w:t>РЕМОНТНЫЕ РАБОТЫ</w:t>
      </w:r>
      <w:r w:rsidRPr="00036B72">
        <w:rPr>
          <w:b/>
          <w:bCs/>
          <w:spacing w:val="7"/>
          <w:w w:val="87"/>
          <w:szCs w:val="25"/>
        </w:rPr>
        <w:t xml:space="preserve"> </w:t>
      </w:r>
      <w:r w:rsidRPr="00036B72">
        <w:rPr>
          <w:rStyle w:val="12pt14pt870114pt"/>
          <w:szCs w:val="28"/>
        </w:rPr>
        <w:t>- комплекс работ восстановительного характера, включающий строительные, монтажные, пусконаладочные, ремонтные, регламентные работы, а также работы по техническому диагностированию оборудования.</w:t>
      </w:r>
    </w:p>
    <w:p w14:paraId="69B38026" w14:textId="77777777" w:rsidR="00F222EA" w:rsidRPr="00036B72" w:rsidRDefault="00F222EA" w:rsidP="00F222EA">
      <w:pPr>
        <w:spacing w:before="120"/>
        <w:jc w:val="both"/>
      </w:pPr>
      <w:r w:rsidRPr="00036B72">
        <w:rPr>
          <w:rFonts w:ascii="Arial" w:hAnsi="Arial" w:cs="Arial"/>
          <w:b/>
          <w:i/>
          <w:sz w:val="20"/>
          <w:szCs w:val="20"/>
        </w:rPr>
        <w:t xml:space="preserve">СРЕДСТВА ИНДИВИДУАЛЬНОЙ ЗАЩИТЫ РАБОТНИКОВ – </w:t>
      </w:r>
      <w:r w:rsidRPr="00036B72">
        <w:t>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14:paraId="26482C17" w14:textId="77777777" w:rsidR="00F222EA" w:rsidRDefault="00F222EA" w:rsidP="00F222EA">
      <w:pPr>
        <w:spacing w:before="120"/>
        <w:jc w:val="both"/>
      </w:pPr>
      <w:r w:rsidRPr="00036B72">
        <w:rPr>
          <w:rFonts w:ascii="Arial" w:hAnsi="Arial" w:cs="Arial"/>
          <w:b/>
          <w:i/>
          <w:sz w:val="20"/>
          <w:szCs w:val="20"/>
        </w:rPr>
        <w:t>СУБПОДРЯДЧИК</w:t>
      </w:r>
      <w:r w:rsidRPr="00036B72">
        <w:t xml:space="preserve"> - организация, привлекаемая Подрядчиком для выполнения работ на объектах Заказчика.</w:t>
      </w:r>
    </w:p>
    <w:p w14:paraId="39D0329E" w14:textId="77777777" w:rsidR="006A590B" w:rsidRPr="006A590B" w:rsidRDefault="006A590B" w:rsidP="00F222EA">
      <w:pPr>
        <w:spacing w:before="120"/>
        <w:jc w:val="both"/>
      </w:pPr>
      <w:r w:rsidRPr="004041CB">
        <w:rPr>
          <w:rFonts w:ascii="Arial" w:hAnsi="Arial" w:cs="Arial"/>
          <w:b/>
          <w:i/>
          <w:sz w:val="20"/>
          <w:szCs w:val="20"/>
        </w:rPr>
        <w:t>ОБЩЕСТВО</w:t>
      </w:r>
      <w:r>
        <w:rPr>
          <w:b/>
          <w:i/>
        </w:rPr>
        <w:t xml:space="preserve"> – </w:t>
      </w:r>
      <w:r>
        <w:t>ООО «</w:t>
      </w:r>
      <w:proofErr w:type="spellStart"/>
      <w:r>
        <w:t>Сладковско</w:t>
      </w:r>
      <w:proofErr w:type="spellEnd"/>
      <w:r>
        <w:t>-Заречное»</w:t>
      </w:r>
    </w:p>
    <w:p w14:paraId="03329D16" w14:textId="77777777" w:rsidR="00F222EA" w:rsidRPr="00036B72" w:rsidRDefault="00F222EA" w:rsidP="00F222EA">
      <w:pPr>
        <w:tabs>
          <w:tab w:val="left" w:pos="540"/>
        </w:tabs>
        <w:spacing w:before="120"/>
        <w:ind w:right="-7"/>
        <w:jc w:val="both"/>
        <w:rPr>
          <w:sz w:val="20"/>
          <w:szCs w:val="20"/>
        </w:rPr>
      </w:pPr>
    </w:p>
    <w:p w14:paraId="47C1059F" w14:textId="77777777" w:rsidR="00F222EA" w:rsidRPr="00036B72" w:rsidRDefault="00F222EA" w:rsidP="00F222EA">
      <w:pPr>
        <w:autoSpaceDE w:val="0"/>
        <w:autoSpaceDN w:val="0"/>
        <w:adjustRightInd w:val="0"/>
        <w:jc w:val="both"/>
      </w:pPr>
    </w:p>
    <w:p w14:paraId="53017A2E" w14:textId="77777777" w:rsidR="00D33CF4" w:rsidRPr="00036B72" w:rsidRDefault="00D33CF4" w:rsidP="00D33CF4">
      <w:pPr>
        <w:tabs>
          <w:tab w:val="left" w:pos="0"/>
          <w:tab w:val="left" w:pos="9899"/>
        </w:tabs>
        <w:ind w:right="-1"/>
        <w:jc w:val="both"/>
        <w:sectPr w:rsidR="00D33CF4" w:rsidRPr="00036B72" w:rsidSect="0024765B">
          <w:headerReference w:type="even" r:id="rId13"/>
          <w:headerReference w:type="default" r:id="rId14"/>
          <w:headerReference w:type="first" r:id="rId15"/>
          <w:pgSz w:w="11906" w:h="16838" w:code="9"/>
          <w:pgMar w:top="510" w:right="1021" w:bottom="567" w:left="1247" w:header="426" w:footer="680" w:gutter="0"/>
          <w:cols w:space="708"/>
          <w:docGrid w:linePitch="360"/>
        </w:sectPr>
      </w:pPr>
    </w:p>
    <w:p w14:paraId="7AB92A3F" w14:textId="77777777" w:rsidR="00D33CF4" w:rsidRPr="00036B72" w:rsidRDefault="00D33CF4" w:rsidP="00D33CF4">
      <w:pPr>
        <w:pStyle w:val="14"/>
        <w:keepNext w:val="0"/>
        <w:tabs>
          <w:tab w:val="left" w:pos="360"/>
          <w:tab w:val="num" w:pos="540"/>
        </w:tabs>
        <w:spacing w:before="0" w:after="0"/>
        <w:jc w:val="both"/>
        <w:rPr>
          <w:caps/>
          <w:kern w:val="0"/>
        </w:rPr>
      </w:pPr>
      <w:bookmarkStart w:id="50" w:name="_2._обозначения_и"/>
      <w:bookmarkStart w:id="51" w:name="_Toc153013094"/>
      <w:bookmarkStart w:id="52" w:name="_Toc156727020"/>
      <w:bookmarkStart w:id="53" w:name="_Toc164238419"/>
      <w:bookmarkStart w:id="54" w:name="_Toc326669180"/>
      <w:bookmarkStart w:id="55" w:name="_Toc517784169"/>
      <w:bookmarkStart w:id="56" w:name="_Toc61461919"/>
      <w:bookmarkStart w:id="57" w:name="_Toc61462236"/>
      <w:bookmarkEnd w:id="48"/>
      <w:bookmarkEnd w:id="49"/>
      <w:bookmarkEnd w:id="50"/>
      <w:r w:rsidRPr="00036B72">
        <w:rPr>
          <w:caps/>
          <w:kern w:val="0"/>
        </w:rPr>
        <w:t>2.</w:t>
      </w:r>
      <w:r w:rsidRPr="00036B72">
        <w:rPr>
          <w:caps/>
          <w:kern w:val="0"/>
        </w:rPr>
        <w:tab/>
        <w:t>обозначения и сокращения</w:t>
      </w:r>
      <w:bookmarkEnd w:id="51"/>
      <w:bookmarkEnd w:id="52"/>
      <w:bookmarkEnd w:id="53"/>
      <w:bookmarkEnd w:id="54"/>
      <w:bookmarkEnd w:id="55"/>
      <w:bookmarkEnd w:id="56"/>
      <w:bookmarkEnd w:id="57"/>
    </w:p>
    <w:p w14:paraId="2C96B68A" w14:textId="77777777" w:rsidR="00D33CF4" w:rsidRPr="00036B72" w:rsidRDefault="00D33CF4" w:rsidP="00D33CF4">
      <w:pPr>
        <w:widowControl w:val="0"/>
        <w:jc w:val="both"/>
      </w:pPr>
    </w:p>
    <w:p w14:paraId="2CE58528" w14:textId="77777777" w:rsidR="00F222EA" w:rsidRPr="00036B72" w:rsidRDefault="00DE46CE" w:rsidP="00F222EA">
      <w:pPr>
        <w:spacing w:after="120"/>
      </w:pPr>
      <w:r w:rsidRPr="000B271E">
        <w:rPr>
          <w:b/>
          <w:i/>
          <w:szCs w:val="24"/>
        </w:rPr>
        <w:t>О</w:t>
      </w:r>
      <w:r w:rsidR="00F222EA" w:rsidRPr="000B271E">
        <w:rPr>
          <w:b/>
          <w:i/>
          <w:szCs w:val="24"/>
        </w:rPr>
        <w:t>КС</w:t>
      </w:r>
      <w:r w:rsidRPr="00036B72">
        <w:t xml:space="preserve"> – Отдел</w:t>
      </w:r>
      <w:r w:rsidR="00F222EA" w:rsidRPr="00036B72">
        <w:t xml:space="preserve"> капитального строительства</w:t>
      </w:r>
    </w:p>
    <w:p w14:paraId="7C320BC5" w14:textId="77777777" w:rsidR="00F222EA" w:rsidRPr="00036B72" w:rsidRDefault="00C96F08" w:rsidP="00F222EA">
      <w:pPr>
        <w:spacing w:after="120"/>
      </w:pPr>
      <w:r w:rsidRPr="000B271E">
        <w:rPr>
          <w:b/>
          <w:i/>
          <w:szCs w:val="24"/>
        </w:rPr>
        <w:t>СГ</w:t>
      </w:r>
      <w:r w:rsidRPr="00036B72">
        <w:rPr>
          <w:rFonts w:ascii="Arial" w:hAnsi="Arial" w:cs="Arial"/>
          <w:b/>
          <w:i/>
          <w:sz w:val="20"/>
        </w:rPr>
        <w:t>М</w:t>
      </w:r>
      <w:r w:rsidR="00F222EA" w:rsidRPr="00036B72">
        <w:t xml:space="preserve"> – </w:t>
      </w:r>
      <w:r w:rsidRPr="00036B72">
        <w:t>Служба</w:t>
      </w:r>
      <w:r w:rsidR="00F222EA" w:rsidRPr="00036B72">
        <w:t xml:space="preserve"> </w:t>
      </w:r>
      <w:r w:rsidRPr="00036B72">
        <w:t xml:space="preserve">главного </w:t>
      </w:r>
      <w:r w:rsidR="00F222EA" w:rsidRPr="00036B72">
        <w:t>маркшейдер</w:t>
      </w:r>
      <w:r w:rsidRPr="00036B72">
        <w:t>а</w:t>
      </w:r>
      <w:r w:rsidR="00F222EA" w:rsidRPr="00036B72">
        <w:t>;</w:t>
      </w:r>
    </w:p>
    <w:p w14:paraId="26FA8645" w14:textId="77777777" w:rsidR="00F222EA" w:rsidRPr="00036B72" w:rsidRDefault="00F222EA" w:rsidP="00F222EA">
      <w:pPr>
        <w:spacing w:after="120"/>
      </w:pPr>
      <w:r w:rsidRPr="000B271E">
        <w:rPr>
          <w:rFonts w:eastAsia="Arial Unicode MS"/>
          <w:b/>
          <w:bCs/>
          <w:i/>
          <w:iCs/>
          <w:szCs w:val="24"/>
        </w:rPr>
        <w:t>ВЛ</w:t>
      </w:r>
      <w:r w:rsidRPr="000B271E">
        <w:rPr>
          <w:szCs w:val="24"/>
        </w:rPr>
        <w:t xml:space="preserve"> </w:t>
      </w:r>
      <w:r w:rsidRPr="00036B72">
        <w:t>– выкидная линия;</w:t>
      </w:r>
    </w:p>
    <w:p w14:paraId="73FDC8B9" w14:textId="77777777" w:rsidR="00F222EA" w:rsidRPr="00036B72" w:rsidRDefault="00F222EA" w:rsidP="00F222EA">
      <w:pPr>
        <w:spacing w:after="120"/>
      </w:pPr>
      <w:r w:rsidRPr="000B271E">
        <w:rPr>
          <w:rFonts w:eastAsia="Arial Unicode MS"/>
          <w:b/>
          <w:bCs/>
          <w:i/>
          <w:iCs/>
          <w:szCs w:val="24"/>
        </w:rPr>
        <w:t>ГС</w:t>
      </w:r>
      <w:r w:rsidRPr="000B271E">
        <w:rPr>
          <w:szCs w:val="24"/>
        </w:rPr>
        <w:t xml:space="preserve"> </w:t>
      </w:r>
      <w:r w:rsidRPr="00036B72">
        <w:t>– головные сооружения;</w:t>
      </w:r>
    </w:p>
    <w:p w14:paraId="6A0A623B" w14:textId="77777777" w:rsidR="00F222EA" w:rsidRPr="00036B72" w:rsidRDefault="00F222EA" w:rsidP="00F222EA">
      <w:pPr>
        <w:tabs>
          <w:tab w:val="left" w:pos="0"/>
        </w:tabs>
        <w:spacing w:line="360" w:lineRule="auto"/>
        <w:ind w:right="1046"/>
      </w:pPr>
      <w:r w:rsidRPr="000B271E">
        <w:rPr>
          <w:b/>
          <w:i/>
          <w:szCs w:val="24"/>
        </w:rPr>
        <w:t xml:space="preserve">ЛНД </w:t>
      </w:r>
      <w:r w:rsidRPr="00036B72">
        <w:t>– локальный нормативный документ;</w:t>
      </w:r>
    </w:p>
    <w:p w14:paraId="2B67698C" w14:textId="77777777" w:rsidR="00F222EA" w:rsidRPr="00036B72" w:rsidRDefault="00F222EA" w:rsidP="00F222EA">
      <w:pPr>
        <w:spacing w:after="120"/>
      </w:pPr>
      <w:r w:rsidRPr="000B271E">
        <w:rPr>
          <w:rFonts w:eastAsia="Arial Unicode MS"/>
          <w:b/>
          <w:bCs/>
          <w:i/>
          <w:iCs/>
          <w:szCs w:val="24"/>
        </w:rPr>
        <w:t>ЛЭП</w:t>
      </w:r>
      <w:r w:rsidRPr="000B271E">
        <w:rPr>
          <w:szCs w:val="24"/>
        </w:rPr>
        <w:t xml:space="preserve"> </w:t>
      </w:r>
      <w:r w:rsidRPr="00036B72">
        <w:t>– линия электропередачи;</w:t>
      </w:r>
    </w:p>
    <w:p w14:paraId="3948D9DB" w14:textId="77777777" w:rsidR="00F222EA" w:rsidRPr="00036B72" w:rsidRDefault="00F222EA" w:rsidP="00F222EA">
      <w:pPr>
        <w:spacing w:after="120"/>
      </w:pPr>
      <w:r w:rsidRPr="000B271E">
        <w:rPr>
          <w:rFonts w:eastAsia="Arial Unicode MS"/>
          <w:b/>
          <w:bCs/>
          <w:i/>
          <w:iCs/>
          <w:szCs w:val="24"/>
        </w:rPr>
        <w:t>ОПО</w:t>
      </w:r>
      <w:r w:rsidRPr="00036B72">
        <w:rPr>
          <w:rFonts w:ascii="Arial" w:eastAsia="Arial Unicode MS" w:hAnsi="Arial" w:cs="Arial"/>
          <w:b/>
          <w:bCs/>
          <w:i/>
          <w:iCs/>
          <w:sz w:val="20"/>
          <w:szCs w:val="20"/>
        </w:rPr>
        <w:t xml:space="preserve"> </w:t>
      </w:r>
      <w:r w:rsidRPr="00036B72">
        <w:t>– опасный производственный объект;</w:t>
      </w:r>
    </w:p>
    <w:p w14:paraId="3ADA70AA" w14:textId="77777777" w:rsidR="00F222EA" w:rsidRPr="00036B72" w:rsidRDefault="00D755FE" w:rsidP="00F222EA">
      <w:pPr>
        <w:spacing w:after="120"/>
      </w:pPr>
      <w:r w:rsidRPr="000B271E">
        <w:rPr>
          <w:rFonts w:eastAsia="Arial Unicode MS"/>
          <w:b/>
          <w:bCs/>
          <w:i/>
          <w:iCs/>
          <w:szCs w:val="24"/>
        </w:rPr>
        <w:t>ПБ, ОТ</w:t>
      </w:r>
      <w:r w:rsidR="002E2BD6" w:rsidRPr="000B271E">
        <w:rPr>
          <w:rFonts w:eastAsia="Arial Unicode MS"/>
          <w:b/>
          <w:bCs/>
          <w:i/>
          <w:iCs/>
          <w:szCs w:val="24"/>
        </w:rPr>
        <w:t xml:space="preserve"> и О</w:t>
      </w:r>
      <w:r w:rsidR="00F222EA" w:rsidRPr="000B271E">
        <w:rPr>
          <w:rFonts w:eastAsia="Arial Unicode MS"/>
          <w:b/>
          <w:bCs/>
          <w:i/>
          <w:iCs/>
          <w:szCs w:val="24"/>
        </w:rPr>
        <w:t>ОС</w:t>
      </w:r>
      <w:r w:rsidR="00F222EA" w:rsidRPr="00036B72">
        <w:t xml:space="preserve"> – промышленная безопасность, охрана труда </w:t>
      </w:r>
      <w:r w:rsidRPr="00036B72">
        <w:t>и охрана</w:t>
      </w:r>
      <w:r w:rsidR="002E2BD6" w:rsidRPr="00036B72">
        <w:t xml:space="preserve"> </w:t>
      </w:r>
      <w:r w:rsidR="00F222EA" w:rsidRPr="00036B72">
        <w:t>окружающей среды;</w:t>
      </w:r>
    </w:p>
    <w:p w14:paraId="6920F5E2" w14:textId="77777777" w:rsidR="00F222EA" w:rsidRPr="00036B72" w:rsidRDefault="00F222EA" w:rsidP="00F222EA">
      <w:pPr>
        <w:spacing w:after="120"/>
      </w:pPr>
      <w:r w:rsidRPr="000B271E">
        <w:rPr>
          <w:rFonts w:eastAsia="Arial Unicode MS"/>
          <w:b/>
          <w:bCs/>
          <w:i/>
          <w:iCs/>
          <w:szCs w:val="24"/>
        </w:rPr>
        <w:t>РСС</w:t>
      </w:r>
      <w:r w:rsidRPr="00036B72">
        <w:rPr>
          <w:rFonts w:ascii="Arial" w:eastAsia="Arial Unicode MS" w:hAnsi="Arial" w:cs="Arial"/>
          <w:b/>
          <w:bCs/>
          <w:i/>
          <w:iCs/>
          <w:sz w:val="20"/>
          <w:szCs w:val="20"/>
        </w:rPr>
        <w:t xml:space="preserve"> </w:t>
      </w:r>
      <w:r w:rsidRPr="00036B72">
        <w:t>– руководители, специалисты, служащие;</w:t>
      </w:r>
    </w:p>
    <w:p w14:paraId="3085CDEC" w14:textId="77777777" w:rsidR="00F222EA" w:rsidRPr="00036B72" w:rsidRDefault="00F222EA" w:rsidP="00F222EA">
      <w:pPr>
        <w:tabs>
          <w:tab w:val="left" w:pos="0"/>
        </w:tabs>
        <w:spacing w:line="360" w:lineRule="auto"/>
        <w:ind w:right="1046"/>
      </w:pPr>
      <w:r w:rsidRPr="000B271E">
        <w:rPr>
          <w:b/>
          <w:bCs/>
          <w:i/>
          <w:iCs/>
          <w:szCs w:val="24"/>
        </w:rPr>
        <w:t>ТКРС</w:t>
      </w:r>
      <w:r w:rsidRPr="000B271E">
        <w:rPr>
          <w:szCs w:val="24"/>
        </w:rPr>
        <w:t xml:space="preserve"> </w:t>
      </w:r>
      <w:r w:rsidRPr="00036B72">
        <w:t>– Текущий и капитальный ремонт скважин;</w:t>
      </w:r>
    </w:p>
    <w:p w14:paraId="1839A304" w14:textId="77777777" w:rsidR="00F222EA" w:rsidRPr="00036B72" w:rsidRDefault="00F222EA" w:rsidP="00F222EA">
      <w:pPr>
        <w:spacing w:after="120"/>
      </w:pPr>
      <w:r w:rsidRPr="000B271E">
        <w:rPr>
          <w:rFonts w:eastAsia="Arial Unicode MS"/>
          <w:b/>
          <w:bCs/>
          <w:i/>
          <w:iCs/>
          <w:szCs w:val="24"/>
        </w:rPr>
        <w:t>УПН</w:t>
      </w:r>
      <w:r w:rsidRPr="000B271E">
        <w:rPr>
          <w:szCs w:val="24"/>
        </w:rPr>
        <w:t xml:space="preserve"> </w:t>
      </w:r>
      <w:r w:rsidRPr="00036B72">
        <w:t>– установка подготовки нефти;</w:t>
      </w:r>
    </w:p>
    <w:p w14:paraId="762F807B" w14:textId="77777777" w:rsidR="00F222EA" w:rsidRPr="00036B72" w:rsidRDefault="00F222EA" w:rsidP="00F222EA">
      <w:pPr>
        <w:spacing w:after="120"/>
      </w:pPr>
      <w:r w:rsidRPr="000B271E">
        <w:rPr>
          <w:rFonts w:eastAsia="Arial Unicode MS"/>
          <w:b/>
          <w:bCs/>
          <w:i/>
          <w:iCs/>
          <w:szCs w:val="24"/>
        </w:rPr>
        <w:t>УПСВ</w:t>
      </w:r>
      <w:r w:rsidRPr="00036B72">
        <w:t xml:space="preserve"> – установка предварительного сброса воды;</w:t>
      </w:r>
    </w:p>
    <w:p w14:paraId="1760D916" w14:textId="77777777" w:rsidR="00F222EA" w:rsidRPr="00036B72" w:rsidRDefault="00F222EA" w:rsidP="00F222EA">
      <w:pPr>
        <w:spacing w:after="120"/>
      </w:pPr>
      <w:r w:rsidRPr="000B271E">
        <w:rPr>
          <w:rFonts w:eastAsia="Arial Unicode MS"/>
          <w:b/>
          <w:bCs/>
          <w:i/>
          <w:iCs/>
          <w:szCs w:val="24"/>
        </w:rPr>
        <w:t>Ц</w:t>
      </w:r>
      <w:r w:rsidR="00F83144" w:rsidRPr="000B271E">
        <w:rPr>
          <w:rFonts w:eastAsia="Arial Unicode MS"/>
          <w:b/>
          <w:bCs/>
          <w:i/>
          <w:iCs/>
          <w:szCs w:val="24"/>
        </w:rPr>
        <w:t>ех</w:t>
      </w:r>
      <w:r w:rsidRPr="00036B72">
        <w:t xml:space="preserve"> – цех добычи нефти и газа;</w:t>
      </w:r>
    </w:p>
    <w:p w14:paraId="7974D1C4" w14:textId="77777777" w:rsidR="00F222EA" w:rsidRPr="00036B72" w:rsidRDefault="00F222EA" w:rsidP="00F222EA">
      <w:pPr>
        <w:spacing w:after="120"/>
      </w:pPr>
      <w:r w:rsidRPr="000B271E">
        <w:rPr>
          <w:rFonts w:eastAsia="Arial Unicode MS"/>
          <w:b/>
          <w:bCs/>
          <w:i/>
          <w:iCs/>
          <w:szCs w:val="24"/>
        </w:rPr>
        <w:t>ЦИТС</w:t>
      </w:r>
      <w:r w:rsidRPr="000B271E">
        <w:rPr>
          <w:szCs w:val="24"/>
        </w:rPr>
        <w:t xml:space="preserve"> </w:t>
      </w:r>
      <w:r w:rsidRPr="00036B72">
        <w:t>– центральная инженерно-технологическая служба;</w:t>
      </w:r>
    </w:p>
    <w:p w14:paraId="11A055ED" w14:textId="77777777" w:rsidR="00D755FE" w:rsidRPr="00036B72" w:rsidRDefault="00D755FE" w:rsidP="00D755FE">
      <w:pPr>
        <w:spacing w:after="120"/>
      </w:pPr>
      <w:r w:rsidRPr="000B271E">
        <w:rPr>
          <w:rFonts w:eastAsia="Arial Unicode MS"/>
          <w:b/>
          <w:bCs/>
          <w:i/>
          <w:iCs/>
          <w:szCs w:val="24"/>
        </w:rPr>
        <w:t>НГП</w:t>
      </w:r>
      <w:r w:rsidRPr="000B271E">
        <w:rPr>
          <w:szCs w:val="24"/>
        </w:rPr>
        <w:t xml:space="preserve"> </w:t>
      </w:r>
      <w:r w:rsidRPr="00036B72">
        <w:t>– нефтегазовый промысел</w:t>
      </w:r>
      <w:r w:rsidR="005A085A">
        <w:t>;</w:t>
      </w:r>
    </w:p>
    <w:p w14:paraId="4F0D132E" w14:textId="77777777" w:rsidR="00D755FE" w:rsidRPr="005A085A" w:rsidRDefault="005A085A" w:rsidP="00091DAC">
      <w:pPr>
        <w:spacing w:after="120"/>
      </w:pPr>
      <w:r>
        <w:rPr>
          <w:b/>
          <w:i/>
        </w:rPr>
        <w:t xml:space="preserve">ТС – </w:t>
      </w:r>
      <w:r>
        <w:t>Транспортное средство;</w:t>
      </w:r>
    </w:p>
    <w:p w14:paraId="43A59A63" w14:textId="77777777" w:rsidR="00D33CF4" w:rsidRDefault="00556DD9" w:rsidP="00D3139B">
      <w:pPr>
        <w:spacing w:after="120"/>
        <w:ind w:right="-6"/>
        <w:rPr>
          <w:szCs w:val="24"/>
        </w:rPr>
      </w:pPr>
      <w:r>
        <w:rPr>
          <w:b/>
          <w:i/>
          <w:szCs w:val="24"/>
        </w:rPr>
        <w:t xml:space="preserve">СИЗ </w:t>
      </w:r>
      <w:r>
        <w:rPr>
          <w:szCs w:val="24"/>
        </w:rPr>
        <w:t>– Средства индивидуальной защиты;</w:t>
      </w:r>
    </w:p>
    <w:p w14:paraId="4320972A" w14:textId="77777777" w:rsidR="00556DD9" w:rsidRPr="00556DD9" w:rsidRDefault="00556DD9" w:rsidP="00D3139B">
      <w:pPr>
        <w:spacing w:after="120"/>
        <w:ind w:right="-6"/>
        <w:rPr>
          <w:szCs w:val="24"/>
        </w:rPr>
      </w:pPr>
      <w:r>
        <w:rPr>
          <w:b/>
          <w:i/>
          <w:szCs w:val="24"/>
        </w:rPr>
        <w:t xml:space="preserve">ПО – </w:t>
      </w:r>
      <w:r>
        <w:rPr>
          <w:szCs w:val="24"/>
        </w:rPr>
        <w:t>Подрядная орга</w:t>
      </w:r>
      <w:r w:rsidR="006A590B">
        <w:rPr>
          <w:szCs w:val="24"/>
        </w:rPr>
        <w:t>низация;</w:t>
      </w:r>
    </w:p>
    <w:p w14:paraId="5453FFDF" w14:textId="77777777" w:rsidR="00556DD9" w:rsidRPr="006A590B" w:rsidRDefault="006A590B" w:rsidP="00D3139B">
      <w:pPr>
        <w:spacing w:after="120"/>
        <w:ind w:right="-6"/>
        <w:rPr>
          <w:szCs w:val="24"/>
        </w:rPr>
      </w:pPr>
      <w:r>
        <w:rPr>
          <w:b/>
          <w:i/>
          <w:szCs w:val="24"/>
        </w:rPr>
        <w:t xml:space="preserve">СИЗОД- </w:t>
      </w:r>
      <w:r>
        <w:rPr>
          <w:szCs w:val="24"/>
        </w:rPr>
        <w:t>Средства индивидуальной защиты органов дыхания</w:t>
      </w:r>
      <w:r w:rsidR="0011622A">
        <w:rPr>
          <w:szCs w:val="24"/>
        </w:rPr>
        <w:t>;</w:t>
      </w:r>
    </w:p>
    <w:p w14:paraId="358BF125" w14:textId="77777777" w:rsidR="006A590B" w:rsidRPr="0011622A" w:rsidRDefault="0011622A" w:rsidP="00D3139B">
      <w:pPr>
        <w:spacing w:after="120"/>
        <w:ind w:right="-6"/>
        <w:rPr>
          <w:szCs w:val="24"/>
        </w:rPr>
      </w:pPr>
      <w:r>
        <w:rPr>
          <w:b/>
          <w:i/>
          <w:szCs w:val="24"/>
        </w:rPr>
        <w:t xml:space="preserve">КПП – </w:t>
      </w:r>
      <w:r>
        <w:rPr>
          <w:szCs w:val="24"/>
        </w:rPr>
        <w:t>Контрольно-пропускной пункт;</w:t>
      </w:r>
    </w:p>
    <w:p w14:paraId="54AED7D4" w14:textId="77777777" w:rsidR="0011622A" w:rsidRDefault="0011622A" w:rsidP="00D3139B">
      <w:pPr>
        <w:spacing w:after="120"/>
        <w:ind w:right="-6"/>
        <w:rPr>
          <w:szCs w:val="24"/>
        </w:rPr>
      </w:pPr>
      <w:r>
        <w:rPr>
          <w:b/>
          <w:i/>
          <w:szCs w:val="24"/>
        </w:rPr>
        <w:t xml:space="preserve">ППДУ – </w:t>
      </w:r>
      <w:r>
        <w:rPr>
          <w:szCs w:val="24"/>
        </w:rPr>
        <w:t>Паровая передвижна</w:t>
      </w:r>
      <w:r w:rsidR="000B271E">
        <w:rPr>
          <w:szCs w:val="24"/>
        </w:rPr>
        <w:t xml:space="preserve">я </w:t>
      </w:r>
      <w:proofErr w:type="spellStart"/>
      <w:r w:rsidR="000B271E">
        <w:rPr>
          <w:szCs w:val="24"/>
        </w:rPr>
        <w:t>депарафинизационная</w:t>
      </w:r>
      <w:proofErr w:type="spellEnd"/>
      <w:r w:rsidR="000B271E">
        <w:rPr>
          <w:szCs w:val="24"/>
        </w:rPr>
        <w:t xml:space="preserve"> установка;</w:t>
      </w:r>
    </w:p>
    <w:p w14:paraId="529AD37B" w14:textId="77777777" w:rsidR="000B271E" w:rsidRPr="00254F10" w:rsidRDefault="000B271E" w:rsidP="00D3139B">
      <w:pPr>
        <w:spacing w:after="120"/>
        <w:ind w:right="-6"/>
        <w:rPr>
          <w:b/>
          <w:i/>
          <w:szCs w:val="24"/>
        </w:rPr>
      </w:pPr>
      <w:r w:rsidRPr="00254F10">
        <w:rPr>
          <w:b/>
          <w:i/>
          <w:szCs w:val="24"/>
        </w:rPr>
        <w:t xml:space="preserve">ЧТО – </w:t>
      </w:r>
      <w:r w:rsidR="00254F10">
        <w:rPr>
          <w:szCs w:val="24"/>
        </w:rPr>
        <w:t>Ч</w:t>
      </w:r>
      <w:r w:rsidR="00254F10" w:rsidRPr="00254F10">
        <w:rPr>
          <w:szCs w:val="24"/>
        </w:rPr>
        <w:t>астичное техническое обслуживание</w:t>
      </w:r>
    </w:p>
    <w:p w14:paraId="18AFEC01" w14:textId="77777777" w:rsidR="00C92E8C" w:rsidRDefault="000B271E" w:rsidP="00D3139B">
      <w:pPr>
        <w:spacing w:after="120"/>
        <w:ind w:right="-6"/>
        <w:rPr>
          <w:szCs w:val="24"/>
        </w:rPr>
      </w:pPr>
      <w:r w:rsidRPr="00254F10">
        <w:rPr>
          <w:b/>
          <w:i/>
          <w:szCs w:val="24"/>
        </w:rPr>
        <w:t>ПТО</w:t>
      </w:r>
      <w:r>
        <w:rPr>
          <w:szCs w:val="24"/>
        </w:rPr>
        <w:t xml:space="preserve"> - </w:t>
      </w:r>
      <w:r w:rsidR="00254F10" w:rsidRPr="00254F10">
        <w:rPr>
          <w:szCs w:val="24"/>
        </w:rPr>
        <w:t xml:space="preserve"> </w:t>
      </w:r>
      <w:r w:rsidR="00254F10">
        <w:rPr>
          <w:szCs w:val="24"/>
        </w:rPr>
        <w:t>Полное</w:t>
      </w:r>
      <w:r w:rsidR="00254F10" w:rsidRPr="00254F10">
        <w:rPr>
          <w:szCs w:val="24"/>
        </w:rPr>
        <w:t xml:space="preserve"> техническое обслуживание</w:t>
      </w:r>
    </w:p>
    <w:p w14:paraId="2FFD9F6E" w14:textId="77777777" w:rsidR="00C92E8C" w:rsidRPr="00254F10" w:rsidRDefault="00C92E8C" w:rsidP="00D3139B">
      <w:pPr>
        <w:spacing w:after="120"/>
        <w:ind w:right="-6"/>
        <w:rPr>
          <w:szCs w:val="24"/>
        </w:rPr>
        <w:sectPr w:rsidR="00C92E8C" w:rsidRPr="00254F10" w:rsidSect="008E0625">
          <w:headerReference w:type="even" r:id="rId16"/>
          <w:headerReference w:type="default" r:id="rId17"/>
          <w:headerReference w:type="first" r:id="rId18"/>
          <w:pgSz w:w="11906" w:h="16838"/>
          <w:pgMar w:top="510" w:right="1021" w:bottom="567" w:left="1247" w:header="737" w:footer="680" w:gutter="0"/>
          <w:cols w:space="708"/>
          <w:docGrid w:linePitch="360"/>
        </w:sectPr>
      </w:pPr>
      <w:r w:rsidRPr="0050740D">
        <w:rPr>
          <w:b/>
          <w:i/>
          <w:szCs w:val="24"/>
        </w:rPr>
        <w:t>КПП</w:t>
      </w:r>
      <w:r>
        <w:rPr>
          <w:szCs w:val="24"/>
        </w:rPr>
        <w:t xml:space="preserve"> - </w:t>
      </w:r>
      <w:r w:rsidR="0050740D">
        <w:rPr>
          <w:szCs w:val="24"/>
        </w:rPr>
        <w:t>К</w:t>
      </w:r>
      <w:r w:rsidRPr="00C92E8C">
        <w:rPr>
          <w:szCs w:val="24"/>
        </w:rPr>
        <w:t>онтрольно-пропускной пункт</w:t>
      </w:r>
    </w:p>
    <w:p w14:paraId="2FDA1A3A" w14:textId="77777777" w:rsidR="00F222EA" w:rsidRPr="00036B72" w:rsidRDefault="00F403F2" w:rsidP="00514537">
      <w:pPr>
        <w:pStyle w:val="14"/>
        <w:tabs>
          <w:tab w:val="num" w:pos="540"/>
        </w:tabs>
        <w:spacing w:before="0" w:after="0"/>
        <w:rPr>
          <w:caps/>
        </w:rPr>
      </w:pPr>
      <w:bookmarkStart w:id="58" w:name="_Toc517784170"/>
      <w:bookmarkStart w:id="59" w:name="_Toc149983195"/>
      <w:bookmarkStart w:id="60" w:name="_Toc149985389"/>
      <w:bookmarkStart w:id="61" w:name="_Toc61461920"/>
      <w:bookmarkStart w:id="62" w:name="_Toc61462237"/>
      <w:r w:rsidRPr="00036B72">
        <w:t xml:space="preserve">3. </w:t>
      </w:r>
      <w:bookmarkStart w:id="63" w:name="_Toc385338295"/>
      <w:bookmarkEnd w:id="58"/>
      <w:bookmarkEnd w:id="59"/>
      <w:bookmarkEnd w:id="60"/>
      <w:r w:rsidR="00F222EA" w:rsidRPr="00036B72">
        <w:rPr>
          <w:caps/>
        </w:rPr>
        <w:t>организация безопасн</w:t>
      </w:r>
      <w:r w:rsidR="00DE637D">
        <w:rPr>
          <w:caps/>
        </w:rPr>
        <w:t xml:space="preserve">ого производства работ, ПОРЯДОК </w:t>
      </w:r>
      <w:r w:rsidR="00F222EA" w:rsidRPr="00036B72">
        <w:rPr>
          <w:caps/>
        </w:rPr>
        <w:t>ВЗАИМОДЕЙСТВИЯ С ПОДРЯДНЫМИ ОРГАНИЗАЦИЯМИ</w:t>
      </w:r>
      <w:bookmarkEnd w:id="61"/>
      <w:bookmarkEnd w:id="62"/>
      <w:bookmarkEnd w:id="63"/>
    </w:p>
    <w:p w14:paraId="5D2CDFB0" w14:textId="77777777" w:rsidR="00F222EA" w:rsidRPr="00036B72" w:rsidRDefault="00F222EA" w:rsidP="00F222EA"/>
    <w:p w14:paraId="1D8E3AC2" w14:textId="77777777" w:rsidR="00F222EA" w:rsidRPr="00036B72" w:rsidRDefault="00F222EA" w:rsidP="002E2BD6">
      <w:pPr>
        <w:numPr>
          <w:ilvl w:val="2"/>
          <w:numId w:val="20"/>
        </w:numPr>
        <w:tabs>
          <w:tab w:val="num" w:pos="0"/>
          <w:tab w:val="left" w:pos="993"/>
        </w:tabs>
        <w:spacing w:before="120"/>
        <w:ind w:left="0" w:firstLine="567"/>
        <w:jc w:val="both"/>
      </w:pPr>
      <w:r w:rsidRPr="00036B72">
        <w:t xml:space="preserve"> В</w:t>
      </w:r>
      <w:r w:rsidRPr="00036B72">
        <w:rPr>
          <w:bCs/>
        </w:rPr>
        <w:t xml:space="preserve">заимодействие всех подразделений и служб </w:t>
      </w:r>
      <w:r w:rsidR="00EB290D" w:rsidRPr="00036B72">
        <w:rPr>
          <w:bCs/>
        </w:rPr>
        <w:t>ООО «</w:t>
      </w:r>
      <w:proofErr w:type="spellStart"/>
      <w:r w:rsidR="00EB290D" w:rsidRPr="00036B72">
        <w:rPr>
          <w:bCs/>
        </w:rPr>
        <w:t>Сладковско</w:t>
      </w:r>
      <w:proofErr w:type="spellEnd"/>
      <w:r w:rsidR="00EB290D" w:rsidRPr="00036B72">
        <w:rPr>
          <w:bCs/>
        </w:rPr>
        <w:t>-Заречное»</w:t>
      </w:r>
      <w:r w:rsidRPr="00036B72">
        <w:rPr>
          <w:bCs/>
        </w:rPr>
        <w:t>, а также подрядных (субподрядных) организаций, участвующих в данном процессе, производится с обязательным документальным подтверждением всех действий.</w:t>
      </w:r>
    </w:p>
    <w:p w14:paraId="7470D374" w14:textId="77777777" w:rsidR="00F222EA" w:rsidRPr="00036B72" w:rsidRDefault="00F222EA" w:rsidP="002E2BD6">
      <w:pPr>
        <w:numPr>
          <w:ilvl w:val="2"/>
          <w:numId w:val="20"/>
        </w:numPr>
        <w:tabs>
          <w:tab w:val="num" w:pos="0"/>
          <w:tab w:val="left" w:pos="993"/>
        </w:tabs>
        <w:spacing w:before="120"/>
        <w:ind w:left="0" w:firstLine="567"/>
        <w:jc w:val="both"/>
      </w:pPr>
      <w:r w:rsidRPr="00036B72">
        <w:t xml:space="preserve"> Организации, привлекаемые к проведению ремонтных, строительно-монтажных, наладочных работ и работ по техническому диагностированию оборудования, в отдельных случаях должны иметь соответствующую лицензию на выполняемый вид работ или свидетельство о членстве в саморегулируемой организации.</w:t>
      </w:r>
    </w:p>
    <w:p w14:paraId="276D0513" w14:textId="77777777" w:rsidR="00F222EA" w:rsidRPr="00036B72" w:rsidRDefault="00F222EA" w:rsidP="002E2BD6">
      <w:pPr>
        <w:numPr>
          <w:ilvl w:val="2"/>
          <w:numId w:val="20"/>
        </w:numPr>
        <w:tabs>
          <w:tab w:val="num" w:pos="0"/>
          <w:tab w:val="left" w:pos="993"/>
        </w:tabs>
        <w:spacing w:before="120"/>
        <w:ind w:left="0" w:firstLine="567"/>
        <w:jc w:val="both"/>
      </w:pPr>
      <w:r w:rsidRPr="00036B72">
        <w:rPr>
          <w:szCs w:val="28"/>
        </w:rPr>
        <w:t xml:space="preserve">Ответственность сторон за </w:t>
      </w:r>
      <w:r w:rsidR="00A13A4B">
        <w:rPr>
          <w:szCs w:val="28"/>
        </w:rPr>
        <w:t>не</w:t>
      </w:r>
      <w:r w:rsidRPr="00036B72">
        <w:rPr>
          <w:szCs w:val="28"/>
        </w:rPr>
        <w:t xml:space="preserve">выполнение требований по охране труда, промышленной, пожарной безопасности, экологии и промышленной санитарии определяется письменным соглашением (договором) между заказчиком и подрядчиком. </w:t>
      </w:r>
    </w:p>
    <w:p w14:paraId="1C686E2A" w14:textId="77777777" w:rsidR="008A2432" w:rsidRPr="008A2432" w:rsidRDefault="008A2432" w:rsidP="008A2432">
      <w:pPr>
        <w:numPr>
          <w:ilvl w:val="2"/>
          <w:numId w:val="20"/>
        </w:numPr>
        <w:tabs>
          <w:tab w:val="num" w:pos="0"/>
          <w:tab w:val="left" w:pos="993"/>
        </w:tabs>
        <w:spacing w:before="120"/>
        <w:ind w:left="0" w:firstLine="567"/>
        <w:jc w:val="both"/>
        <w:rPr>
          <w:color w:val="FF0000"/>
        </w:rPr>
      </w:pPr>
      <w:r w:rsidRPr="00991252">
        <w:t xml:space="preserve">Основанием для производства строительно-монтажных работ Подрядной организацией </w:t>
      </w:r>
      <w:r w:rsidRPr="000B271E">
        <w:t>в цехе</w:t>
      </w:r>
      <w:r w:rsidRPr="00991252">
        <w:t xml:space="preserve"> эксплуатирующей организации является:</w:t>
      </w:r>
    </w:p>
    <w:p w14:paraId="6D5706F0" w14:textId="77777777" w:rsidR="008D2379" w:rsidRDefault="008A2432" w:rsidP="0099194F">
      <w:pPr>
        <w:pStyle w:val="aff2"/>
        <w:numPr>
          <w:ilvl w:val="0"/>
          <w:numId w:val="44"/>
        </w:numPr>
        <w:tabs>
          <w:tab w:val="left" w:pos="993"/>
        </w:tabs>
        <w:spacing w:before="120"/>
        <w:ind w:left="993" w:hanging="426"/>
      </w:pPr>
      <w:r w:rsidRPr="00991252">
        <w:t xml:space="preserve">для линейных объектов </w:t>
      </w:r>
      <w:r>
        <w:t xml:space="preserve">Акт-допуск </w:t>
      </w:r>
      <w:r w:rsidRPr="00991252">
        <w:t>(</w:t>
      </w:r>
      <w:hyperlink w:anchor="прил6_11" w:history="1">
        <w:r w:rsidRPr="00991252">
          <w:rPr>
            <w:rStyle w:val="ac"/>
          </w:rPr>
          <w:t xml:space="preserve">Приложение </w:t>
        </w:r>
      </w:hyperlink>
      <w:r w:rsidRPr="00991252">
        <w:rPr>
          <w:rStyle w:val="ac"/>
        </w:rPr>
        <w:t>1</w:t>
      </w:r>
      <w:r>
        <w:rPr>
          <w:rStyle w:val="ac"/>
        </w:rPr>
        <w:t>.</w:t>
      </w:r>
      <w:r w:rsidRPr="00991252">
        <w:t>), выданное эксплуатирующим</w:t>
      </w:r>
    </w:p>
    <w:p w14:paraId="3EB2228B" w14:textId="77777777" w:rsidR="008D2379" w:rsidRDefault="008D2379" w:rsidP="008D2379">
      <w:pPr>
        <w:pStyle w:val="aff2"/>
        <w:spacing w:before="120"/>
        <w:ind w:left="0"/>
      </w:pPr>
      <w:r w:rsidRPr="00991252">
        <w:t>подразделением</w:t>
      </w:r>
      <w:r w:rsidRPr="008D2379">
        <w:t xml:space="preserve"> </w:t>
      </w:r>
      <w:r w:rsidRPr="00991252">
        <w:t>ООО «</w:t>
      </w:r>
      <w:proofErr w:type="spellStart"/>
      <w:r w:rsidRPr="00991252">
        <w:t>Сладковско</w:t>
      </w:r>
      <w:proofErr w:type="spellEnd"/>
      <w:r w:rsidRPr="00991252">
        <w:t>-Заречное» на основании договора строительного подряда</w:t>
      </w:r>
      <w:r w:rsidR="00A24446">
        <w:t>, при проведении работ в</w:t>
      </w:r>
      <w:r>
        <w:t xml:space="preserve">близи действующих коммуникаций оформляется дополнительно </w:t>
      </w:r>
      <w:r w:rsidRPr="00036B72">
        <w:t>наряд-допуск на производство работ в местах действия опасных и вредных факторов (</w:t>
      </w:r>
      <w:hyperlink w:anchor="_Приложение_6." w:history="1">
        <w:r w:rsidRPr="00D41D04">
          <w:rPr>
            <w:rStyle w:val="ac"/>
          </w:rPr>
          <w:t>Приложение 6.</w:t>
        </w:r>
      </w:hyperlink>
      <w:r w:rsidRPr="00036B72">
        <w:t>)</w:t>
      </w:r>
      <w:r>
        <w:t xml:space="preserve">, </w:t>
      </w:r>
      <w:r w:rsidRPr="00036B72">
        <w:t>порядок допуска в охранную зону опасных производственных объектов ООО «</w:t>
      </w:r>
      <w:proofErr w:type="spellStart"/>
      <w:r w:rsidRPr="00036B72">
        <w:t>Сладковско</w:t>
      </w:r>
      <w:proofErr w:type="spellEnd"/>
      <w:r w:rsidRPr="00036B72">
        <w:t>-Заречное» персонала подрядных</w:t>
      </w:r>
      <w:r>
        <w:t xml:space="preserve"> согласно п 3.5 настоящего положения</w:t>
      </w:r>
      <w:r w:rsidRPr="00991252">
        <w:t>;</w:t>
      </w:r>
    </w:p>
    <w:p w14:paraId="52E403FD" w14:textId="77777777" w:rsidR="008A2432" w:rsidRDefault="008A2432" w:rsidP="0099194F">
      <w:pPr>
        <w:pStyle w:val="aff2"/>
        <w:numPr>
          <w:ilvl w:val="0"/>
          <w:numId w:val="44"/>
        </w:numPr>
        <w:spacing w:before="120"/>
        <w:ind w:left="0" w:firstLine="567"/>
      </w:pPr>
      <w:r>
        <w:t xml:space="preserve">для действующих площадочных объектов Акт-допуск </w:t>
      </w:r>
      <w:r w:rsidRPr="008A2432">
        <w:rPr>
          <w:color w:val="0000CC"/>
          <w:u w:val="single"/>
        </w:rPr>
        <w:t>(Приложение 1.)</w:t>
      </w:r>
      <w:r>
        <w:t>, выданный эксплуатирующим подразделением ООО «</w:t>
      </w:r>
      <w:proofErr w:type="spellStart"/>
      <w:r>
        <w:t>Сладковско</w:t>
      </w:r>
      <w:proofErr w:type="spellEnd"/>
      <w:r>
        <w:t xml:space="preserve">-Заречное» на основании договора строительного </w:t>
      </w:r>
      <w:r w:rsidR="00A24446">
        <w:t>подряда, при проведении работ в</w:t>
      </w:r>
      <w:r>
        <w:t xml:space="preserve">близи действующих коммуникаций оформляется дополнительно </w:t>
      </w:r>
      <w:r w:rsidRPr="00036B72">
        <w:t>наряд-допуск на производство работ в местах действия опасных и вредных факторов (</w:t>
      </w:r>
      <w:hyperlink w:anchor="_Приложение_6." w:history="1">
        <w:r w:rsidRPr="00D41D04">
          <w:rPr>
            <w:rStyle w:val="ac"/>
          </w:rPr>
          <w:t>Приложение 6.</w:t>
        </w:r>
      </w:hyperlink>
      <w:r w:rsidRPr="00036B72">
        <w:t>)</w:t>
      </w:r>
      <w:r>
        <w:t xml:space="preserve">, </w:t>
      </w:r>
      <w:r w:rsidRPr="00036B72">
        <w:t>порядок допуска в охранную зону опасных производственных объектов ООО «</w:t>
      </w:r>
      <w:proofErr w:type="spellStart"/>
      <w:r w:rsidRPr="00036B72">
        <w:t>Сладковско</w:t>
      </w:r>
      <w:proofErr w:type="spellEnd"/>
      <w:r w:rsidRPr="00036B72">
        <w:t>-Заречное» персонала подрядных</w:t>
      </w:r>
      <w:r>
        <w:t xml:space="preserve"> согласно п 3.5 настоящего положения</w:t>
      </w:r>
      <w:r w:rsidRPr="00991252">
        <w:t>;</w:t>
      </w:r>
    </w:p>
    <w:p w14:paraId="1079E46B" w14:textId="77777777" w:rsidR="008A2432" w:rsidRDefault="008A2432" w:rsidP="0099194F">
      <w:pPr>
        <w:pStyle w:val="aff2"/>
        <w:numPr>
          <w:ilvl w:val="0"/>
          <w:numId w:val="44"/>
        </w:numPr>
        <w:tabs>
          <w:tab w:val="left" w:pos="567"/>
        </w:tabs>
        <w:spacing w:before="120"/>
        <w:ind w:left="142" w:firstLine="425"/>
      </w:pPr>
      <w:r w:rsidRPr="005F0081">
        <w:t xml:space="preserve">перед оформлением Акта-допуска Подрядной организацией совместно с </w:t>
      </w:r>
      <w:r>
        <w:t>Группой строительного контроля о</w:t>
      </w:r>
      <w:r w:rsidRPr="005F0081">
        <w:t>формляется заключение о готовности подрядчика к выполнению строительно-монтажных работ на объектах ООО «</w:t>
      </w:r>
      <w:proofErr w:type="spellStart"/>
      <w:r w:rsidRPr="005F0081">
        <w:t>Сладковско</w:t>
      </w:r>
      <w:proofErr w:type="spellEnd"/>
      <w:r w:rsidRPr="005F0081">
        <w:t xml:space="preserve">-Заречное» </w:t>
      </w:r>
      <w:r w:rsidRPr="008A2432">
        <w:rPr>
          <w:color w:val="0000CC"/>
        </w:rPr>
        <w:t>(</w:t>
      </w:r>
      <w:r w:rsidRPr="008A2432">
        <w:rPr>
          <w:color w:val="0000CC"/>
          <w:u w:val="single"/>
        </w:rPr>
        <w:t>Приложение 1.1</w:t>
      </w:r>
      <w:r w:rsidRPr="008A2432">
        <w:rPr>
          <w:color w:val="0000CC"/>
        </w:rPr>
        <w:t>.)</w:t>
      </w:r>
      <w:r w:rsidRPr="005F0081">
        <w:t>;</w:t>
      </w:r>
    </w:p>
    <w:p w14:paraId="2F3C98BD" w14:textId="77777777" w:rsidR="008A2432" w:rsidRPr="008F438C" w:rsidRDefault="008C0D17" w:rsidP="0099194F">
      <w:pPr>
        <w:pStyle w:val="aff2"/>
        <w:numPr>
          <w:ilvl w:val="0"/>
          <w:numId w:val="44"/>
        </w:numPr>
        <w:tabs>
          <w:tab w:val="left" w:pos="567"/>
        </w:tabs>
        <w:spacing w:before="120"/>
        <w:ind w:left="142" w:firstLine="425"/>
      </w:pPr>
      <w:r>
        <w:t>п</w:t>
      </w:r>
      <w:r w:rsidRPr="009D6515">
        <w:t xml:space="preserve">еред началом оформления </w:t>
      </w:r>
      <w:r w:rsidRPr="005F0081">
        <w:t xml:space="preserve">Акта-допуска </w:t>
      </w:r>
      <w:r>
        <w:t>(для линейных объектов)</w:t>
      </w:r>
      <w:r w:rsidRPr="009D6515">
        <w:t>, Подрядчик должен осуществить приёмку трассы (объекта) на местности и получить соответствующий Акт сдачи трассы (объекта) (</w:t>
      </w:r>
      <w:hyperlink w:anchor="_Приложение_2." w:history="1">
        <w:r w:rsidRPr="00760484">
          <w:rPr>
            <w:rStyle w:val="ac"/>
          </w:rPr>
          <w:t>Приложение 2</w:t>
        </w:r>
      </w:hyperlink>
      <w:r>
        <w:rPr>
          <w:rStyle w:val="ac"/>
        </w:rPr>
        <w:t>.</w:t>
      </w:r>
      <w:r w:rsidRPr="009D6515">
        <w:t>), выданный Службой главного маркшейдера. Акт сдачи трассы подземных коммуникаций (трубопровода, кабельной линии, линии электропередач и т.д.), объекта, составляется по результатам уточнения местоположения трубопроводов и их сооружений с участием представителей генподрядной, субподрядной (лицо, ответственное за производство строительно-монтажных и наладочных работ), эксплуатирующей организации (представите</w:t>
      </w:r>
      <w:r w:rsidR="000B271E">
        <w:t>ли Службы главного маркшейдера</w:t>
      </w:r>
      <w:r w:rsidRPr="000B271E">
        <w:t>, Цех</w:t>
      </w:r>
      <w:r w:rsidRPr="009D6515">
        <w:t>). К акту прилагается схема или чертеж из проекта с указанием трассы проекти</w:t>
      </w:r>
      <w:r>
        <w:t>руемого трубопровода (объекта);</w:t>
      </w:r>
    </w:p>
    <w:p w14:paraId="42BC6985" w14:textId="77777777" w:rsidR="008C0D17" w:rsidRDefault="008A2432" w:rsidP="0099194F">
      <w:pPr>
        <w:pStyle w:val="aff2"/>
        <w:numPr>
          <w:ilvl w:val="0"/>
          <w:numId w:val="44"/>
        </w:numPr>
        <w:spacing w:before="120"/>
        <w:ind w:left="142" w:firstLine="425"/>
      </w:pPr>
      <w:r w:rsidRPr="008C0D17">
        <w:t>перед</w:t>
      </w:r>
      <w:r w:rsidRPr="009D6515">
        <w:t xml:space="preserve"> началом оформления</w:t>
      </w:r>
      <w:r>
        <w:t xml:space="preserve"> Акта – допуска (для площадочных объектов)</w:t>
      </w:r>
      <w:r w:rsidRPr="00F37ED1">
        <w:t xml:space="preserve"> </w:t>
      </w:r>
      <w:r w:rsidRPr="009D6515">
        <w:t>Подрядчик должен осуществить приёмку трассы (объекта) на местности и получить соответствующий Акт сдачи трассы (объекта) (</w:t>
      </w:r>
      <w:hyperlink w:anchor="_Приложение_2." w:history="1">
        <w:r w:rsidRPr="00760484">
          <w:rPr>
            <w:rStyle w:val="ac"/>
          </w:rPr>
          <w:t>Приложение 2</w:t>
        </w:r>
      </w:hyperlink>
      <w:r>
        <w:rPr>
          <w:rStyle w:val="ac"/>
        </w:rPr>
        <w:t>.</w:t>
      </w:r>
      <w:r w:rsidRPr="009D6515">
        <w:t>), выданный Службой главного маркшейдера</w:t>
      </w:r>
      <w:r w:rsidRPr="00F37ED1">
        <w:t xml:space="preserve"> </w:t>
      </w:r>
      <w:r w:rsidRPr="009D6515">
        <w:t xml:space="preserve">Акт сдачи трассы подземных коммуникаций (трубопровода, кабельной линии, линии электропередач и т.д.), объекта, составляется по результатам уточнения местоположения трубопроводов и их сооружений с участием представителей </w:t>
      </w:r>
      <w:r>
        <w:t>П</w:t>
      </w:r>
      <w:r w:rsidRPr="009D6515">
        <w:t xml:space="preserve">одрядной, субподрядной (лицо, ответственное за производство строительно-монтажных и наладочных работ), и эксплуатирующей организации (представители Службы главного маркшейдера и </w:t>
      </w:r>
      <w:r>
        <w:t>эксплуатирующего подразделения Общества);</w:t>
      </w:r>
    </w:p>
    <w:p w14:paraId="5128EB82" w14:textId="77777777" w:rsidR="008A2432" w:rsidRPr="008C0D17" w:rsidRDefault="008C0D17" w:rsidP="0099194F">
      <w:pPr>
        <w:pStyle w:val="aff2"/>
        <w:numPr>
          <w:ilvl w:val="0"/>
          <w:numId w:val="44"/>
        </w:numPr>
        <w:tabs>
          <w:tab w:val="left" w:pos="567"/>
        </w:tabs>
        <w:spacing w:before="120"/>
        <w:ind w:left="0" w:firstLine="567"/>
      </w:pPr>
      <w:r w:rsidRPr="008A2432">
        <w:rPr>
          <w:szCs w:val="24"/>
        </w:rPr>
        <w:t>перед разрешением на начало работ</w:t>
      </w:r>
      <w:r w:rsidRPr="00D1045F">
        <w:t xml:space="preserve"> </w:t>
      </w:r>
      <w:r>
        <w:t>(утверждения Акта – допуска, наряда-допуска)</w:t>
      </w:r>
      <w:r w:rsidRPr="008A2432">
        <w:rPr>
          <w:szCs w:val="24"/>
        </w:rPr>
        <w:t xml:space="preserve"> Подрядная организация обязана предоставить специалисту по ПБ</w:t>
      </w:r>
      <w:r>
        <w:rPr>
          <w:szCs w:val="24"/>
        </w:rPr>
        <w:t xml:space="preserve"> </w:t>
      </w:r>
      <w:r w:rsidRPr="008A2432">
        <w:rPr>
          <w:szCs w:val="24"/>
        </w:rPr>
        <w:t>и</w:t>
      </w:r>
      <w:r>
        <w:rPr>
          <w:szCs w:val="24"/>
        </w:rPr>
        <w:t xml:space="preserve"> </w:t>
      </w:r>
      <w:r w:rsidRPr="008A2432">
        <w:rPr>
          <w:szCs w:val="24"/>
        </w:rPr>
        <w:t xml:space="preserve">ОТ, представителю Группы строительного контроля, руководителю объекта </w:t>
      </w:r>
      <w:r w:rsidRPr="000B271E">
        <w:rPr>
          <w:szCs w:val="24"/>
        </w:rPr>
        <w:t>Цеха</w:t>
      </w:r>
      <w:r w:rsidRPr="008A2432">
        <w:rPr>
          <w:szCs w:val="24"/>
        </w:rPr>
        <w:t xml:space="preserve"> документы подтверждающие исправное состояние грузоподъемной, спецтехники, в том числе: </w:t>
      </w:r>
      <w:r w:rsidRPr="008A2432">
        <w:rPr>
          <w:szCs w:val="24"/>
          <w:shd w:val="clear" w:color="auto" w:fill="FFFFFF"/>
        </w:rPr>
        <w:t>удостоверение с проверкой знаний в данной организации, путевой лист, вахтенный журнал, производственная инструкция</w:t>
      </w:r>
      <w:r w:rsidRPr="00C92E8C">
        <w:rPr>
          <w:szCs w:val="24"/>
          <w:shd w:val="clear" w:color="auto" w:fill="FFFFFF"/>
        </w:rPr>
        <w:t>, ЧТО, ПТО</w:t>
      </w:r>
      <w:r w:rsidRPr="008A2432">
        <w:rPr>
          <w:szCs w:val="24"/>
          <w:shd w:val="clear" w:color="auto" w:fill="FFFFFF"/>
        </w:rPr>
        <w:t>, копия приказа о допуске машиниста/ оператора грузоподъемной техники к работе (</w:t>
      </w:r>
      <w:r w:rsidRPr="008A2432">
        <w:rPr>
          <w:color w:val="0000CC"/>
          <w:szCs w:val="24"/>
          <w:u w:val="single"/>
          <w:shd w:val="clear" w:color="auto" w:fill="FFFFFF"/>
        </w:rPr>
        <w:t>Приложение 7.</w:t>
      </w:r>
      <w:r w:rsidRPr="008A2432">
        <w:rPr>
          <w:szCs w:val="24"/>
          <w:shd w:val="clear" w:color="auto" w:fill="FFFFFF"/>
        </w:rPr>
        <w:t>).</w:t>
      </w:r>
      <w:r w:rsidRPr="008A2432">
        <w:rPr>
          <w:szCs w:val="24"/>
        </w:rPr>
        <w:t xml:space="preserve">  </w:t>
      </w:r>
      <w:r>
        <w:t xml:space="preserve"> </w:t>
      </w:r>
    </w:p>
    <w:p w14:paraId="29DFAC0D" w14:textId="77777777" w:rsidR="00455657" w:rsidRPr="00455657" w:rsidRDefault="005260FD" w:rsidP="00455657">
      <w:pPr>
        <w:spacing w:before="120"/>
        <w:ind w:firstLine="567"/>
        <w:jc w:val="both"/>
      </w:pPr>
      <w:r w:rsidRPr="00036B72">
        <w:t xml:space="preserve">3.5. </w:t>
      </w:r>
      <w:r w:rsidR="00F222EA" w:rsidRPr="00036B72">
        <w:t>Перед началом оформления Разрешения, Подрядчик должен осуществить приёмку трассы (объекта) на местности и получить соответствующий Акт сдачи трассы (объекта) (</w:t>
      </w:r>
      <w:hyperlink w:anchor="_Приложение_2." w:history="1">
        <w:r w:rsidR="003F6BFB" w:rsidRPr="00D41D04">
          <w:rPr>
            <w:rStyle w:val="ac"/>
          </w:rPr>
          <w:t>Приложение</w:t>
        </w:r>
        <w:r w:rsidR="00F222EA" w:rsidRPr="00D41D04">
          <w:rPr>
            <w:rStyle w:val="ac"/>
          </w:rPr>
          <w:t xml:space="preserve"> 2</w:t>
        </w:r>
        <w:r w:rsidR="00ED5982" w:rsidRPr="00D41D04">
          <w:rPr>
            <w:rStyle w:val="ac"/>
          </w:rPr>
          <w:t>.</w:t>
        </w:r>
      </w:hyperlink>
      <w:r w:rsidR="00F222EA" w:rsidRPr="00036B72">
        <w:t>)</w:t>
      </w:r>
      <w:r w:rsidR="00603036" w:rsidRPr="00036B72">
        <w:t>, выданный</w:t>
      </w:r>
      <w:r w:rsidR="00F222EA" w:rsidRPr="00036B72">
        <w:t xml:space="preserve"> </w:t>
      </w:r>
      <w:r w:rsidR="00603036" w:rsidRPr="00036B72">
        <w:t>Службой</w:t>
      </w:r>
      <w:r w:rsidR="00C96F08" w:rsidRPr="00036B72">
        <w:t xml:space="preserve"> главного маркшейдера</w:t>
      </w:r>
      <w:r w:rsidR="00F222EA" w:rsidRPr="00036B72">
        <w:t>. Акт сдачи трассы подземных коммуникаций (трубопровода, кабельной линии, линии электропередач и т.д.), объекта, составляется по результатам уточнения местоположения трубопроводов и их сооружений с участием представителей генподрядной, субподрядной (лицо, ответственное за производство строительно-монтажных и</w:t>
      </w:r>
      <w:r w:rsidR="00603036" w:rsidRPr="00036B72">
        <w:t xml:space="preserve"> наладочных работ), </w:t>
      </w:r>
      <w:r w:rsidR="00F222EA" w:rsidRPr="00036B72">
        <w:t>проектировщика и эксплуатирующей организации (</w:t>
      </w:r>
      <w:r w:rsidR="00603036" w:rsidRPr="00036B72">
        <w:t>представители Службы главного маркшейдера</w:t>
      </w:r>
      <w:r w:rsidR="00F222EA" w:rsidRPr="00036B72">
        <w:t xml:space="preserve"> и</w:t>
      </w:r>
      <w:r w:rsidR="00603036" w:rsidRPr="00036B72">
        <w:t xml:space="preserve"> </w:t>
      </w:r>
      <w:r w:rsidR="00A357AE" w:rsidRPr="000B271E">
        <w:t>отдел технического надзора ОКС</w:t>
      </w:r>
      <w:r w:rsidR="00F222EA" w:rsidRPr="000B271E">
        <w:t xml:space="preserve">, </w:t>
      </w:r>
      <w:r w:rsidR="00F83144" w:rsidRPr="000B271E">
        <w:t>Цех</w:t>
      </w:r>
      <w:r w:rsidR="00F222EA" w:rsidRPr="00036B72">
        <w:t>). К акту прилагается схема или чертеж из проекта с указанием трассы проектируемого трубопровода</w:t>
      </w:r>
      <w:r w:rsidR="000B7127" w:rsidRPr="00036B72">
        <w:t xml:space="preserve"> (объекта)</w:t>
      </w:r>
      <w:r w:rsidR="00F222EA" w:rsidRPr="00036B72">
        <w:t xml:space="preserve">. </w:t>
      </w:r>
    </w:p>
    <w:p w14:paraId="04D82FB0" w14:textId="5DEA6B30" w:rsidR="00F222EA" w:rsidRPr="00036B72" w:rsidRDefault="00455657" w:rsidP="00455657">
      <w:pPr>
        <w:tabs>
          <w:tab w:val="left" w:pos="567"/>
          <w:tab w:val="num" w:pos="3838"/>
        </w:tabs>
        <w:spacing w:before="120"/>
        <w:ind w:firstLine="567"/>
        <w:jc w:val="both"/>
      </w:pPr>
      <w:r>
        <w:t>3.6</w:t>
      </w:r>
      <w:r w:rsidR="00D0545F">
        <w:t xml:space="preserve">. </w:t>
      </w:r>
      <w:r w:rsidR="000B7127" w:rsidRPr="00036B72">
        <w:t>Начальник цеха</w:t>
      </w:r>
      <w:r w:rsidR="00F222EA" w:rsidRPr="00036B72">
        <w:t xml:space="preserve"> и </w:t>
      </w:r>
      <w:r w:rsidR="000B7127" w:rsidRPr="00036B72">
        <w:t xml:space="preserve">руководители </w:t>
      </w:r>
      <w:r w:rsidR="00F222EA" w:rsidRPr="00036B72">
        <w:t xml:space="preserve">участков обязаны соблюдать следующий порядок допуска в охранную зону опасных производственных объектов </w:t>
      </w:r>
      <w:r w:rsidR="001574E8" w:rsidRPr="00036B72">
        <w:t>ООО «</w:t>
      </w:r>
      <w:proofErr w:type="spellStart"/>
      <w:r w:rsidR="001574E8" w:rsidRPr="00036B72">
        <w:t>Сладковско</w:t>
      </w:r>
      <w:proofErr w:type="spellEnd"/>
      <w:r w:rsidR="001574E8" w:rsidRPr="00036B72">
        <w:t>-Заречное»</w:t>
      </w:r>
      <w:r w:rsidR="00C96F08" w:rsidRPr="00036B72">
        <w:t xml:space="preserve"> </w:t>
      </w:r>
      <w:r w:rsidR="00F222EA" w:rsidRPr="00036B72">
        <w:t>персонала подрядных организаций, выполняющих работы по договорам Подряда (Субподряда):</w:t>
      </w:r>
    </w:p>
    <w:p w14:paraId="74AA38EB" w14:textId="77777777" w:rsidR="00F222EA" w:rsidRPr="00036B72" w:rsidRDefault="00F222EA" w:rsidP="005E43AC">
      <w:pPr>
        <w:numPr>
          <w:ilvl w:val="2"/>
          <w:numId w:val="21"/>
        </w:numPr>
        <w:tabs>
          <w:tab w:val="clear" w:pos="861"/>
        </w:tabs>
        <w:ind w:left="0" w:firstLine="567"/>
        <w:jc w:val="both"/>
      </w:pPr>
      <w:r w:rsidRPr="00036B72">
        <w:t>Подрядная организация обязана предоставить Заказчику письмо с просьбой выдать Разрешение на производство работ в охранной зоне опасных производственных объектов (</w:t>
      </w:r>
      <w:hyperlink w:anchor="_Приложение_3." w:history="1">
        <w:r w:rsidR="005260FD" w:rsidRPr="00D41D04">
          <w:rPr>
            <w:rStyle w:val="ac"/>
          </w:rPr>
          <w:t>Приложение 3.</w:t>
        </w:r>
      </w:hyperlink>
      <w:r w:rsidRPr="00036B72">
        <w:t>) и приказ о назначении ответственных руководителей и исполнителей, согласно условиям договора Подряда.</w:t>
      </w:r>
    </w:p>
    <w:p w14:paraId="4156823D" w14:textId="77777777" w:rsidR="00F222EA" w:rsidRPr="00036B72" w:rsidRDefault="00F222EA" w:rsidP="005E43AC">
      <w:pPr>
        <w:numPr>
          <w:ilvl w:val="2"/>
          <w:numId w:val="21"/>
        </w:numPr>
        <w:tabs>
          <w:tab w:val="clear" w:pos="861"/>
        </w:tabs>
        <w:ind w:left="0" w:firstLine="567"/>
        <w:jc w:val="both"/>
      </w:pPr>
      <w:r w:rsidRPr="00036B72">
        <w:t>К письму должны быть приложены списки лиц (</w:t>
      </w:r>
      <w:hyperlink w:anchor="_Приложение_4." w:history="1">
        <w:r w:rsidR="003F6BFB" w:rsidRPr="00D41D04">
          <w:rPr>
            <w:rStyle w:val="ac"/>
          </w:rPr>
          <w:t>Приложение</w:t>
        </w:r>
        <w:r w:rsidRPr="00D41D04">
          <w:rPr>
            <w:rStyle w:val="ac"/>
          </w:rPr>
          <w:t xml:space="preserve"> 4</w:t>
        </w:r>
        <w:r w:rsidR="003F6BFB" w:rsidRPr="00D41D04">
          <w:rPr>
            <w:rStyle w:val="ac"/>
          </w:rPr>
          <w:t>.</w:t>
        </w:r>
      </w:hyperlink>
      <w:r w:rsidRPr="00036B72">
        <w:t>), в том числе Субподрядных организаций, с указанием должностей и профессий направляемые на выполняемые работы на ОПО, с раз</w:t>
      </w:r>
      <w:r w:rsidR="00F051A2">
        <w:t xml:space="preserve">бивкой на объекты, сведения об </w:t>
      </w:r>
      <w:r w:rsidRPr="00036B72">
        <w:t>обучен</w:t>
      </w:r>
      <w:r w:rsidR="00F051A2">
        <w:t>и</w:t>
      </w:r>
      <w:r w:rsidRPr="00036B72">
        <w:t xml:space="preserve">и направляемого персонала, </w:t>
      </w:r>
      <w:r w:rsidRPr="00036B72">
        <w:rPr>
          <w:szCs w:val="28"/>
        </w:rPr>
        <w:t>а также список работников, которые могут быть назначены ответственными руководителями, производителями работ, наблюдающими членами бригады.</w:t>
      </w:r>
    </w:p>
    <w:p w14:paraId="2ECF232C" w14:textId="77777777" w:rsidR="00F222EA" w:rsidRPr="00036B72" w:rsidRDefault="00F222EA" w:rsidP="005E43AC">
      <w:pPr>
        <w:numPr>
          <w:ilvl w:val="2"/>
          <w:numId w:val="21"/>
        </w:numPr>
        <w:tabs>
          <w:tab w:val="clear" w:pos="861"/>
        </w:tabs>
        <w:ind w:left="0" w:firstLine="567"/>
        <w:jc w:val="both"/>
      </w:pPr>
      <w:r w:rsidRPr="00036B72">
        <w:t>При получении положительного согласования данное письмо и необходимая документация (</w:t>
      </w:r>
      <w:hyperlink w:anchor="_Приложение_5." w:history="1">
        <w:r w:rsidR="005260FD" w:rsidRPr="00D41D04">
          <w:rPr>
            <w:rStyle w:val="ac"/>
          </w:rPr>
          <w:t>Приложение 5.</w:t>
        </w:r>
      </w:hyperlink>
      <w:r w:rsidRPr="00036B72">
        <w:t xml:space="preserve">) представляется начальнику структурного подразделения </w:t>
      </w:r>
      <w:r w:rsidR="009D6515" w:rsidRPr="00036B72">
        <w:t>(</w:t>
      </w:r>
      <w:r w:rsidR="009D6515" w:rsidRPr="000B271E">
        <w:t>Цеха</w:t>
      </w:r>
      <w:r w:rsidRPr="00036B72">
        <w:t xml:space="preserve"> </w:t>
      </w:r>
      <w:r w:rsidR="00EB290D" w:rsidRPr="00036B72">
        <w:t>ООО «</w:t>
      </w:r>
      <w:proofErr w:type="spellStart"/>
      <w:r w:rsidR="00EB290D" w:rsidRPr="00036B72">
        <w:t>Сладковско</w:t>
      </w:r>
      <w:proofErr w:type="spellEnd"/>
      <w:r w:rsidR="00EB290D" w:rsidRPr="00036B72">
        <w:t>-Заречное»</w:t>
      </w:r>
      <w:r w:rsidRPr="00036B72">
        <w:t>), на территории которого ожидается производство работ.</w:t>
      </w:r>
    </w:p>
    <w:p w14:paraId="5B850DA0" w14:textId="77777777" w:rsidR="00F222EA" w:rsidRPr="00036B72" w:rsidRDefault="00F222EA" w:rsidP="005E43AC">
      <w:pPr>
        <w:numPr>
          <w:ilvl w:val="2"/>
          <w:numId w:val="21"/>
        </w:numPr>
        <w:tabs>
          <w:tab w:val="clear" w:pos="861"/>
        </w:tabs>
        <w:ind w:left="0" w:firstLine="567"/>
        <w:jc w:val="both"/>
      </w:pPr>
      <w:r w:rsidRPr="00036B72">
        <w:t xml:space="preserve">Начальник </w:t>
      </w:r>
      <w:r w:rsidRPr="000B271E">
        <w:t>цеха</w:t>
      </w:r>
      <w:r w:rsidRPr="00036B72">
        <w:t>, при получении согласованного письма и необходимой документации составляет и выдает руководителю работ подрядной организации Разрешение на производство работ в охранной зоне опасных производственных объектов, установленной формы в двух экземплярах (</w:t>
      </w:r>
      <w:hyperlink w:anchor="_Приложение_3." w:history="1">
        <w:r w:rsidR="003F6BFB" w:rsidRPr="00D41D04">
          <w:rPr>
            <w:rStyle w:val="ac"/>
          </w:rPr>
          <w:t>Приложение</w:t>
        </w:r>
        <w:r w:rsidR="00DF1FCB" w:rsidRPr="00D41D04">
          <w:rPr>
            <w:rStyle w:val="ac"/>
          </w:rPr>
          <w:t xml:space="preserve"> </w:t>
        </w:r>
        <w:r w:rsidRPr="00D41D04">
          <w:rPr>
            <w:rStyle w:val="ac"/>
          </w:rPr>
          <w:t>3</w:t>
        </w:r>
        <w:r w:rsidR="003F6BFB" w:rsidRPr="00D41D04">
          <w:rPr>
            <w:rStyle w:val="ac"/>
          </w:rPr>
          <w:t>.</w:t>
        </w:r>
      </w:hyperlink>
      <w:r w:rsidRPr="00036B72">
        <w:t>). При оформлении Разрешения, начальник цеха должен предоставить представителю Подрядной организации выписку из перечня работ повышенной опасности, на которые выдается наряд-допуск.</w:t>
      </w:r>
    </w:p>
    <w:p w14:paraId="1A688746" w14:textId="77777777" w:rsidR="00E62831" w:rsidRDefault="00F222EA" w:rsidP="00234B59">
      <w:pPr>
        <w:numPr>
          <w:ilvl w:val="2"/>
          <w:numId w:val="21"/>
        </w:numPr>
        <w:tabs>
          <w:tab w:val="clear" w:pos="861"/>
        </w:tabs>
        <w:ind w:left="0" w:firstLine="567"/>
        <w:jc w:val="both"/>
      </w:pPr>
      <w:r w:rsidRPr="00036B72">
        <w:t>Если сфера деятельности подрядной организации связана с проведением огневых работ, то при оформлении Разрешения на производство работ на объектах Заказчика, требуется согласование с пожарной службой,</w:t>
      </w:r>
      <w:r w:rsidR="00315780" w:rsidRPr="00036B72">
        <w:t xml:space="preserve"> с взаимосвязанными участками находящимися на одной площадке (бурение, ТКРС, добыча и подготовка нефти и т.п.),</w:t>
      </w:r>
      <w:r w:rsidRPr="00036B72">
        <w:t xml:space="preserve"> а при необходимости проведения газоопасных работ – требуется согласование с газоспасательной службой</w:t>
      </w:r>
      <w:r w:rsidR="00F56CBA" w:rsidRPr="00036B72">
        <w:t xml:space="preserve">, </w:t>
      </w:r>
      <w:r w:rsidR="00E62831" w:rsidRPr="00071680">
        <w:t>которые выдает ответственный за огневые и газоопасные работы Заказчика, с оформлением наряда –</w:t>
      </w:r>
      <w:r w:rsidR="004041CB">
        <w:t xml:space="preserve"> </w:t>
      </w:r>
      <w:r w:rsidR="00E62831" w:rsidRPr="00071680">
        <w:t xml:space="preserve">допуска </w:t>
      </w:r>
      <w:r w:rsidR="00E62831">
        <w:t xml:space="preserve">согласно утвержденной </w:t>
      </w:r>
      <w:r w:rsidR="00645713">
        <w:t xml:space="preserve">производственной </w:t>
      </w:r>
      <w:r w:rsidR="00E62831">
        <w:t>инструкции</w:t>
      </w:r>
      <w:r w:rsidR="00231F48">
        <w:t xml:space="preserve"> </w:t>
      </w:r>
      <w:r w:rsidR="00231F48" w:rsidRPr="000B271E">
        <w:t>ИВР -28-2018</w:t>
      </w:r>
      <w:r w:rsidR="00231F48">
        <w:t xml:space="preserve"> от</w:t>
      </w:r>
      <w:r w:rsidR="00645713" w:rsidRPr="00645713">
        <w:t xml:space="preserve"> </w:t>
      </w:r>
      <w:r w:rsidR="00645713">
        <w:t>31.10.2018г.</w:t>
      </w:r>
    </w:p>
    <w:p w14:paraId="371A3B3B" w14:textId="77777777" w:rsidR="00F222EA" w:rsidRPr="00036B72" w:rsidRDefault="00F222EA" w:rsidP="00234B59">
      <w:pPr>
        <w:numPr>
          <w:ilvl w:val="2"/>
          <w:numId w:val="21"/>
        </w:numPr>
        <w:tabs>
          <w:tab w:val="clear" w:pos="861"/>
        </w:tabs>
        <w:ind w:left="0" w:firstLine="567"/>
        <w:jc w:val="both"/>
      </w:pPr>
      <w:r w:rsidRPr="00036B72">
        <w:t>Разреш</w:t>
      </w:r>
      <w:r w:rsidR="00A61032" w:rsidRPr="00036B72">
        <w:t>ение регистрируется в Отделе</w:t>
      </w:r>
      <w:r w:rsidRPr="00036B72">
        <w:t xml:space="preserve"> пром</w:t>
      </w:r>
      <w:r w:rsidR="00A61032" w:rsidRPr="00036B72">
        <w:t>ышленной безопасности и охраны труда</w:t>
      </w:r>
      <w:r w:rsidR="004041CB">
        <w:t xml:space="preserve"> Общества</w:t>
      </w:r>
      <w:r w:rsidRPr="00036B72">
        <w:t xml:space="preserve">, утверждается </w:t>
      </w:r>
      <w:r w:rsidR="006808AC" w:rsidRPr="00036B72">
        <w:t xml:space="preserve">первым заместителем генерального директора - </w:t>
      </w:r>
      <w:r w:rsidRPr="00036B72">
        <w:t>главным ин</w:t>
      </w:r>
      <w:r w:rsidR="006808AC" w:rsidRPr="00036B72">
        <w:t>женером, одним из заместителей г</w:t>
      </w:r>
      <w:r w:rsidRPr="00036B72">
        <w:t xml:space="preserve">енерального директора </w:t>
      </w:r>
      <w:r w:rsidR="001574E8" w:rsidRPr="00036B72">
        <w:t>ООО «</w:t>
      </w:r>
      <w:proofErr w:type="spellStart"/>
      <w:r w:rsidR="001574E8" w:rsidRPr="00036B72">
        <w:t>Сладковско</w:t>
      </w:r>
      <w:proofErr w:type="spellEnd"/>
      <w:r w:rsidR="001574E8" w:rsidRPr="00036B72">
        <w:t>-Заречное»</w:t>
      </w:r>
      <w:r w:rsidR="00B167A4" w:rsidRPr="00036B72">
        <w:t xml:space="preserve"> </w:t>
      </w:r>
      <w:r w:rsidRPr="00036B72">
        <w:t>(в зависимости от сферы деятельности подрядно</w:t>
      </w:r>
      <w:r w:rsidR="00A61032" w:rsidRPr="00036B72">
        <w:t>й организации) или начальником Ц</w:t>
      </w:r>
      <w:r w:rsidRPr="00036B72">
        <w:t xml:space="preserve">ИТС. После утверждения Разрешения руководитель подрядной организации один экземпляр оставляет себе, а второй, для осуществления контроля, передает руководителю структурного подразделения, по месту производства работ. </w:t>
      </w:r>
    </w:p>
    <w:p w14:paraId="045F261F" w14:textId="3214415C" w:rsidR="00F222EA" w:rsidRDefault="002D1D39" w:rsidP="002D1D39">
      <w:pPr>
        <w:tabs>
          <w:tab w:val="left" w:pos="1134"/>
          <w:tab w:val="num" w:pos="1430"/>
        </w:tabs>
        <w:spacing w:before="120"/>
        <w:jc w:val="both"/>
      </w:pPr>
      <w:r>
        <w:t xml:space="preserve">         3.7. </w:t>
      </w:r>
      <w:r w:rsidR="00F222EA" w:rsidRPr="00036B72">
        <w:t>Производство работ без разрешения</w:t>
      </w:r>
      <w:r w:rsidR="00ED5982" w:rsidRPr="00036B72">
        <w:t>, заключения о готовности подрядчика к выполнению строительно-монтажных работ</w:t>
      </w:r>
      <w:r w:rsidR="00F222EA" w:rsidRPr="00036B72">
        <w:t xml:space="preserve"> или по разрешению,</w:t>
      </w:r>
      <w:r w:rsidR="00ED5982" w:rsidRPr="00036B72">
        <w:t xml:space="preserve"> заключению</w:t>
      </w:r>
      <w:r w:rsidR="00F222EA" w:rsidRPr="00036B72">
        <w:t xml:space="preserve"> срок действия которого истек, запрещается. В случае </w:t>
      </w:r>
      <w:r w:rsidR="00B167A4" w:rsidRPr="00036B72">
        <w:t>невыполнения</w:t>
      </w:r>
      <w:r w:rsidR="00F222EA" w:rsidRPr="00036B72">
        <w:t xml:space="preserve"> объема работ </w:t>
      </w:r>
      <w:r w:rsidR="00B167A4" w:rsidRPr="00036B72">
        <w:t>в сроки,</w:t>
      </w:r>
      <w:r w:rsidR="00F222EA" w:rsidRPr="00036B72">
        <w:t xml:space="preserve"> указанные в Разрешении,</w:t>
      </w:r>
      <w:r w:rsidR="00ED5982" w:rsidRPr="00036B72">
        <w:t xml:space="preserve"> Заключении,</w:t>
      </w:r>
      <w:r w:rsidR="00F222EA" w:rsidRPr="00036B72">
        <w:t xml:space="preserve"> Подрядчик обязан за три дня до окончания срока действия Разрешения письменно уведомить </w:t>
      </w:r>
      <w:r w:rsidR="00F222EA" w:rsidRPr="000B271E">
        <w:t>начальника цеха</w:t>
      </w:r>
      <w:r w:rsidR="00F222EA" w:rsidRPr="00036B72">
        <w:t>, на территории которого проводятся работы, о необходимости продлить (выписать) Разрешение на следующий период работ.</w:t>
      </w:r>
    </w:p>
    <w:p w14:paraId="51462503" w14:textId="046A75C8" w:rsidR="00EA47E0" w:rsidRPr="00036B72" w:rsidRDefault="002D1D39" w:rsidP="002D1D39">
      <w:pPr>
        <w:tabs>
          <w:tab w:val="left" w:pos="1134"/>
          <w:tab w:val="num" w:pos="1701"/>
        </w:tabs>
        <w:spacing w:before="120"/>
        <w:jc w:val="both"/>
      </w:pPr>
      <w:r>
        <w:t xml:space="preserve">         3.8. </w:t>
      </w:r>
      <w:r w:rsidR="00EA47E0" w:rsidRPr="00036B72">
        <w:t>Начальник цеха (структурного подразделения), где производятся работы:</w:t>
      </w:r>
    </w:p>
    <w:p w14:paraId="0B06D54F" w14:textId="77777777" w:rsidR="00EA47E0" w:rsidRPr="00036B72" w:rsidRDefault="00EA47E0" w:rsidP="00EA47E0">
      <w:pPr>
        <w:numPr>
          <w:ilvl w:val="2"/>
          <w:numId w:val="21"/>
        </w:numPr>
        <w:tabs>
          <w:tab w:val="clear" w:pos="861"/>
        </w:tabs>
        <w:ind w:left="0" w:firstLine="567"/>
        <w:jc w:val="both"/>
      </w:pPr>
      <w:r w:rsidRPr="00036B72">
        <w:t>назначает распоряжением по цеху ответственных лиц, из числа РСС цеха, по проведению инструктажа прибывшим работникам по утвержденной программе проведения инструктажа для работников сторонних организаций;</w:t>
      </w:r>
    </w:p>
    <w:p w14:paraId="2031FCC9" w14:textId="77777777" w:rsidR="00EA47E0" w:rsidRPr="00036B72" w:rsidRDefault="00EA47E0" w:rsidP="00EA47E0">
      <w:pPr>
        <w:numPr>
          <w:ilvl w:val="2"/>
          <w:numId w:val="21"/>
        </w:numPr>
        <w:tabs>
          <w:tab w:val="clear" w:pos="861"/>
        </w:tabs>
        <w:ind w:left="0" w:firstLine="567"/>
        <w:jc w:val="both"/>
      </w:pPr>
      <w:r w:rsidRPr="00036B72">
        <w:t>обеспечивает проведение инструктажа прибывшим работникам с записью в журнале регистрации инструктажа для работников сторонних организаций на участке, где будут проводится работы;</w:t>
      </w:r>
    </w:p>
    <w:p w14:paraId="38BB70A1" w14:textId="77777777" w:rsidR="00EA47E0" w:rsidRPr="00036B72" w:rsidRDefault="00EA47E0" w:rsidP="00C659C2">
      <w:pPr>
        <w:pStyle w:val="aff2"/>
        <w:numPr>
          <w:ilvl w:val="0"/>
          <w:numId w:val="65"/>
        </w:numPr>
        <w:tabs>
          <w:tab w:val="left" w:pos="851"/>
          <w:tab w:val="num" w:pos="3838"/>
        </w:tabs>
        <w:spacing w:before="120"/>
        <w:ind w:left="0" w:firstLine="567"/>
      </w:pPr>
      <w:r w:rsidRPr="00036B72">
        <w:t>составляет Акт-допуск установленной формы (</w:t>
      </w:r>
      <w:hyperlink w:anchor="_Приложение_7." w:history="1">
        <w:r w:rsidRPr="00D41D04">
          <w:rPr>
            <w:rStyle w:val="ac"/>
          </w:rPr>
          <w:t>Приложение 7.</w:t>
        </w:r>
      </w:hyperlink>
      <w:r w:rsidRPr="00036B72">
        <w:t>) для производства работ на территории (организации) и при необходимости, наряд-допуск на производство работ в местах действия опасных и вредных факторов (</w:t>
      </w:r>
      <w:hyperlink w:anchor="_Приложение_6." w:history="1">
        <w:r w:rsidRPr="00D41D04">
          <w:rPr>
            <w:rStyle w:val="ac"/>
          </w:rPr>
          <w:t>Приложение 6.</w:t>
        </w:r>
      </w:hyperlink>
      <w:r w:rsidRPr="00036B72">
        <w:t xml:space="preserve">). Вместе с актом-допуском персоналу сторонней организации выдается схема участка объекта, с указанием выделенной для производства работ территории и маршрутов движения персонала и транспорта. Ответственность за </w:t>
      </w:r>
      <w:r w:rsidR="00A13A4B">
        <w:t>не</w:t>
      </w:r>
      <w:r w:rsidRPr="00036B72">
        <w:t>соблюдение мероприятий, предусмотренных актом-допуском, несут руководители</w:t>
      </w:r>
      <w:r w:rsidR="004041CB">
        <w:t>.</w:t>
      </w:r>
    </w:p>
    <w:p w14:paraId="09DCA084" w14:textId="77777777" w:rsidR="00EA47E0" w:rsidRPr="00036B72" w:rsidRDefault="00F222EA" w:rsidP="00EA47E0">
      <w:pPr>
        <w:numPr>
          <w:ilvl w:val="2"/>
          <w:numId w:val="21"/>
        </w:numPr>
        <w:tabs>
          <w:tab w:val="clear" w:pos="861"/>
        </w:tabs>
        <w:ind w:left="0" w:firstLine="567"/>
        <w:jc w:val="both"/>
      </w:pPr>
      <w:r w:rsidRPr="00036B72">
        <w:t>подрядной организации и руководители объекта Общества, на котором производятся работы.</w:t>
      </w:r>
    </w:p>
    <w:p w14:paraId="70069B20" w14:textId="318B5F79" w:rsidR="00F222EA" w:rsidRPr="00036B72" w:rsidRDefault="002D1D39" w:rsidP="002D1D39">
      <w:pPr>
        <w:tabs>
          <w:tab w:val="left" w:pos="1134"/>
          <w:tab w:val="num" w:pos="1430"/>
        </w:tabs>
        <w:spacing w:before="120"/>
        <w:jc w:val="both"/>
      </w:pPr>
      <w:r>
        <w:t xml:space="preserve">         3.9. </w:t>
      </w:r>
      <w:r w:rsidR="00F222EA" w:rsidRPr="00036B72">
        <w:t xml:space="preserve">Подрядчик обязан обеспечивать выполнение всех мер безопасности, указанных в акте-допуске и наряде-допуске. Акт-допуск и наряд-допуск должны быть, при необходимости, согласованы с взаимосвязанными цехами. </w:t>
      </w:r>
    </w:p>
    <w:p w14:paraId="487A1D26" w14:textId="2BC7B9C8" w:rsidR="00F222EA" w:rsidRPr="00036B72" w:rsidRDefault="002D1D39" w:rsidP="002D1D39">
      <w:pPr>
        <w:tabs>
          <w:tab w:val="left" w:pos="1134"/>
          <w:tab w:val="num" w:pos="1430"/>
        </w:tabs>
        <w:spacing w:before="120"/>
        <w:jc w:val="both"/>
      </w:pPr>
      <w:r>
        <w:t xml:space="preserve">         3.10. </w:t>
      </w:r>
      <w:r w:rsidR="00F222EA" w:rsidRPr="00036B72">
        <w:t xml:space="preserve">При выполнении работ на производственной территории с участием Субподрядчика, Подрядчик обязан обеспечивать выполнение требований </w:t>
      </w:r>
      <w:r w:rsidR="00D9789F" w:rsidRPr="00036B72">
        <w:t>ПБ, ОТ</w:t>
      </w:r>
      <w:r w:rsidR="00B167A4" w:rsidRPr="00036B72">
        <w:t xml:space="preserve"> и О</w:t>
      </w:r>
      <w:r w:rsidR="00F222EA" w:rsidRPr="00036B72">
        <w:t xml:space="preserve">ОС и координацию действий субподрядчиков в части выполнения мероприятий по безопасному выполнению работ согласно акту-допуску. </w:t>
      </w:r>
    </w:p>
    <w:p w14:paraId="0FBD24D5" w14:textId="225AA302" w:rsidR="00F222EA" w:rsidRPr="00036B72" w:rsidRDefault="002D1D39" w:rsidP="002D1D39">
      <w:pPr>
        <w:tabs>
          <w:tab w:val="left" w:pos="1134"/>
          <w:tab w:val="num" w:pos="1430"/>
        </w:tabs>
        <w:spacing w:before="120"/>
        <w:jc w:val="both"/>
      </w:pPr>
      <w:r>
        <w:t xml:space="preserve">         3.11. </w:t>
      </w:r>
      <w:r w:rsidR="00F222EA" w:rsidRPr="00036B72">
        <w:t>Лица, ответственные за общую организацию подготовки и безопасного пр</w:t>
      </w:r>
      <w:r w:rsidR="00936EEC">
        <w:t>оизводства работ на территории З</w:t>
      </w:r>
      <w:r w:rsidR="00F222EA" w:rsidRPr="00036B72">
        <w:t>аказчика назначаются прик</w:t>
      </w:r>
      <w:r w:rsidR="00936EEC">
        <w:t>азом (распоряжением) со стороны Заказчика и П</w:t>
      </w:r>
      <w:r w:rsidR="00F222EA" w:rsidRPr="00036B72">
        <w:t>одрядчика. Приказ (распоряжение) подрядной организации передается Заказчику. На объекте, где ремонтные работы производятся несколькими подрядными организациями и</w:t>
      </w:r>
      <w:r w:rsidR="00936EEC">
        <w:t xml:space="preserve"> З</w:t>
      </w:r>
      <w:r w:rsidR="00B167A4" w:rsidRPr="00036B72">
        <w:t xml:space="preserve">аказчиком, общая координация ремонтных работ осуществляется техническим руководителем объекта Общества или лицом, назначенным руководителем </w:t>
      </w:r>
      <w:r w:rsidR="00936EEC">
        <w:t>З</w:t>
      </w:r>
      <w:r w:rsidR="00B167A4" w:rsidRPr="00036B72">
        <w:t>аказчика.</w:t>
      </w:r>
    </w:p>
    <w:p w14:paraId="663AB3AD" w14:textId="4118011B" w:rsidR="00F222EA" w:rsidRPr="00036B72" w:rsidRDefault="002D1D39" w:rsidP="002D1D39">
      <w:pPr>
        <w:tabs>
          <w:tab w:val="left" w:pos="1134"/>
          <w:tab w:val="num" w:pos="1430"/>
        </w:tabs>
        <w:spacing w:before="120"/>
        <w:jc w:val="both"/>
      </w:pPr>
      <w:r>
        <w:t xml:space="preserve">         3.12. </w:t>
      </w:r>
      <w:r w:rsidR="00F222EA" w:rsidRPr="00036B72">
        <w:t xml:space="preserve">Выполнение работ в местах, где имеется или может возникнуть производственная опасность, согласно «Перечню работ повышенной опасности», составленному в </w:t>
      </w:r>
      <w:r w:rsidR="00EB290D" w:rsidRPr="00036B72">
        <w:t>ООО «</w:t>
      </w:r>
      <w:proofErr w:type="spellStart"/>
      <w:r w:rsidR="00EB290D" w:rsidRPr="00036B72">
        <w:t>Сладковско</w:t>
      </w:r>
      <w:proofErr w:type="spellEnd"/>
      <w:r w:rsidR="00EB290D" w:rsidRPr="00036B72">
        <w:t>-Заречное»</w:t>
      </w:r>
      <w:r w:rsidR="00F222EA" w:rsidRPr="00036B72">
        <w:t xml:space="preserve">, необходимо проводить по наряду-допуску </w:t>
      </w:r>
      <w:r w:rsidR="003F6BFB" w:rsidRPr="00036B72">
        <w:t>(</w:t>
      </w:r>
      <w:hyperlink w:anchor="_Приложение_6." w:history="1">
        <w:r w:rsidR="003F6BFB" w:rsidRPr="00D41D04">
          <w:rPr>
            <w:rStyle w:val="ac"/>
          </w:rPr>
          <w:t>Приложение</w:t>
        </w:r>
        <w:r w:rsidR="00F222EA" w:rsidRPr="00D41D04">
          <w:rPr>
            <w:rStyle w:val="ac"/>
          </w:rPr>
          <w:t xml:space="preserve"> 6</w:t>
        </w:r>
        <w:r w:rsidR="003F6BFB" w:rsidRPr="00D41D04">
          <w:rPr>
            <w:rStyle w:val="ac"/>
          </w:rPr>
          <w:t>.</w:t>
        </w:r>
      </w:hyperlink>
      <w:r w:rsidR="003F6BFB" w:rsidRPr="00036B72">
        <w:rPr>
          <w:rStyle w:val="ac"/>
          <w:color w:val="auto"/>
        </w:rPr>
        <w:t>)</w:t>
      </w:r>
      <w:r w:rsidR="00F222EA" w:rsidRPr="00036B72">
        <w:t>. Наряд-допуск выдается непосредственно руководителю раб</w:t>
      </w:r>
      <w:r w:rsidR="001B4CDA">
        <w:t>от (мастеру, бригадиру и т.п.) П</w:t>
      </w:r>
      <w:r w:rsidR="00F222EA" w:rsidRPr="00036B72">
        <w:t>одрядчика. Наряд-допуск выдают руководители или специалисты, уполномоченные распоряжением по Обществу. Наряд-допуск регистрируется в журнале учета выдачи нарядов-допусков на производство работ повышенной опасности и совмещенных работ.</w:t>
      </w:r>
    </w:p>
    <w:p w14:paraId="750BEBCE" w14:textId="1D617901" w:rsidR="00F222EA" w:rsidRDefault="002D1D39" w:rsidP="002D1D39">
      <w:pPr>
        <w:tabs>
          <w:tab w:val="left" w:pos="1134"/>
          <w:tab w:val="num" w:pos="1430"/>
        </w:tabs>
        <w:spacing w:before="120"/>
        <w:jc w:val="both"/>
      </w:pPr>
      <w:r>
        <w:t xml:space="preserve">          3.13. </w:t>
      </w:r>
      <w:r w:rsidR="00F222EA" w:rsidRPr="00036B72">
        <w:t xml:space="preserve">Проведение работ повышенной опасности, не включенных в «Перечень работ повышенной опасности» (работ по строительству, расширению, реконструкции, техническому перевооружению, капитальному ремонту производственных объектов, газоопасных, сварочных и других огневых работ, одновременных работ на кусте скважин, производство работ стреловыми кранами на расстоянии менее </w:t>
      </w:r>
      <w:smartTag w:uri="urn:schemas-microsoft-com:office:smarttags" w:element="metricconverter">
        <w:smartTagPr>
          <w:attr w:name="ProductID" w:val="30 м"/>
        </w:smartTagPr>
        <w:r w:rsidR="00F222EA" w:rsidRPr="00036B72">
          <w:t>30 м</w:t>
        </w:r>
      </w:smartTag>
      <w:r w:rsidR="00F222EA" w:rsidRPr="00036B72">
        <w:t xml:space="preserve"> от ЛЭП) должно быть организовано в соответствие с другими Положениями, инструкциями и регламентами, действующими в </w:t>
      </w:r>
      <w:r w:rsidR="00EB290D" w:rsidRPr="00036B72">
        <w:t>ООО «</w:t>
      </w:r>
      <w:proofErr w:type="spellStart"/>
      <w:r w:rsidR="00EB290D" w:rsidRPr="00036B72">
        <w:t>Сладковско</w:t>
      </w:r>
      <w:proofErr w:type="spellEnd"/>
      <w:r w:rsidR="00EB290D" w:rsidRPr="00036B72">
        <w:t>-Заречное»</w:t>
      </w:r>
      <w:r w:rsidR="00F222EA" w:rsidRPr="00036B72">
        <w:t>, а также Федеральными нормами и правилами в области промышленной безопасности «Правила безопасности в нефтяной и газовой промышленности» утв. приказом Федеральной службы по экологическому, технологи</w:t>
      </w:r>
      <w:r w:rsidR="00556DD9">
        <w:t xml:space="preserve">ческому и атомному </w:t>
      </w:r>
      <w:r w:rsidR="00556DD9" w:rsidRPr="00091DAC">
        <w:t>надзору № 534 от 15.12.</w:t>
      </w:r>
      <w:r w:rsidR="00F222EA" w:rsidRPr="00091DAC">
        <w:t>20</w:t>
      </w:r>
      <w:r w:rsidR="00556DD9" w:rsidRPr="00091DAC">
        <w:t>20</w:t>
      </w:r>
      <w:r w:rsidR="00F222EA" w:rsidRPr="00091DAC">
        <w:t>г.,</w:t>
      </w:r>
      <w:r w:rsidR="00F222EA" w:rsidRPr="00036B72">
        <w:t xml:space="preserve"> СНиП 12-03-2001 «Безопасность труда в строительстве. Часть 1. Общие требования» и СНиП 12-04-2002 «Безопасность труда в строительстве. Часть 2. Строительное производство».</w:t>
      </w:r>
    </w:p>
    <w:p w14:paraId="6562369E" w14:textId="53385B58" w:rsidR="00EB3807" w:rsidRPr="00036B72" w:rsidRDefault="00EB3807" w:rsidP="001B4CDA">
      <w:pPr>
        <w:tabs>
          <w:tab w:val="left" w:pos="1134"/>
          <w:tab w:val="num" w:pos="3838"/>
        </w:tabs>
        <w:spacing w:before="120"/>
        <w:ind w:firstLine="567"/>
        <w:jc w:val="both"/>
      </w:pPr>
      <w:r>
        <w:t>3.</w:t>
      </w:r>
      <w:r w:rsidR="006A6CDC">
        <w:t>14</w:t>
      </w:r>
      <w:r w:rsidR="00BB6CBC">
        <w:t>.</w:t>
      </w:r>
      <w:r w:rsidRPr="00B5359E">
        <w:t xml:space="preserve"> Одновременные работы на кусте скважин регламентируются в соответствии с Положением «по одновременному ведению работ на кусте скважин ООО «</w:t>
      </w:r>
      <w:proofErr w:type="spellStart"/>
      <w:r w:rsidRPr="00B5359E">
        <w:t>Сладковско</w:t>
      </w:r>
      <w:proofErr w:type="spellEnd"/>
      <w:r w:rsidRPr="00B5359E">
        <w:t>-Заречное»</w:t>
      </w:r>
      <w:r w:rsidR="006C5817" w:rsidRPr="00B5359E">
        <w:t xml:space="preserve"> утвержденное </w:t>
      </w:r>
      <w:r w:rsidR="00B5359E">
        <w:t>по</w:t>
      </w:r>
      <w:r w:rsidR="006C5817" w:rsidRPr="00B5359E">
        <w:t xml:space="preserve"> Обществ</w:t>
      </w:r>
      <w:r w:rsidR="00B5359E">
        <w:t>у</w:t>
      </w:r>
      <w:r w:rsidR="006C5817" w:rsidRPr="00B5359E">
        <w:t xml:space="preserve"> 29.12.2017</w:t>
      </w:r>
      <w:r w:rsidR="00B5359E">
        <w:t>г.</w:t>
      </w:r>
    </w:p>
    <w:p w14:paraId="03D6441D" w14:textId="278EA45C" w:rsidR="00F222EA" w:rsidRPr="00036B72" w:rsidRDefault="006A6CDC" w:rsidP="00D0545F">
      <w:pPr>
        <w:tabs>
          <w:tab w:val="left" w:pos="1134"/>
          <w:tab w:val="num" w:pos="3838"/>
        </w:tabs>
        <w:spacing w:before="120"/>
        <w:ind w:firstLine="567"/>
        <w:jc w:val="both"/>
      </w:pPr>
      <w:r>
        <w:t>3.15</w:t>
      </w:r>
      <w:r w:rsidR="00BB6CBC">
        <w:t xml:space="preserve">. </w:t>
      </w:r>
      <w:r w:rsidR="00F222EA" w:rsidRPr="00036B72">
        <w:t xml:space="preserve">При предоставлении работникам Подрядчика права </w:t>
      </w:r>
      <w:r w:rsidR="001B4CDA">
        <w:t xml:space="preserve">на проведение </w:t>
      </w:r>
      <w:r w:rsidR="00F222EA" w:rsidRPr="00036B72">
        <w:t>работ в действующих электроустановках в качестве выдающих наряд, ответственных руководителей и производителей работ, наблюдающих и членов бригады может быть оформлено руководителем-заказчиком резолюцией на письме подрядной организации или письменным указанием.</w:t>
      </w:r>
    </w:p>
    <w:p w14:paraId="4DFFB18D" w14:textId="4A88BCFF" w:rsidR="00F222EA" w:rsidRPr="00036B72" w:rsidRDefault="006A6CDC" w:rsidP="00D0545F">
      <w:pPr>
        <w:tabs>
          <w:tab w:val="left" w:pos="1134"/>
          <w:tab w:val="num" w:pos="3838"/>
        </w:tabs>
        <w:spacing w:before="120"/>
        <w:ind w:firstLine="567"/>
        <w:jc w:val="both"/>
      </w:pPr>
      <w:r>
        <w:t>3.16</w:t>
      </w:r>
      <w:r w:rsidR="00BB6CBC">
        <w:t>.</w:t>
      </w:r>
      <w:r w:rsidR="00B167A4" w:rsidRPr="00036B72">
        <w:t xml:space="preserve"> </w:t>
      </w:r>
      <w:r w:rsidR="00F222EA" w:rsidRPr="00036B72">
        <w:t>Наряды-допуски на проведение работ (огневых, газоопасных, работ повышенной опасности, в электроустановках, под ЛЭП и т.п.) выдаются на сроки, регламентируемые Правилами безопасности, Типовыми инструкциями и инструкциями по видам рабо</w:t>
      </w:r>
      <w:r w:rsidR="001B4CDA">
        <w:t>т, действующими на предприятии З</w:t>
      </w:r>
      <w:r w:rsidR="00F222EA" w:rsidRPr="00036B72">
        <w:t>аказчика.</w:t>
      </w:r>
    </w:p>
    <w:p w14:paraId="654B3DB8" w14:textId="5A6EFCBF" w:rsidR="00F222EA" w:rsidRPr="00036B72" w:rsidRDefault="006A6CDC" w:rsidP="00BB6CBC">
      <w:pPr>
        <w:tabs>
          <w:tab w:val="left" w:pos="1134"/>
          <w:tab w:val="num" w:pos="3838"/>
        </w:tabs>
        <w:spacing w:before="120"/>
        <w:ind w:left="567"/>
        <w:jc w:val="both"/>
      </w:pPr>
      <w:r>
        <w:t>3.17</w:t>
      </w:r>
      <w:r w:rsidR="00BB6CBC">
        <w:t xml:space="preserve">. </w:t>
      </w:r>
      <w:r w:rsidR="00F222EA" w:rsidRPr="00036B72">
        <w:t>Наряд-допуск оформляется заново, если до окончания работ по данному наряду-допуску:</w:t>
      </w:r>
    </w:p>
    <w:p w14:paraId="128BB156" w14:textId="77777777" w:rsidR="00F222EA" w:rsidRPr="00036B72" w:rsidRDefault="00F222EA" w:rsidP="001E7A7B">
      <w:pPr>
        <w:pStyle w:val="affffd"/>
        <w:numPr>
          <w:ilvl w:val="0"/>
          <w:numId w:val="22"/>
        </w:numPr>
        <w:tabs>
          <w:tab w:val="clear" w:pos="705"/>
        </w:tabs>
        <w:ind w:left="0" w:firstLine="567"/>
        <w:jc w:val="both"/>
        <w:rPr>
          <w:rFonts w:ascii="Times New Roman" w:hAnsi="Times New Roman"/>
          <w:sz w:val="24"/>
        </w:rPr>
      </w:pPr>
      <w:r w:rsidRPr="00036B72">
        <w:rPr>
          <w:rFonts w:ascii="Times New Roman" w:hAnsi="Times New Roman"/>
          <w:sz w:val="24"/>
        </w:rPr>
        <w:t>включена в действие (эксплуатацию) хотя бы часть смонтированного оборудования или участка (если это не связано с испытанием этого оборудования);</w:t>
      </w:r>
    </w:p>
    <w:p w14:paraId="141EDC87" w14:textId="77777777" w:rsidR="00F222EA" w:rsidRPr="00036B72" w:rsidRDefault="00F222EA" w:rsidP="001E7A7B">
      <w:pPr>
        <w:pStyle w:val="affffd"/>
        <w:numPr>
          <w:ilvl w:val="0"/>
          <w:numId w:val="22"/>
        </w:numPr>
        <w:tabs>
          <w:tab w:val="clear" w:pos="705"/>
        </w:tabs>
        <w:ind w:left="0" w:firstLine="567"/>
        <w:jc w:val="both"/>
        <w:rPr>
          <w:rFonts w:ascii="Times New Roman" w:hAnsi="Times New Roman"/>
          <w:sz w:val="24"/>
        </w:rPr>
      </w:pPr>
      <w:r w:rsidRPr="00036B72">
        <w:rPr>
          <w:rFonts w:ascii="Times New Roman" w:hAnsi="Times New Roman"/>
          <w:sz w:val="24"/>
        </w:rPr>
        <w:t>нарушены принятые в наряд-допуске меры безопасности;</w:t>
      </w:r>
    </w:p>
    <w:p w14:paraId="7EFEE7ED" w14:textId="77777777" w:rsidR="00F222EA" w:rsidRPr="00036B72" w:rsidRDefault="00F222EA" w:rsidP="001E7A7B">
      <w:pPr>
        <w:pStyle w:val="affffd"/>
        <w:numPr>
          <w:ilvl w:val="0"/>
          <w:numId w:val="22"/>
        </w:numPr>
        <w:tabs>
          <w:tab w:val="clear" w:pos="705"/>
        </w:tabs>
        <w:ind w:left="0" w:firstLine="567"/>
        <w:jc w:val="both"/>
        <w:rPr>
          <w:rFonts w:ascii="Times New Roman" w:hAnsi="Times New Roman"/>
          <w:sz w:val="24"/>
        </w:rPr>
      </w:pPr>
      <w:r w:rsidRPr="00036B72">
        <w:rPr>
          <w:rFonts w:ascii="Times New Roman" w:hAnsi="Times New Roman"/>
          <w:sz w:val="24"/>
        </w:rPr>
        <w:t>изменены объемы и характер работ, влекущие за собой изменение схемы отключения, объема или условий работ;</w:t>
      </w:r>
    </w:p>
    <w:p w14:paraId="14147AD8" w14:textId="77777777" w:rsidR="00F222EA" w:rsidRPr="00036B72" w:rsidRDefault="00F222EA" w:rsidP="001E7A7B">
      <w:pPr>
        <w:pStyle w:val="affffd"/>
        <w:numPr>
          <w:ilvl w:val="0"/>
          <w:numId w:val="22"/>
        </w:numPr>
        <w:tabs>
          <w:tab w:val="clear" w:pos="705"/>
        </w:tabs>
        <w:ind w:left="0" w:firstLine="567"/>
        <w:jc w:val="both"/>
        <w:rPr>
          <w:rFonts w:ascii="Times New Roman" w:hAnsi="Times New Roman"/>
          <w:sz w:val="24"/>
        </w:rPr>
      </w:pPr>
      <w:r w:rsidRPr="00036B72">
        <w:rPr>
          <w:rFonts w:ascii="Times New Roman" w:hAnsi="Times New Roman"/>
          <w:sz w:val="24"/>
        </w:rPr>
        <w:t>в случае возникновения в процессе производства работ опасных или вредных производственных факторов, не предусмотренных нарядом-допуском.</w:t>
      </w:r>
    </w:p>
    <w:p w14:paraId="70B95ACD" w14:textId="153929DD" w:rsidR="00F222EA" w:rsidRPr="00036B72" w:rsidRDefault="006A6CDC" w:rsidP="00D0545F">
      <w:pPr>
        <w:tabs>
          <w:tab w:val="left" w:pos="1134"/>
          <w:tab w:val="num" w:pos="3838"/>
        </w:tabs>
        <w:spacing w:before="120"/>
        <w:ind w:firstLine="567"/>
        <w:jc w:val="both"/>
        <w:rPr>
          <w:spacing w:val="-9"/>
          <w:szCs w:val="23"/>
        </w:rPr>
      </w:pPr>
      <w:r>
        <w:t>3.18</w:t>
      </w:r>
      <w:r w:rsidR="00BB6CBC">
        <w:t xml:space="preserve">. </w:t>
      </w:r>
      <w:r w:rsidR="00F222EA" w:rsidRPr="00036B72">
        <w:t>Лица, выдавшие наряд-допуск на производство работ, обязаны осуществлять контроль за выполнением мероприятий</w:t>
      </w:r>
      <w:r w:rsidR="00F222EA" w:rsidRPr="00036B72">
        <w:rPr>
          <w:szCs w:val="23"/>
        </w:rPr>
        <w:t xml:space="preserve"> по обеспечению </w:t>
      </w:r>
      <w:r w:rsidR="00F222EA" w:rsidRPr="00036B72">
        <w:rPr>
          <w:spacing w:val="-9"/>
          <w:szCs w:val="23"/>
        </w:rPr>
        <w:t xml:space="preserve">безопасности труда ответственным руководителем работ </w:t>
      </w:r>
      <w:r w:rsidR="00416549">
        <w:rPr>
          <w:spacing w:val="-9"/>
          <w:szCs w:val="23"/>
        </w:rPr>
        <w:t>П</w:t>
      </w:r>
      <w:r w:rsidR="00F222EA" w:rsidRPr="00036B72">
        <w:rPr>
          <w:spacing w:val="-9"/>
          <w:szCs w:val="23"/>
        </w:rPr>
        <w:t>одрядчика.</w:t>
      </w:r>
    </w:p>
    <w:p w14:paraId="11DD5C5E" w14:textId="16EE0934" w:rsidR="00F222EA" w:rsidRDefault="006A6CDC" w:rsidP="00D212FE">
      <w:pPr>
        <w:tabs>
          <w:tab w:val="num" w:pos="3838"/>
        </w:tabs>
        <w:spacing w:before="120"/>
        <w:ind w:firstLine="567"/>
        <w:jc w:val="both"/>
      </w:pPr>
      <w:r>
        <w:t>3.19</w:t>
      </w:r>
      <w:r w:rsidR="00D212FE">
        <w:t xml:space="preserve">. </w:t>
      </w:r>
      <w:r w:rsidR="001D6F5D" w:rsidRPr="00036B72">
        <w:t>До начала</w:t>
      </w:r>
      <w:r w:rsidR="00F222EA" w:rsidRPr="00036B72">
        <w:t xml:space="preserve"> ведения работ на объектах Общества </w:t>
      </w:r>
      <w:r w:rsidR="007D09E8" w:rsidRPr="00036B72">
        <w:t xml:space="preserve">Заказчиком </w:t>
      </w:r>
      <w:r w:rsidR="00F222EA" w:rsidRPr="00036B72">
        <w:t xml:space="preserve">проводится </w:t>
      </w:r>
      <w:r w:rsidR="001D6F5D" w:rsidRPr="00036B72">
        <w:t xml:space="preserve">вводный </w:t>
      </w:r>
      <w:r w:rsidR="00F222EA" w:rsidRPr="00036B72">
        <w:t xml:space="preserve">инструктаж на рабочем месте для </w:t>
      </w:r>
      <w:r w:rsidR="00965603" w:rsidRPr="00036B72">
        <w:t>лиц</w:t>
      </w:r>
      <w:r w:rsidR="00F222EA" w:rsidRPr="00036B72">
        <w:t xml:space="preserve"> сторонних организаций, выполняющих работы на объектах структурных подразделений,</w:t>
      </w:r>
      <w:r w:rsidR="00431595" w:rsidRPr="00036B72">
        <w:t xml:space="preserve"> по «Программе проведения вводного инструктажа по охране труда, промышленной и пожарной безопасности работников сторонних (подрядных) организаций (посетителей)</w:t>
      </w:r>
      <w:r w:rsidR="00416549">
        <w:t>»</w:t>
      </w:r>
      <w:r w:rsidR="00431595" w:rsidRPr="00036B72">
        <w:t xml:space="preserve">, </w:t>
      </w:r>
      <w:r w:rsidR="00F222EA" w:rsidRPr="00036B72">
        <w:t xml:space="preserve"> который включает объём информации об опасных и вредных производственных факторах, о правилах поведения на объекте, условия</w:t>
      </w:r>
      <w:r w:rsidR="00FE2E6B">
        <w:t>х</w:t>
      </w:r>
      <w:r w:rsidR="00F222EA" w:rsidRPr="00036B72">
        <w:t xml:space="preserve"> проведения работ, особенностя</w:t>
      </w:r>
      <w:r w:rsidR="00FE2E6B">
        <w:t>х</w:t>
      </w:r>
      <w:r w:rsidR="00F222EA" w:rsidRPr="00036B72">
        <w:t xml:space="preserve"> противопожарных, охранных, гигиенических и других требований, предъявляемых к объекту. </w:t>
      </w:r>
    </w:p>
    <w:p w14:paraId="44E3D3DA" w14:textId="77777777" w:rsidR="00D0545F" w:rsidRPr="00036B72" w:rsidRDefault="00D0545F" w:rsidP="00D212FE">
      <w:pPr>
        <w:tabs>
          <w:tab w:val="num" w:pos="3838"/>
        </w:tabs>
        <w:spacing w:before="120"/>
        <w:ind w:firstLine="567"/>
        <w:jc w:val="both"/>
      </w:pPr>
    </w:p>
    <w:p w14:paraId="742D3938" w14:textId="49C0C413" w:rsidR="00091DAC" w:rsidRPr="00416549" w:rsidRDefault="006A6CDC" w:rsidP="00091DAC">
      <w:pPr>
        <w:ind w:firstLine="567"/>
        <w:jc w:val="both"/>
        <w:rPr>
          <w:rFonts w:eastAsia="Times New Roman"/>
          <w:szCs w:val="24"/>
          <w:lang w:eastAsia="ru-RU"/>
        </w:rPr>
      </w:pPr>
      <w:r>
        <w:rPr>
          <w:rFonts w:eastAsia="Times New Roman"/>
          <w:szCs w:val="24"/>
          <w:lang w:eastAsia="ru-RU"/>
        </w:rPr>
        <w:t>3.20</w:t>
      </w:r>
      <w:r w:rsidR="00416549" w:rsidRPr="00416549">
        <w:rPr>
          <w:rFonts w:eastAsia="Times New Roman"/>
          <w:szCs w:val="24"/>
          <w:lang w:eastAsia="ru-RU"/>
        </w:rPr>
        <w:t>.</w:t>
      </w:r>
      <w:r w:rsidR="00A3202E" w:rsidRPr="00416549">
        <w:rPr>
          <w:rFonts w:eastAsia="Times New Roman"/>
          <w:szCs w:val="24"/>
          <w:lang w:eastAsia="ru-RU"/>
        </w:rPr>
        <w:t xml:space="preserve"> </w:t>
      </w:r>
      <w:r>
        <w:rPr>
          <w:rFonts w:eastAsia="Times New Roman"/>
          <w:szCs w:val="24"/>
          <w:lang w:eastAsia="ru-RU"/>
        </w:rPr>
        <w:t xml:space="preserve"> </w:t>
      </w:r>
      <w:r w:rsidR="001F2639" w:rsidRPr="00416549">
        <w:rPr>
          <w:rFonts w:eastAsia="Times New Roman"/>
          <w:szCs w:val="24"/>
          <w:lang w:eastAsia="ru-RU"/>
        </w:rPr>
        <w:t xml:space="preserve">До получения </w:t>
      </w:r>
      <w:r w:rsidR="001D6F5D" w:rsidRPr="00416549">
        <w:rPr>
          <w:rFonts w:eastAsia="Times New Roman"/>
          <w:szCs w:val="24"/>
          <w:lang w:eastAsia="ru-RU"/>
        </w:rPr>
        <w:t xml:space="preserve">вводного </w:t>
      </w:r>
      <w:r w:rsidR="001F2639" w:rsidRPr="00416549">
        <w:rPr>
          <w:rFonts w:eastAsia="Times New Roman"/>
          <w:szCs w:val="24"/>
          <w:lang w:eastAsia="ru-RU"/>
        </w:rPr>
        <w:t xml:space="preserve">инструктажа </w:t>
      </w:r>
      <w:r w:rsidR="00965603" w:rsidRPr="00416549">
        <w:rPr>
          <w:szCs w:val="24"/>
        </w:rPr>
        <w:t>для лиц сторонних организаций</w:t>
      </w:r>
      <w:r w:rsidR="00965603" w:rsidRPr="00416549">
        <w:rPr>
          <w:rFonts w:eastAsia="Times New Roman"/>
          <w:szCs w:val="24"/>
          <w:lang w:eastAsia="ru-RU"/>
        </w:rPr>
        <w:t xml:space="preserve"> </w:t>
      </w:r>
      <w:r w:rsidR="001F2639" w:rsidRPr="00416549">
        <w:rPr>
          <w:rFonts w:eastAsia="Times New Roman"/>
          <w:szCs w:val="24"/>
          <w:lang w:eastAsia="ru-RU"/>
        </w:rPr>
        <w:t xml:space="preserve">руководитель </w:t>
      </w:r>
      <w:r w:rsidR="00C370C0" w:rsidRPr="00416549">
        <w:rPr>
          <w:rFonts w:eastAsia="Times New Roman"/>
          <w:szCs w:val="24"/>
          <w:lang w:eastAsia="ru-RU"/>
        </w:rPr>
        <w:t>работ</w:t>
      </w:r>
      <w:r w:rsidR="001F2639" w:rsidRPr="00416549">
        <w:rPr>
          <w:rFonts w:eastAsia="Times New Roman"/>
          <w:szCs w:val="24"/>
          <w:lang w:eastAsia="ru-RU"/>
        </w:rPr>
        <w:t xml:space="preserve"> подрядной организации</w:t>
      </w:r>
      <w:r w:rsidR="00EB3807" w:rsidRPr="00416549">
        <w:rPr>
          <w:rFonts w:eastAsia="Times New Roman"/>
          <w:szCs w:val="24"/>
          <w:lang w:eastAsia="ru-RU"/>
        </w:rPr>
        <w:t xml:space="preserve"> и куратор по заключенному договору от Общества, должны</w:t>
      </w:r>
      <w:r w:rsidR="001F2639" w:rsidRPr="00416549">
        <w:rPr>
          <w:rFonts w:eastAsia="Times New Roman"/>
          <w:szCs w:val="24"/>
          <w:lang w:eastAsia="ru-RU"/>
        </w:rPr>
        <w:t xml:space="preserve"> </w:t>
      </w:r>
      <w:r w:rsidR="004A103F" w:rsidRPr="00416549">
        <w:rPr>
          <w:rFonts w:eastAsia="Times New Roman"/>
          <w:szCs w:val="24"/>
          <w:lang w:eastAsia="ru-RU"/>
        </w:rPr>
        <w:t xml:space="preserve">обеспечить явку работников для прохождения вводного инструктажа и получения удостоверения допуска, на территорию </w:t>
      </w:r>
      <w:r w:rsidR="00EB3807" w:rsidRPr="00416549">
        <w:rPr>
          <w:rFonts w:eastAsia="Times New Roman"/>
          <w:szCs w:val="24"/>
          <w:lang w:eastAsia="ru-RU"/>
        </w:rPr>
        <w:t>нефтегазового</w:t>
      </w:r>
      <w:r w:rsidR="004A103F" w:rsidRPr="00416549">
        <w:rPr>
          <w:rFonts w:eastAsia="Times New Roman"/>
          <w:szCs w:val="24"/>
          <w:lang w:eastAsia="ru-RU"/>
        </w:rPr>
        <w:t xml:space="preserve"> промысла ООО «</w:t>
      </w:r>
      <w:proofErr w:type="spellStart"/>
      <w:r w:rsidR="004A103F" w:rsidRPr="00416549">
        <w:rPr>
          <w:rFonts w:eastAsia="Times New Roman"/>
          <w:szCs w:val="24"/>
          <w:lang w:eastAsia="ru-RU"/>
        </w:rPr>
        <w:t>Сладковско</w:t>
      </w:r>
      <w:proofErr w:type="spellEnd"/>
      <w:r w:rsidR="004A103F" w:rsidRPr="00416549">
        <w:rPr>
          <w:rFonts w:eastAsia="Times New Roman"/>
          <w:szCs w:val="24"/>
          <w:lang w:eastAsia="ru-RU"/>
        </w:rPr>
        <w:t>-Заречное», (вахтового жилого комплекса ВЖК) в службу ПБ, ОТ и ООС</w:t>
      </w:r>
      <w:r w:rsidR="00091DAC" w:rsidRPr="00416549">
        <w:rPr>
          <w:rFonts w:eastAsia="Times New Roman"/>
          <w:szCs w:val="24"/>
          <w:lang w:eastAsia="ru-RU"/>
        </w:rPr>
        <w:t>. Прохождение вводного инструктажа осуществляется ежедневно с 8:00 до 20:00 с перерывом на обед 13:00-14:00.</w:t>
      </w:r>
    </w:p>
    <w:p w14:paraId="05F90698" w14:textId="77777777" w:rsidR="00514537" w:rsidRDefault="00514537" w:rsidP="00091DAC">
      <w:pPr>
        <w:ind w:firstLine="567"/>
        <w:jc w:val="both"/>
        <w:rPr>
          <w:rFonts w:ascii="yandex-sans" w:eastAsia="Times New Roman" w:hAnsi="yandex-sans"/>
          <w:sz w:val="23"/>
          <w:szCs w:val="23"/>
          <w:lang w:eastAsia="ru-RU"/>
        </w:rPr>
      </w:pPr>
    </w:p>
    <w:p w14:paraId="3D7EA267" w14:textId="77777777" w:rsidR="00514537" w:rsidRDefault="00514537" w:rsidP="00091DAC">
      <w:pPr>
        <w:ind w:firstLine="567"/>
        <w:jc w:val="both"/>
        <w:rPr>
          <w:rFonts w:ascii="yandex-sans" w:eastAsia="Times New Roman" w:hAnsi="yandex-sans"/>
          <w:sz w:val="23"/>
          <w:szCs w:val="23"/>
          <w:lang w:eastAsia="ru-RU"/>
        </w:rPr>
      </w:pPr>
    </w:p>
    <w:p w14:paraId="3D14FB06" w14:textId="0F4E38AD" w:rsidR="00514537" w:rsidRDefault="00514537" w:rsidP="00F130A5">
      <w:pPr>
        <w:jc w:val="both"/>
        <w:rPr>
          <w:rFonts w:ascii="yandex-sans" w:eastAsia="Times New Roman" w:hAnsi="yandex-sans"/>
          <w:sz w:val="23"/>
          <w:szCs w:val="23"/>
          <w:lang w:eastAsia="ru-RU"/>
        </w:rPr>
      </w:pPr>
    </w:p>
    <w:p w14:paraId="47D57E24" w14:textId="77777777" w:rsidR="00F130A5" w:rsidRDefault="00F130A5" w:rsidP="00F130A5">
      <w:pPr>
        <w:jc w:val="both"/>
        <w:rPr>
          <w:rFonts w:ascii="yandex-sans" w:eastAsia="Times New Roman" w:hAnsi="yandex-sans"/>
          <w:sz w:val="23"/>
          <w:szCs w:val="23"/>
          <w:lang w:eastAsia="ru-RU"/>
        </w:rPr>
      </w:pPr>
    </w:p>
    <w:p w14:paraId="68EEE5A7" w14:textId="77777777" w:rsidR="00A938C6" w:rsidRPr="00A938C6" w:rsidRDefault="00A938C6" w:rsidP="00091DAC">
      <w:pPr>
        <w:ind w:firstLine="567"/>
        <w:jc w:val="center"/>
        <w:rPr>
          <w:rFonts w:ascii="yandex-sans" w:eastAsia="Times New Roman" w:hAnsi="yandex-sans"/>
          <w:b/>
          <w:sz w:val="28"/>
          <w:szCs w:val="28"/>
          <w:lang w:eastAsia="ru-RU"/>
        </w:rPr>
      </w:pPr>
      <w:r>
        <w:rPr>
          <w:rFonts w:ascii="yandex-sans" w:eastAsia="Times New Roman" w:hAnsi="yandex-sans"/>
          <w:b/>
          <w:sz w:val="28"/>
          <w:szCs w:val="28"/>
          <w:lang w:eastAsia="ru-RU"/>
        </w:rPr>
        <w:t>Перечень требований для допуска подрядных (сторонних) организаций:</w:t>
      </w:r>
    </w:p>
    <w:p w14:paraId="2FED14A8" w14:textId="77777777" w:rsidR="001F2639" w:rsidRPr="000B271E" w:rsidRDefault="00091DAC" w:rsidP="00091DAC">
      <w:pPr>
        <w:ind w:firstLine="567"/>
        <w:jc w:val="both"/>
        <w:rPr>
          <w:rFonts w:eastAsia="Times New Roman"/>
          <w:szCs w:val="24"/>
          <w:lang w:eastAsia="ru-RU"/>
        </w:rPr>
      </w:pPr>
      <w:r w:rsidRPr="000B271E">
        <w:rPr>
          <w:rFonts w:eastAsia="Times New Roman"/>
          <w:szCs w:val="24"/>
          <w:lang w:eastAsia="ru-RU"/>
        </w:rPr>
        <w:t>а</w:t>
      </w:r>
      <w:r w:rsidR="008267A9" w:rsidRPr="000B271E">
        <w:rPr>
          <w:rFonts w:eastAsia="Times New Roman"/>
          <w:szCs w:val="24"/>
          <w:lang w:eastAsia="ru-RU"/>
        </w:rPr>
        <w:t>)</w:t>
      </w:r>
      <w:r w:rsidR="00E60E4A" w:rsidRPr="000B271E">
        <w:rPr>
          <w:rFonts w:eastAsia="Times New Roman"/>
          <w:szCs w:val="24"/>
          <w:lang w:eastAsia="ru-RU"/>
        </w:rPr>
        <w:t xml:space="preserve"> </w:t>
      </w:r>
      <w:r w:rsidR="001F2639" w:rsidRPr="000B271E">
        <w:rPr>
          <w:rFonts w:eastAsia="Times New Roman"/>
          <w:szCs w:val="24"/>
          <w:lang w:eastAsia="ru-RU"/>
        </w:rPr>
        <w:t>письмо</w:t>
      </w:r>
      <w:r w:rsidR="00921FF7" w:rsidRPr="000B271E">
        <w:rPr>
          <w:rFonts w:eastAsia="Times New Roman"/>
          <w:szCs w:val="24"/>
          <w:lang w:eastAsia="ru-RU"/>
        </w:rPr>
        <w:t xml:space="preserve"> на имя руководителя Общества о направлении работников подрядной организации на объекты Общества, с указанием полностью фамилий, имен, отчеств, профессий или должностей, квалификаций, групп по электробезопасности, для выполнения работ по заключенному договору. Для субподрядной организации дополнительно – документ, подтверждающий наличие отношений с генеральным подрядчиком в рамках заключенного договора;</w:t>
      </w:r>
    </w:p>
    <w:p w14:paraId="353E3478" w14:textId="77777777" w:rsidR="001F2639" w:rsidRPr="00BC59BD" w:rsidRDefault="00091DAC" w:rsidP="00091DAC">
      <w:pPr>
        <w:ind w:firstLine="567"/>
        <w:rPr>
          <w:rFonts w:eastAsia="Times New Roman"/>
          <w:szCs w:val="24"/>
          <w:lang w:eastAsia="ru-RU"/>
        </w:rPr>
      </w:pPr>
      <w:r w:rsidRPr="000B271E">
        <w:rPr>
          <w:rFonts w:eastAsia="Times New Roman"/>
          <w:szCs w:val="24"/>
          <w:lang w:eastAsia="ru-RU"/>
        </w:rPr>
        <w:t>б</w:t>
      </w:r>
      <w:r w:rsidR="008267A9" w:rsidRPr="000B271E">
        <w:rPr>
          <w:rFonts w:eastAsia="Times New Roman"/>
          <w:szCs w:val="24"/>
          <w:lang w:eastAsia="ru-RU"/>
        </w:rPr>
        <w:t xml:space="preserve">) </w:t>
      </w:r>
      <w:r w:rsidR="00921FF7" w:rsidRPr="000B271E">
        <w:rPr>
          <w:rFonts w:eastAsia="Times New Roman"/>
          <w:szCs w:val="24"/>
          <w:lang w:eastAsia="ru-RU"/>
        </w:rPr>
        <w:t>разрешительные документы на осуществляемые виды деятельности (лицензии, свидетельства и т.п.)</w:t>
      </w:r>
      <w:r w:rsidR="001F2639" w:rsidRPr="000B271E">
        <w:rPr>
          <w:rFonts w:eastAsia="Times New Roman"/>
          <w:szCs w:val="24"/>
          <w:lang w:eastAsia="ru-RU"/>
        </w:rPr>
        <w:t>;</w:t>
      </w:r>
    </w:p>
    <w:p w14:paraId="2E6FA55A" w14:textId="77777777" w:rsidR="00F4296E" w:rsidRPr="000B271E" w:rsidRDefault="00091DAC" w:rsidP="00091DAC">
      <w:pPr>
        <w:ind w:firstLine="567"/>
        <w:jc w:val="both"/>
        <w:rPr>
          <w:rFonts w:eastAsia="Times New Roman"/>
          <w:szCs w:val="24"/>
          <w:lang w:eastAsia="ru-RU"/>
        </w:rPr>
      </w:pPr>
      <w:r w:rsidRPr="000B271E">
        <w:rPr>
          <w:rFonts w:eastAsia="Times New Roman"/>
          <w:szCs w:val="24"/>
          <w:lang w:eastAsia="ru-RU"/>
        </w:rPr>
        <w:t>в</w:t>
      </w:r>
      <w:r w:rsidR="00036D3E" w:rsidRPr="000B271E">
        <w:rPr>
          <w:rFonts w:eastAsia="Times New Roman"/>
          <w:szCs w:val="24"/>
          <w:lang w:eastAsia="ru-RU"/>
        </w:rPr>
        <w:t>) приказ</w:t>
      </w:r>
      <w:r w:rsidR="00F4296E" w:rsidRPr="000B271E">
        <w:rPr>
          <w:rFonts w:eastAsia="Times New Roman"/>
          <w:szCs w:val="24"/>
          <w:lang w:eastAsia="ru-RU"/>
        </w:rPr>
        <w:t xml:space="preserve"> подрядной </w:t>
      </w:r>
      <w:r w:rsidR="00921FF7" w:rsidRPr="000B271E">
        <w:rPr>
          <w:rFonts w:eastAsia="Times New Roman"/>
          <w:szCs w:val="24"/>
          <w:lang w:eastAsia="ru-RU"/>
        </w:rPr>
        <w:t xml:space="preserve">(сторонней) </w:t>
      </w:r>
      <w:r w:rsidR="00F4296E" w:rsidRPr="000B271E">
        <w:rPr>
          <w:rFonts w:eastAsia="Times New Roman"/>
          <w:szCs w:val="24"/>
          <w:lang w:eastAsia="ru-RU"/>
        </w:rPr>
        <w:t>организации</w:t>
      </w:r>
      <w:r w:rsidR="00921FF7" w:rsidRPr="000B271E">
        <w:rPr>
          <w:rFonts w:eastAsia="Times New Roman"/>
          <w:szCs w:val="24"/>
          <w:lang w:eastAsia="ru-RU"/>
        </w:rPr>
        <w:t>,</w:t>
      </w:r>
      <w:r w:rsidR="00F4296E" w:rsidRPr="000B271E">
        <w:rPr>
          <w:rFonts w:eastAsia="Times New Roman"/>
          <w:szCs w:val="24"/>
          <w:lang w:eastAsia="ru-RU"/>
        </w:rPr>
        <w:t xml:space="preserve"> о назначении лица, ответственного за безопасное производство работ</w:t>
      </w:r>
      <w:r w:rsidR="00921FF7" w:rsidRPr="000B271E">
        <w:rPr>
          <w:rFonts w:eastAsia="Times New Roman"/>
          <w:szCs w:val="24"/>
          <w:lang w:eastAsia="ru-RU"/>
        </w:rPr>
        <w:t xml:space="preserve"> повышенной опасности</w:t>
      </w:r>
      <w:r w:rsidR="00633183" w:rsidRPr="000B271E">
        <w:rPr>
          <w:rFonts w:eastAsia="Times New Roman"/>
          <w:szCs w:val="24"/>
          <w:lang w:eastAsia="ru-RU"/>
        </w:rPr>
        <w:t xml:space="preserve"> (огневых, газоопасных, земляных</w:t>
      </w:r>
      <w:r w:rsidR="00921FF7" w:rsidRPr="000B271E">
        <w:rPr>
          <w:rFonts w:eastAsia="Times New Roman"/>
          <w:szCs w:val="24"/>
          <w:lang w:eastAsia="ru-RU"/>
        </w:rPr>
        <w:t>,</w:t>
      </w:r>
      <w:r w:rsidR="00633183" w:rsidRPr="000B271E">
        <w:rPr>
          <w:rFonts w:eastAsia="Times New Roman"/>
          <w:szCs w:val="24"/>
          <w:lang w:eastAsia="ru-RU"/>
        </w:rPr>
        <w:t xml:space="preserve"> </w:t>
      </w:r>
      <w:r w:rsidR="00921FF7" w:rsidRPr="000B271E">
        <w:rPr>
          <w:rFonts w:eastAsia="Times New Roman"/>
          <w:szCs w:val="24"/>
          <w:lang w:eastAsia="ru-RU"/>
        </w:rPr>
        <w:t>ремонтных, на высоте, с подъемными сооружениями, в электроустановках и других);</w:t>
      </w:r>
    </w:p>
    <w:p w14:paraId="0C274BA9" w14:textId="77777777" w:rsidR="00F4296E" w:rsidRPr="000B271E" w:rsidRDefault="00091DAC" w:rsidP="00091DAC">
      <w:pPr>
        <w:ind w:firstLine="567"/>
        <w:jc w:val="both"/>
        <w:rPr>
          <w:rFonts w:eastAsia="Times New Roman"/>
          <w:szCs w:val="24"/>
          <w:lang w:eastAsia="ru-RU"/>
        </w:rPr>
      </w:pPr>
      <w:r w:rsidRPr="000B271E">
        <w:rPr>
          <w:rFonts w:eastAsia="Times New Roman"/>
          <w:szCs w:val="24"/>
          <w:lang w:eastAsia="ru-RU"/>
        </w:rPr>
        <w:t>г</w:t>
      </w:r>
      <w:r w:rsidR="008267A9" w:rsidRPr="000B271E">
        <w:rPr>
          <w:rFonts w:eastAsia="Times New Roman"/>
          <w:szCs w:val="24"/>
          <w:lang w:eastAsia="ru-RU"/>
        </w:rPr>
        <w:t>) документы</w:t>
      </w:r>
      <w:r w:rsidR="00F4296E" w:rsidRPr="000B271E">
        <w:rPr>
          <w:rFonts w:eastAsia="Times New Roman"/>
          <w:szCs w:val="24"/>
          <w:lang w:eastAsia="ru-RU"/>
        </w:rPr>
        <w:t xml:space="preserve">, подтверждающие профессию и квалификацию, соответствующие указанным в списке состава бригады (основным и совмещаемым: </w:t>
      </w:r>
      <w:proofErr w:type="spellStart"/>
      <w:r w:rsidR="00F4296E" w:rsidRPr="000B271E">
        <w:rPr>
          <w:rFonts w:eastAsia="Times New Roman"/>
          <w:szCs w:val="24"/>
          <w:lang w:eastAsia="ru-RU"/>
        </w:rPr>
        <w:t>электрогазосварщики</w:t>
      </w:r>
      <w:proofErr w:type="spellEnd"/>
      <w:r w:rsidR="00F4296E" w:rsidRPr="000B271E">
        <w:rPr>
          <w:rFonts w:eastAsia="Times New Roman"/>
          <w:szCs w:val="24"/>
          <w:lang w:eastAsia="ru-RU"/>
        </w:rPr>
        <w:t>, стропальщики и др.);</w:t>
      </w:r>
    </w:p>
    <w:p w14:paraId="5A8E3D54" w14:textId="25E76C71" w:rsidR="00633183" w:rsidRPr="000B271E" w:rsidRDefault="00091DAC" w:rsidP="00E60E4A">
      <w:pPr>
        <w:shd w:val="clear" w:color="auto" w:fill="FFFFFF"/>
        <w:ind w:firstLine="567"/>
        <w:jc w:val="both"/>
        <w:rPr>
          <w:rFonts w:eastAsia="Times New Roman"/>
          <w:szCs w:val="24"/>
          <w:shd w:val="clear" w:color="auto" w:fill="92D050"/>
          <w:lang w:eastAsia="ru-RU"/>
        </w:rPr>
      </w:pPr>
      <w:r w:rsidRPr="000B271E">
        <w:rPr>
          <w:rFonts w:eastAsia="Times New Roman"/>
          <w:szCs w:val="24"/>
          <w:lang w:eastAsia="ru-RU"/>
        </w:rPr>
        <w:t>д</w:t>
      </w:r>
      <w:r w:rsidR="008267A9" w:rsidRPr="000B271E">
        <w:rPr>
          <w:rFonts w:eastAsia="Times New Roman"/>
          <w:szCs w:val="24"/>
          <w:lang w:eastAsia="ru-RU"/>
        </w:rPr>
        <w:t>) протоколы</w:t>
      </w:r>
      <w:r w:rsidR="00633183" w:rsidRPr="000B271E">
        <w:rPr>
          <w:rFonts w:eastAsia="Times New Roman"/>
          <w:szCs w:val="24"/>
          <w:lang w:eastAsia="ru-RU"/>
        </w:rPr>
        <w:t xml:space="preserve"> подготовки и аттестации (проверки знаний) руководителей и специалистов по вопросам промышленной безопасности, соответствующих должностным обязанностям согласно </w:t>
      </w:r>
      <w:r w:rsidR="00702A76" w:rsidRPr="00BC59BD">
        <w:rPr>
          <w:rFonts w:eastAsia="Times New Roman"/>
          <w:szCs w:val="24"/>
          <w:lang w:eastAsia="ru-RU"/>
        </w:rPr>
        <w:t>Приказ</w:t>
      </w:r>
      <w:r w:rsidR="0082621D" w:rsidRPr="00BC59BD">
        <w:rPr>
          <w:rFonts w:eastAsia="Times New Roman"/>
          <w:szCs w:val="24"/>
          <w:lang w:eastAsia="ru-RU"/>
        </w:rPr>
        <w:t>а</w:t>
      </w:r>
      <w:r w:rsidR="00702A76" w:rsidRPr="00BC59BD">
        <w:rPr>
          <w:rFonts w:eastAsia="Times New Roman"/>
          <w:szCs w:val="24"/>
          <w:lang w:eastAsia="ru-RU"/>
        </w:rPr>
        <w:t xml:space="preserve"> </w:t>
      </w:r>
      <w:proofErr w:type="spellStart"/>
      <w:r w:rsidR="00702A76" w:rsidRPr="00BC59BD">
        <w:rPr>
          <w:rFonts w:eastAsia="Times New Roman"/>
          <w:szCs w:val="24"/>
          <w:lang w:eastAsia="ru-RU"/>
        </w:rPr>
        <w:t>Ростехнадзора</w:t>
      </w:r>
      <w:proofErr w:type="spellEnd"/>
      <w:r w:rsidR="00702A76" w:rsidRPr="00BC59BD">
        <w:rPr>
          <w:rFonts w:eastAsia="Times New Roman"/>
          <w:szCs w:val="24"/>
          <w:lang w:eastAsia="ru-RU"/>
        </w:rPr>
        <w:t xml:space="preserve"> от 06.11.2019 N 424 "Об утверждении Временного порядка предоставления</w:t>
      </w:r>
      <w:r w:rsidR="00702A76" w:rsidRPr="00702A76">
        <w:rPr>
          <w:rFonts w:eastAsia="Times New Roman"/>
          <w:szCs w:val="24"/>
          <w:lang w:eastAsia="ru-RU"/>
        </w:rPr>
        <w:t xml:space="preserve"> Федеральной службой по экологическому, технологическому и атомному надзору государственной услуги по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(вместе с "Временным порядком предоставления Федеральной службой по экологическому, технологическому и атомному надзору государственной услуги по организации проведения аттестации по вопросам промышленной безопасности, безопасности гидротехнических сооружений, безопасности в сфере электроэнергетики"</w:t>
      </w:r>
      <w:r w:rsidR="00633183" w:rsidRPr="000B271E">
        <w:rPr>
          <w:rFonts w:eastAsia="Times New Roman"/>
          <w:szCs w:val="24"/>
          <w:lang w:eastAsia="ru-RU"/>
        </w:rPr>
        <w:t>;</w:t>
      </w:r>
    </w:p>
    <w:p w14:paraId="1DD39C6E" w14:textId="77777777" w:rsidR="00633183" w:rsidRPr="000B271E" w:rsidRDefault="00091DAC" w:rsidP="00091DAC">
      <w:pPr>
        <w:ind w:firstLine="567"/>
        <w:jc w:val="both"/>
        <w:rPr>
          <w:rFonts w:eastAsia="Times New Roman"/>
          <w:szCs w:val="24"/>
          <w:shd w:val="clear" w:color="auto" w:fill="92D050"/>
          <w:lang w:eastAsia="ru-RU"/>
        </w:rPr>
      </w:pPr>
      <w:r w:rsidRPr="000B271E">
        <w:rPr>
          <w:rFonts w:eastAsia="Times New Roman"/>
          <w:szCs w:val="24"/>
          <w:lang w:eastAsia="ru-RU"/>
        </w:rPr>
        <w:t>е</w:t>
      </w:r>
      <w:r w:rsidR="008267A9" w:rsidRPr="000B271E">
        <w:rPr>
          <w:rFonts w:eastAsia="Times New Roman"/>
          <w:szCs w:val="24"/>
          <w:lang w:eastAsia="ru-RU"/>
        </w:rPr>
        <w:t>)</w:t>
      </w:r>
      <w:r w:rsidR="00633183" w:rsidRPr="000B271E">
        <w:rPr>
          <w:rFonts w:eastAsia="Times New Roman"/>
          <w:szCs w:val="24"/>
          <w:lang w:eastAsia="ru-RU"/>
        </w:rPr>
        <w:t xml:space="preserve"> протоколы (либо удостоверения) обучения и проверки знаний требований охраны труда:</w:t>
      </w:r>
    </w:p>
    <w:p w14:paraId="5A24E46D" w14:textId="77777777" w:rsidR="00633183" w:rsidRPr="000B271E" w:rsidRDefault="008D32FB" w:rsidP="00091DAC">
      <w:pPr>
        <w:ind w:firstLine="567"/>
        <w:jc w:val="both"/>
        <w:rPr>
          <w:rFonts w:eastAsia="Times New Roman"/>
          <w:szCs w:val="24"/>
          <w:shd w:val="clear" w:color="auto" w:fill="92D050"/>
          <w:lang w:eastAsia="ru-RU"/>
        </w:rPr>
      </w:pPr>
      <w:r w:rsidRPr="000B271E">
        <w:rPr>
          <w:rFonts w:eastAsia="Times New Roman"/>
          <w:szCs w:val="24"/>
          <w:lang w:eastAsia="ru-RU"/>
        </w:rPr>
        <w:t>-</w:t>
      </w:r>
      <w:r w:rsidR="00633183" w:rsidRPr="000B271E">
        <w:rPr>
          <w:rFonts w:eastAsia="Times New Roman"/>
          <w:szCs w:val="24"/>
          <w:lang w:eastAsia="ru-RU"/>
        </w:rPr>
        <w:t xml:space="preserve"> по охране труда для руководителей и специалистов (по программе не менее 40 часов) не реже 1 раза в 3 года, для работников, связанных с производством через специализированные учебные центры;</w:t>
      </w:r>
    </w:p>
    <w:p w14:paraId="545C19D7" w14:textId="77777777" w:rsidR="00633183" w:rsidRPr="000B271E" w:rsidRDefault="008D32FB" w:rsidP="00091DAC">
      <w:pPr>
        <w:ind w:firstLine="567"/>
        <w:jc w:val="both"/>
        <w:rPr>
          <w:rFonts w:eastAsia="Times New Roman"/>
          <w:szCs w:val="24"/>
          <w:shd w:val="clear" w:color="auto" w:fill="92D050"/>
          <w:lang w:eastAsia="ru-RU"/>
        </w:rPr>
      </w:pPr>
      <w:r w:rsidRPr="000B271E">
        <w:rPr>
          <w:rFonts w:eastAsia="Times New Roman"/>
          <w:szCs w:val="24"/>
          <w:lang w:eastAsia="ru-RU"/>
        </w:rPr>
        <w:t>-</w:t>
      </w:r>
      <w:r w:rsidR="00633183" w:rsidRPr="000B271E">
        <w:rPr>
          <w:rFonts w:eastAsia="Times New Roman"/>
          <w:szCs w:val="24"/>
          <w:lang w:eastAsia="ru-RU"/>
        </w:rPr>
        <w:t xml:space="preserve"> по охране труда для рабочих профессий (по программе не менее 20 часов) не реже 1 раза в 12</w:t>
      </w:r>
      <w:r w:rsidR="00633183" w:rsidRPr="006C5817">
        <w:rPr>
          <w:rFonts w:eastAsia="Times New Roman"/>
          <w:szCs w:val="24"/>
          <w:lang w:eastAsia="ru-RU"/>
        </w:rPr>
        <w:t xml:space="preserve"> </w:t>
      </w:r>
      <w:r w:rsidR="00633183" w:rsidRPr="000B271E">
        <w:rPr>
          <w:rFonts w:eastAsia="Times New Roman"/>
          <w:szCs w:val="24"/>
          <w:lang w:eastAsia="ru-RU"/>
        </w:rPr>
        <w:t>месяцев;</w:t>
      </w:r>
    </w:p>
    <w:p w14:paraId="6C582AB0" w14:textId="2197F98C" w:rsidR="00633183" w:rsidRPr="000B271E" w:rsidRDefault="008D32FB" w:rsidP="00091DAC">
      <w:pPr>
        <w:ind w:firstLine="567"/>
        <w:jc w:val="both"/>
        <w:rPr>
          <w:rFonts w:eastAsia="Times New Roman"/>
          <w:szCs w:val="24"/>
          <w:shd w:val="clear" w:color="auto" w:fill="92D050"/>
          <w:lang w:eastAsia="ru-RU"/>
        </w:rPr>
      </w:pPr>
      <w:r w:rsidRPr="000B271E">
        <w:rPr>
          <w:rFonts w:eastAsia="Times New Roman"/>
          <w:szCs w:val="24"/>
          <w:lang w:eastAsia="ru-RU"/>
        </w:rPr>
        <w:t>-</w:t>
      </w:r>
      <w:r w:rsidR="00387D40" w:rsidRPr="000B271E">
        <w:rPr>
          <w:rFonts w:eastAsia="Times New Roman"/>
          <w:szCs w:val="24"/>
          <w:lang w:eastAsia="ru-RU"/>
        </w:rPr>
        <w:t xml:space="preserve"> по проверке знаний рабочих основных профессий, в объеме квалификационных требований не реже 1 раза в 12 месяцев (совмещаемые профессии: машинисты, операторы, стропальщики, слесари, сварщики, монтажники и т.п.), согласно </w:t>
      </w:r>
      <w:r w:rsidR="00F130A5" w:rsidRPr="00F130A5">
        <w:rPr>
          <w:rFonts w:eastAsia="Times New Roman"/>
          <w:szCs w:val="24"/>
          <w:lang w:eastAsia="ru-RU"/>
        </w:rPr>
        <w:t>от 06.11.2019 N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 организации проведения аттестации в обл</w:t>
      </w:r>
      <w:r w:rsidR="00F130A5">
        <w:rPr>
          <w:rFonts w:eastAsia="Times New Roman"/>
          <w:szCs w:val="24"/>
          <w:lang w:eastAsia="ru-RU"/>
        </w:rPr>
        <w:t>асти промышленной безопасности,</w:t>
      </w:r>
      <w:r w:rsidR="00F130A5" w:rsidRPr="00F130A5">
        <w:rPr>
          <w:rFonts w:eastAsia="Times New Roman"/>
          <w:szCs w:val="24"/>
          <w:lang w:eastAsia="ru-RU"/>
        </w:rPr>
        <w:t>"</w:t>
      </w:r>
      <w:r w:rsidR="00387D40" w:rsidRPr="000B271E">
        <w:rPr>
          <w:rFonts w:eastAsia="Times New Roman"/>
          <w:szCs w:val="24"/>
          <w:lang w:eastAsia="ru-RU"/>
        </w:rPr>
        <w:t>;</w:t>
      </w:r>
    </w:p>
    <w:p w14:paraId="0D6A9D1F" w14:textId="77777777" w:rsidR="00387D40" w:rsidRPr="000B271E" w:rsidRDefault="008D32FB" w:rsidP="00E60E4A">
      <w:pPr>
        <w:shd w:val="clear" w:color="auto" w:fill="FFFFFF"/>
        <w:ind w:firstLine="567"/>
        <w:jc w:val="both"/>
        <w:rPr>
          <w:rFonts w:eastAsia="Times New Roman"/>
          <w:szCs w:val="24"/>
          <w:shd w:val="clear" w:color="auto" w:fill="92D050"/>
          <w:lang w:eastAsia="ru-RU"/>
        </w:rPr>
      </w:pPr>
      <w:r w:rsidRPr="000B271E">
        <w:rPr>
          <w:rFonts w:eastAsia="Times New Roman"/>
          <w:szCs w:val="24"/>
          <w:lang w:eastAsia="ru-RU"/>
        </w:rPr>
        <w:t xml:space="preserve">- </w:t>
      </w:r>
      <w:r w:rsidR="00387D40" w:rsidRPr="000B271E">
        <w:rPr>
          <w:rFonts w:eastAsia="Times New Roman"/>
          <w:szCs w:val="24"/>
          <w:lang w:eastAsia="ru-RU"/>
        </w:rPr>
        <w:t>протоколы (либо удостоверения)</w:t>
      </w:r>
      <w:r w:rsidR="004C7580" w:rsidRPr="000B271E">
        <w:rPr>
          <w:rFonts w:eastAsia="Times New Roman"/>
          <w:szCs w:val="24"/>
          <w:lang w:eastAsia="ru-RU"/>
        </w:rPr>
        <w:t xml:space="preserve"> обучения и проверки знаний в объеме пожарно-технического минимума (далее по тексту </w:t>
      </w:r>
      <w:r w:rsidR="00194383" w:rsidRPr="000B271E">
        <w:rPr>
          <w:rFonts w:eastAsia="Times New Roman"/>
          <w:szCs w:val="24"/>
          <w:lang w:eastAsia="ru-RU"/>
        </w:rPr>
        <w:t xml:space="preserve">- </w:t>
      </w:r>
      <w:r w:rsidR="004C7580" w:rsidRPr="000B271E">
        <w:rPr>
          <w:rFonts w:eastAsia="Times New Roman"/>
          <w:szCs w:val="24"/>
          <w:lang w:eastAsia="ru-RU"/>
        </w:rPr>
        <w:t xml:space="preserve">«ПТМ») в соответствии с требованиями </w:t>
      </w:r>
      <w:r w:rsidR="004C7580" w:rsidRPr="00873CBD">
        <w:rPr>
          <w:rFonts w:eastAsia="Times New Roman"/>
          <w:szCs w:val="24"/>
          <w:lang w:eastAsia="ru-RU"/>
        </w:rPr>
        <w:t xml:space="preserve">приказа Министерства РФ по делам </w:t>
      </w:r>
      <w:proofErr w:type="spellStart"/>
      <w:r w:rsidR="004C7580" w:rsidRPr="00873CBD">
        <w:rPr>
          <w:rFonts w:eastAsia="Times New Roman"/>
          <w:szCs w:val="24"/>
          <w:lang w:eastAsia="ru-RU"/>
        </w:rPr>
        <w:t>ГОиЧС</w:t>
      </w:r>
      <w:proofErr w:type="spellEnd"/>
      <w:r w:rsidR="004C7580" w:rsidRPr="00873CBD">
        <w:rPr>
          <w:rFonts w:eastAsia="Times New Roman"/>
          <w:szCs w:val="24"/>
          <w:lang w:eastAsia="ru-RU"/>
        </w:rPr>
        <w:t xml:space="preserve"> от 12.12.2007г. №645 «Об утверждении норм пожарной безопасности «Обучение мерам пожарной безопасности работников организаций»</w:t>
      </w:r>
      <w:r w:rsidR="007006E7" w:rsidRPr="00873CBD">
        <w:rPr>
          <w:rFonts w:eastAsia="Times New Roman"/>
          <w:szCs w:val="24"/>
          <w:lang w:eastAsia="ru-RU"/>
        </w:rPr>
        <w:t>. Руководителям</w:t>
      </w:r>
      <w:r w:rsidR="007006E7" w:rsidRPr="000B271E">
        <w:rPr>
          <w:rFonts w:eastAsia="Times New Roman"/>
          <w:szCs w:val="24"/>
          <w:lang w:eastAsia="ru-RU"/>
        </w:rPr>
        <w:t>, специалистам, работникам организаций где имеются взрывопожароопасные производства, рекомендуется проходить обучение в специализированных учебных центрах,</w:t>
      </w:r>
      <w:r w:rsidR="00E46E70" w:rsidRPr="000B271E">
        <w:rPr>
          <w:rFonts w:eastAsia="Times New Roman"/>
          <w:szCs w:val="24"/>
          <w:lang w:eastAsia="ru-RU"/>
        </w:rPr>
        <w:t xml:space="preserve"> где оборудованы специальные полигоны, учитывая специфику производства. В случае </w:t>
      </w:r>
      <w:r w:rsidR="003D4EFB" w:rsidRPr="000B271E">
        <w:rPr>
          <w:rFonts w:eastAsia="Times New Roman"/>
          <w:szCs w:val="24"/>
          <w:lang w:eastAsia="ru-RU"/>
        </w:rPr>
        <w:t>обучения</w:t>
      </w:r>
      <w:r w:rsidR="00E46E70" w:rsidRPr="000B271E">
        <w:rPr>
          <w:rFonts w:eastAsia="Times New Roman"/>
          <w:szCs w:val="24"/>
          <w:lang w:eastAsia="ru-RU"/>
        </w:rPr>
        <w:t xml:space="preserve"> работников пожарно-техническому минимуму по разработанным и утвержденным в установленном порядке</w:t>
      </w:r>
      <w:r w:rsidR="003D4EFB" w:rsidRPr="000B271E">
        <w:rPr>
          <w:rFonts w:eastAsia="Times New Roman"/>
          <w:szCs w:val="24"/>
          <w:lang w:eastAsia="ru-RU"/>
        </w:rPr>
        <w:t xml:space="preserve"> специальным программам</w:t>
      </w:r>
      <w:r w:rsidR="00E46E70" w:rsidRPr="000B271E">
        <w:rPr>
          <w:rFonts w:eastAsia="Times New Roman"/>
          <w:szCs w:val="24"/>
          <w:lang w:eastAsia="ru-RU"/>
        </w:rPr>
        <w:t xml:space="preserve"> (Согласование специальных программ для организаций осуществляется структурными подразделениями соответствующих территориальных органов МЧС России, в сферу ведения которых входят вопросы организации и осуществления государственного пожарного надзора. Специальные программы составляются для каждой</w:t>
      </w:r>
      <w:r w:rsidR="003D4EFB" w:rsidRPr="000B271E">
        <w:rPr>
          <w:rFonts w:eastAsia="Times New Roman"/>
          <w:szCs w:val="24"/>
          <w:lang w:eastAsia="ru-RU"/>
        </w:rPr>
        <w:t xml:space="preserve"> категории обучаемых с учетом специфики профессиональной деятельности, особенностей исполнения обязанностей по должности). Необходимо предоставить копии программ и приказ на ответственных лиц имеющие соответствующую подготовку.</w:t>
      </w:r>
    </w:p>
    <w:p w14:paraId="4E1A796A" w14:textId="77777777" w:rsidR="003D4EFB" w:rsidRPr="000B271E" w:rsidRDefault="00091DAC" w:rsidP="003D4EFB">
      <w:pPr>
        <w:shd w:val="clear" w:color="auto" w:fill="FFFFFF"/>
        <w:ind w:firstLine="567"/>
        <w:jc w:val="both"/>
        <w:rPr>
          <w:rFonts w:eastAsia="Times New Roman"/>
          <w:szCs w:val="24"/>
          <w:shd w:val="clear" w:color="auto" w:fill="92D050"/>
          <w:lang w:eastAsia="ru-RU"/>
        </w:rPr>
      </w:pPr>
      <w:r w:rsidRPr="000B271E">
        <w:rPr>
          <w:rFonts w:eastAsia="Times New Roman"/>
          <w:szCs w:val="24"/>
          <w:lang w:eastAsia="ru-RU"/>
        </w:rPr>
        <w:t>ж</w:t>
      </w:r>
      <w:r w:rsidR="003D4EFB" w:rsidRPr="000B271E">
        <w:rPr>
          <w:rFonts w:eastAsia="Times New Roman"/>
          <w:szCs w:val="24"/>
          <w:lang w:eastAsia="ru-RU"/>
        </w:rPr>
        <w:t>) по требованию (исходя из специфики оказываемых услуг) – документы (протоколы, удостоверения), подтверждающие прохождение обучения по программе «Контроль скважины</w:t>
      </w:r>
      <w:r w:rsidR="00194383" w:rsidRPr="000B271E">
        <w:rPr>
          <w:rFonts w:eastAsia="Times New Roman"/>
          <w:szCs w:val="24"/>
          <w:lang w:eastAsia="ru-RU"/>
        </w:rPr>
        <w:t>.</w:t>
      </w:r>
      <w:r w:rsidR="003D4EFB" w:rsidRPr="000B271E">
        <w:rPr>
          <w:rFonts w:eastAsia="Times New Roman"/>
          <w:szCs w:val="24"/>
          <w:lang w:eastAsia="ru-RU"/>
        </w:rPr>
        <w:t xml:space="preserve"> Управление скважиной при ГНВП» не реже одного раза в 2 года;</w:t>
      </w:r>
    </w:p>
    <w:p w14:paraId="68B0B876" w14:textId="77777777" w:rsidR="003D4EFB" w:rsidRPr="000B271E" w:rsidRDefault="00091DAC" w:rsidP="003D4EFB">
      <w:pPr>
        <w:shd w:val="clear" w:color="auto" w:fill="FFFFFF"/>
        <w:ind w:firstLine="567"/>
        <w:jc w:val="both"/>
        <w:rPr>
          <w:rFonts w:eastAsia="Times New Roman"/>
          <w:szCs w:val="24"/>
          <w:shd w:val="clear" w:color="auto" w:fill="92D050"/>
          <w:lang w:eastAsia="ru-RU"/>
        </w:rPr>
      </w:pPr>
      <w:r w:rsidRPr="000B271E">
        <w:rPr>
          <w:rFonts w:eastAsia="Times New Roman"/>
          <w:szCs w:val="24"/>
          <w:lang w:eastAsia="ru-RU"/>
        </w:rPr>
        <w:t>з</w:t>
      </w:r>
      <w:r w:rsidR="003D4EFB" w:rsidRPr="000B271E">
        <w:rPr>
          <w:rFonts w:eastAsia="Times New Roman"/>
          <w:szCs w:val="24"/>
          <w:lang w:eastAsia="ru-RU"/>
        </w:rPr>
        <w:t xml:space="preserve">) </w:t>
      </w:r>
      <w:r w:rsidR="00772092" w:rsidRPr="000B271E">
        <w:rPr>
          <w:rFonts w:eastAsia="Times New Roman"/>
          <w:szCs w:val="24"/>
          <w:lang w:eastAsia="ru-RU"/>
        </w:rPr>
        <w:t>подрядным (сторонним) организациям, при производстве работ на ОПО Общества и в пределах их охранных зон, а также при выполнении работ повышенной опасности:</w:t>
      </w:r>
      <w:r w:rsidR="003D4EFB" w:rsidRPr="000B271E">
        <w:rPr>
          <w:rFonts w:eastAsia="Times New Roman"/>
          <w:szCs w:val="24"/>
          <w:shd w:val="clear" w:color="auto" w:fill="92D050"/>
          <w:lang w:eastAsia="ru-RU"/>
        </w:rPr>
        <w:t xml:space="preserve"> </w:t>
      </w:r>
    </w:p>
    <w:p w14:paraId="5EA188B7" w14:textId="77777777" w:rsidR="00772092" w:rsidRPr="000B271E" w:rsidRDefault="008267A9" w:rsidP="003D4EFB">
      <w:pPr>
        <w:shd w:val="clear" w:color="auto" w:fill="FFFFFF"/>
        <w:ind w:firstLine="567"/>
        <w:jc w:val="both"/>
        <w:rPr>
          <w:rFonts w:eastAsia="Times New Roman"/>
          <w:szCs w:val="24"/>
          <w:shd w:val="clear" w:color="auto" w:fill="92D050"/>
          <w:lang w:eastAsia="ru-RU"/>
        </w:rPr>
      </w:pPr>
      <w:r w:rsidRPr="000B271E">
        <w:rPr>
          <w:rFonts w:eastAsia="Times New Roman"/>
          <w:szCs w:val="24"/>
          <w:lang w:eastAsia="ru-RU"/>
        </w:rPr>
        <w:t xml:space="preserve">  -</w:t>
      </w:r>
      <w:r w:rsidR="00772092" w:rsidRPr="000B271E">
        <w:rPr>
          <w:rFonts w:eastAsia="Times New Roman"/>
          <w:szCs w:val="24"/>
          <w:lang w:eastAsia="ru-RU"/>
        </w:rPr>
        <w:t xml:space="preserve"> копии протоколов, либо удостоверений проверки знаний на группу по электробезопасности (копию журнала на 1-ю группу);</w:t>
      </w:r>
    </w:p>
    <w:p w14:paraId="7606CC5D" w14:textId="77777777" w:rsidR="00772092" w:rsidRPr="000B271E" w:rsidRDefault="00772092" w:rsidP="003D4EFB">
      <w:pPr>
        <w:shd w:val="clear" w:color="auto" w:fill="FFFFFF"/>
        <w:ind w:firstLine="567"/>
        <w:jc w:val="both"/>
        <w:rPr>
          <w:rFonts w:eastAsia="Times New Roman"/>
          <w:szCs w:val="24"/>
          <w:shd w:val="clear" w:color="auto" w:fill="92D050"/>
          <w:lang w:eastAsia="ru-RU"/>
        </w:rPr>
      </w:pPr>
      <w:r w:rsidRPr="000B271E">
        <w:rPr>
          <w:rFonts w:eastAsia="Times New Roman"/>
          <w:szCs w:val="24"/>
          <w:lang w:eastAsia="ru-RU"/>
        </w:rPr>
        <w:t xml:space="preserve">  - работ на высоте;</w:t>
      </w:r>
    </w:p>
    <w:p w14:paraId="7DDAFD99" w14:textId="77777777" w:rsidR="00772092" w:rsidRPr="000B271E" w:rsidRDefault="00772092" w:rsidP="003D4EFB">
      <w:pPr>
        <w:shd w:val="clear" w:color="auto" w:fill="FFFFFF"/>
        <w:ind w:firstLine="567"/>
        <w:jc w:val="both"/>
        <w:rPr>
          <w:rFonts w:eastAsia="Times New Roman"/>
          <w:szCs w:val="24"/>
          <w:shd w:val="clear" w:color="auto" w:fill="92D050"/>
          <w:lang w:eastAsia="ru-RU"/>
        </w:rPr>
      </w:pPr>
      <w:r w:rsidRPr="000B271E">
        <w:rPr>
          <w:rFonts w:eastAsia="Times New Roman"/>
          <w:szCs w:val="24"/>
          <w:lang w:eastAsia="ru-RU"/>
        </w:rPr>
        <w:t xml:space="preserve">  - по профессии стропальщик, машинист, сварщик, оператор, слесарь, курсу целевого назначения (далее по тексту – «КЦН») «Проведение работ по обработке паром высокого давления подземного и наземного оборудования скважин и выкидных линий», КЦН «Обучение правилам ведения газоопасных работ и пользование переносными газоанализаторами»;</w:t>
      </w:r>
    </w:p>
    <w:p w14:paraId="553FD37D" w14:textId="77777777" w:rsidR="00772092" w:rsidRPr="000B271E" w:rsidRDefault="00091DAC" w:rsidP="003D4EFB">
      <w:pPr>
        <w:shd w:val="clear" w:color="auto" w:fill="FFFFFF"/>
        <w:ind w:firstLine="567"/>
        <w:jc w:val="both"/>
        <w:rPr>
          <w:rFonts w:eastAsia="Times New Roman"/>
          <w:szCs w:val="24"/>
          <w:shd w:val="clear" w:color="auto" w:fill="92D050"/>
          <w:lang w:eastAsia="ru-RU"/>
        </w:rPr>
      </w:pPr>
      <w:r w:rsidRPr="000B271E">
        <w:rPr>
          <w:rFonts w:eastAsia="Times New Roman"/>
          <w:szCs w:val="24"/>
          <w:lang w:eastAsia="ru-RU"/>
        </w:rPr>
        <w:t>и</w:t>
      </w:r>
      <w:r w:rsidR="00772092" w:rsidRPr="000B271E">
        <w:rPr>
          <w:rFonts w:eastAsia="Times New Roman"/>
          <w:szCs w:val="24"/>
          <w:lang w:eastAsia="ru-RU"/>
        </w:rPr>
        <w:t>) Работники специализированных организаций, непосредственно выполняющие работы по монтажу (демонтажу), наладке либо ремонту или реконструкции (модернизации) оборудования под давлением в процессе его эксплуатации, должны отвечать следующим требованиям:</w:t>
      </w:r>
    </w:p>
    <w:p w14:paraId="0CA13476" w14:textId="77777777" w:rsidR="00772092" w:rsidRPr="000B271E" w:rsidRDefault="00772092" w:rsidP="003D4EFB">
      <w:pPr>
        <w:shd w:val="clear" w:color="auto" w:fill="FFFFFF"/>
        <w:ind w:firstLine="567"/>
        <w:jc w:val="both"/>
        <w:rPr>
          <w:rFonts w:eastAsia="Times New Roman"/>
          <w:szCs w:val="24"/>
          <w:shd w:val="clear" w:color="auto" w:fill="92D050"/>
          <w:lang w:eastAsia="ru-RU"/>
        </w:rPr>
      </w:pPr>
      <w:r w:rsidRPr="000B271E">
        <w:rPr>
          <w:rFonts w:eastAsia="Times New Roman"/>
          <w:szCs w:val="24"/>
          <w:lang w:eastAsia="ru-RU"/>
        </w:rPr>
        <w:t xml:space="preserve">  - </w:t>
      </w:r>
      <w:r w:rsidR="004A5B7C" w:rsidRPr="000B271E">
        <w:rPr>
          <w:rFonts w:eastAsia="Times New Roman"/>
          <w:szCs w:val="24"/>
          <w:lang w:eastAsia="ru-RU"/>
        </w:rPr>
        <w:t>иметь документы, подтверждающие прохождение в установленном порядке профессионального обучения по соответствующим видам рабочих специальностей, а также иметь выданное в установленном порядке удостоверение о допуске к самостоятельной работе (для рабочих);</w:t>
      </w:r>
    </w:p>
    <w:p w14:paraId="1F664260" w14:textId="77777777" w:rsidR="004A5B7C" w:rsidRPr="000B271E" w:rsidRDefault="004A5B7C" w:rsidP="003D4EFB">
      <w:pPr>
        <w:shd w:val="clear" w:color="auto" w:fill="FFFFFF"/>
        <w:ind w:firstLine="567"/>
        <w:jc w:val="both"/>
        <w:rPr>
          <w:rFonts w:eastAsia="Times New Roman"/>
          <w:szCs w:val="24"/>
          <w:shd w:val="clear" w:color="auto" w:fill="92D050"/>
          <w:lang w:eastAsia="ru-RU"/>
        </w:rPr>
      </w:pPr>
      <w:r w:rsidRPr="000B271E">
        <w:rPr>
          <w:rFonts w:eastAsia="Times New Roman"/>
          <w:szCs w:val="24"/>
          <w:lang w:eastAsia="ru-RU"/>
        </w:rPr>
        <w:t xml:space="preserve">  - Иметь документы о прохождении в установленном порядке аттестации (для руководителей и специалистов) в области промышленной безопасности;</w:t>
      </w:r>
    </w:p>
    <w:p w14:paraId="310D167F" w14:textId="77777777" w:rsidR="004A5B7C" w:rsidRPr="000B271E" w:rsidRDefault="004A5B7C" w:rsidP="003D4EFB">
      <w:pPr>
        <w:shd w:val="clear" w:color="auto" w:fill="FFFFFF"/>
        <w:ind w:firstLine="567"/>
        <w:jc w:val="both"/>
        <w:rPr>
          <w:rFonts w:eastAsia="Times New Roman"/>
          <w:szCs w:val="24"/>
          <w:shd w:val="clear" w:color="auto" w:fill="92D050"/>
          <w:lang w:eastAsia="ru-RU"/>
        </w:rPr>
      </w:pPr>
      <w:r w:rsidRPr="000B271E">
        <w:rPr>
          <w:rFonts w:eastAsia="Times New Roman"/>
          <w:szCs w:val="24"/>
          <w:lang w:eastAsia="ru-RU"/>
        </w:rPr>
        <w:t xml:space="preserve">  - для подрядных (сторонних) организаций, осуществляющих деятельность на месторождениях и лицензионных участках ООО «</w:t>
      </w:r>
      <w:proofErr w:type="spellStart"/>
      <w:r w:rsidRPr="000B271E">
        <w:rPr>
          <w:rFonts w:eastAsia="Times New Roman"/>
          <w:szCs w:val="24"/>
          <w:lang w:eastAsia="ru-RU"/>
        </w:rPr>
        <w:t>Сладковско</w:t>
      </w:r>
      <w:proofErr w:type="spellEnd"/>
      <w:r w:rsidRPr="000B271E">
        <w:rPr>
          <w:rFonts w:eastAsia="Times New Roman"/>
          <w:szCs w:val="24"/>
          <w:lang w:eastAsia="ru-RU"/>
        </w:rPr>
        <w:t>-Заречное» содержащих в составе добываемой жидкости сероводород документы</w:t>
      </w:r>
      <w:r w:rsidR="00226143" w:rsidRPr="000B271E">
        <w:rPr>
          <w:rFonts w:eastAsia="Times New Roman"/>
          <w:szCs w:val="24"/>
          <w:lang w:eastAsia="ru-RU"/>
        </w:rPr>
        <w:t>,</w:t>
      </w:r>
      <w:r w:rsidRPr="000B271E">
        <w:rPr>
          <w:rFonts w:eastAsia="Times New Roman"/>
          <w:szCs w:val="24"/>
          <w:lang w:eastAsia="ru-RU"/>
        </w:rPr>
        <w:t xml:space="preserve"> подтверждающи</w:t>
      </w:r>
      <w:r w:rsidR="00226143" w:rsidRPr="000B271E">
        <w:rPr>
          <w:rFonts w:eastAsia="Times New Roman"/>
          <w:szCs w:val="24"/>
          <w:lang w:eastAsia="ru-RU"/>
        </w:rPr>
        <w:t>е</w:t>
      </w:r>
      <w:r w:rsidRPr="000B271E">
        <w:rPr>
          <w:rFonts w:eastAsia="Times New Roman"/>
          <w:szCs w:val="24"/>
          <w:lang w:eastAsia="ru-RU"/>
        </w:rPr>
        <w:t xml:space="preserve"> прохождение обучения работниками по программе «Газовая безопасност</w:t>
      </w:r>
      <w:r w:rsidR="00226143" w:rsidRPr="000B271E">
        <w:rPr>
          <w:rFonts w:eastAsia="Times New Roman"/>
          <w:szCs w:val="24"/>
          <w:lang w:eastAsia="ru-RU"/>
        </w:rPr>
        <w:t>ь</w:t>
      </w:r>
      <w:r w:rsidRPr="000B271E">
        <w:rPr>
          <w:rFonts w:eastAsia="Times New Roman"/>
          <w:szCs w:val="24"/>
          <w:lang w:eastAsia="ru-RU"/>
        </w:rPr>
        <w:t>»;</w:t>
      </w:r>
    </w:p>
    <w:p w14:paraId="5E24D3C3" w14:textId="77777777" w:rsidR="004A5B7C" w:rsidRPr="000B271E" w:rsidRDefault="00091DAC" w:rsidP="003D4EFB">
      <w:pPr>
        <w:shd w:val="clear" w:color="auto" w:fill="FFFFFF"/>
        <w:ind w:firstLine="567"/>
        <w:jc w:val="both"/>
        <w:rPr>
          <w:rFonts w:eastAsia="Times New Roman"/>
          <w:szCs w:val="24"/>
          <w:shd w:val="clear" w:color="auto" w:fill="92D050"/>
          <w:lang w:eastAsia="ru-RU"/>
        </w:rPr>
      </w:pPr>
      <w:r w:rsidRPr="000B271E">
        <w:rPr>
          <w:rFonts w:eastAsia="Times New Roman"/>
          <w:szCs w:val="24"/>
          <w:lang w:eastAsia="ru-RU"/>
        </w:rPr>
        <w:t>к</w:t>
      </w:r>
      <w:r w:rsidR="004A5B7C" w:rsidRPr="000B271E">
        <w:rPr>
          <w:rFonts w:eastAsia="Times New Roman"/>
          <w:szCs w:val="24"/>
          <w:lang w:eastAsia="ru-RU"/>
        </w:rPr>
        <w:t>) протокол (его копия) об обучении в специализированном учебном центре по программе «Оказание первой помощи», продолжительностью не менее 16 часов, 8 часов из которых составила практика</w:t>
      </w:r>
      <w:r w:rsidR="00862F3C" w:rsidRPr="000B271E">
        <w:rPr>
          <w:rFonts w:eastAsia="Times New Roman"/>
          <w:szCs w:val="24"/>
          <w:lang w:eastAsia="ru-RU"/>
        </w:rPr>
        <w:t>, либо удостоверение (его копия), подтверждающее данное обучение, либо протокол (его копия) об обучении по программе «Охрана труда для руководителей и специалистов», продолжительностью не менее 40 часов, в которую входит раздел «Оказа</w:t>
      </w:r>
      <w:r w:rsidR="00226143" w:rsidRPr="000B271E">
        <w:rPr>
          <w:rFonts w:eastAsia="Times New Roman"/>
          <w:szCs w:val="24"/>
          <w:lang w:eastAsia="ru-RU"/>
        </w:rPr>
        <w:t>ние первой помощи» длительностью</w:t>
      </w:r>
      <w:r w:rsidR="00862F3C" w:rsidRPr="000B271E">
        <w:rPr>
          <w:rFonts w:eastAsia="Times New Roman"/>
          <w:szCs w:val="24"/>
          <w:lang w:eastAsia="ru-RU"/>
        </w:rPr>
        <w:t xml:space="preserve"> </w:t>
      </w:r>
      <w:r w:rsidR="00226143" w:rsidRPr="000B271E">
        <w:rPr>
          <w:rFonts w:eastAsia="Times New Roman"/>
          <w:szCs w:val="24"/>
          <w:lang w:eastAsia="ru-RU"/>
        </w:rPr>
        <w:t>н</w:t>
      </w:r>
      <w:r w:rsidR="00862F3C" w:rsidRPr="000B271E">
        <w:rPr>
          <w:rFonts w:eastAsia="Times New Roman"/>
          <w:szCs w:val="24"/>
          <w:lang w:eastAsia="ru-RU"/>
        </w:rPr>
        <w:t>е менее 16 часов, либо удостоверение (его копию), подтверждающие данное обучение. Для подтверждения наличия раздела «Оказание первой помощи» в программе «Охрана труда для руководителей и специалистов» необходимо предоставить копию данной программы. В дополнение, при обучении собственным инструктором, необходимо предоставить копию согласованной программы «Оказание первой помощи», копию сертификата инструктора и подтверждающие документы на наличие инвентаря для проведения данного обучения;</w:t>
      </w:r>
    </w:p>
    <w:p w14:paraId="45DCC092" w14:textId="77777777" w:rsidR="00862F3C" w:rsidRPr="000B271E" w:rsidRDefault="00091DAC" w:rsidP="003D4EFB">
      <w:pPr>
        <w:shd w:val="clear" w:color="auto" w:fill="FFFFFF"/>
        <w:ind w:firstLine="567"/>
        <w:jc w:val="both"/>
        <w:rPr>
          <w:rFonts w:eastAsia="Times New Roman"/>
          <w:szCs w:val="24"/>
          <w:shd w:val="clear" w:color="auto" w:fill="92D050"/>
          <w:lang w:eastAsia="ru-RU"/>
        </w:rPr>
      </w:pPr>
      <w:r w:rsidRPr="000B271E">
        <w:rPr>
          <w:rFonts w:eastAsia="Times New Roman"/>
          <w:szCs w:val="24"/>
          <w:lang w:eastAsia="ru-RU"/>
        </w:rPr>
        <w:t>л</w:t>
      </w:r>
      <w:r w:rsidR="00862F3C" w:rsidRPr="000B271E">
        <w:rPr>
          <w:rFonts w:eastAsia="Times New Roman"/>
          <w:szCs w:val="24"/>
          <w:lang w:eastAsia="ru-RU"/>
        </w:rPr>
        <w:t>) протокол (его копия)</w:t>
      </w:r>
      <w:r w:rsidR="00775978" w:rsidRPr="000B271E">
        <w:rPr>
          <w:rFonts w:eastAsia="Times New Roman"/>
          <w:szCs w:val="24"/>
          <w:lang w:eastAsia="ru-RU"/>
        </w:rPr>
        <w:t xml:space="preserve"> или удостоверения по подготовке</w:t>
      </w:r>
      <w:r w:rsidR="00226143" w:rsidRPr="000B271E">
        <w:rPr>
          <w:rFonts w:eastAsia="Times New Roman"/>
          <w:szCs w:val="24"/>
          <w:lang w:eastAsia="ru-RU"/>
        </w:rPr>
        <w:t xml:space="preserve"> на право обращения с отходами </w:t>
      </w:r>
      <w:r w:rsidR="00226143" w:rsidRPr="000B271E">
        <w:rPr>
          <w:rFonts w:eastAsia="Times New Roman"/>
          <w:szCs w:val="24"/>
          <w:lang w:val="en-US" w:eastAsia="ru-RU"/>
        </w:rPr>
        <w:t>I</w:t>
      </w:r>
      <w:r w:rsidR="00226143" w:rsidRPr="000B271E">
        <w:rPr>
          <w:rFonts w:eastAsia="Times New Roman"/>
          <w:szCs w:val="24"/>
          <w:lang w:eastAsia="ru-RU"/>
        </w:rPr>
        <w:t>-</w:t>
      </w:r>
      <w:r w:rsidR="00226143" w:rsidRPr="000B271E">
        <w:rPr>
          <w:rFonts w:eastAsia="Times New Roman"/>
          <w:szCs w:val="24"/>
          <w:lang w:val="en-US" w:eastAsia="ru-RU"/>
        </w:rPr>
        <w:t>I</w:t>
      </w:r>
      <w:r w:rsidR="00775978" w:rsidRPr="000B271E">
        <w:rPr>
          <w:rFonts w:eastAsia="Times New Roman"/>
          <w:szCs w:val="24"/>
          <w:lang w:val="en-US" w:eastAsia="ru-RU"/>
        </w:rPr>
        <w:t>V</w:t>
      </w:r>
      <w:r w:rsidR="00775978" w:rsidRPr="000B271E">
        <w:rPr>
          <w:rFonts w:eastAsia="Times New Roman"/>
          <w:szCs w:val="24"/>
          <w:lang w:eastAsia="ru-RU"/>
        </w:rPr>
        <w:t xml:space="preserve"> класса опасности (при оказании услуг по обращению с отходами);</w:t>
      </w:r>
    </w:p>
    <w:p w14:paraId="40D48DFC" w14:textId="77777777" w:rsidR="00775978" w:rsidRPr="000B271E" w:rsidRDefault="00091DAC" w:rsidP="003D4EFB">
      <w:pPr>
        <w:shd w:val="clear" w:color="auto" w:fill="FFFFFF"/>
        <w:ind w:firstLine="567"/>
        <w:jc w:val="both"/>
        <w:rPr>
          <w:rFonts w:eastAsia="Times New Roman"/>
          <w:szCs w:val="24"/>
          <w:shd w:val="clear" w:color="auto" w:fill="92D050"/>
          <w:lang w:eastAsia="ru-RU"/>
        </w:rPr>
      </w:pPr>
      <w:r w:rsidRPr="000B271E">
        <w:rPr>
          <w:rFonts w:eastAsia="Times New Roman"/>
          <w:szCs w:val="24"/>
          <w:lang w:eastAsia="ru-RU"/>
        </w:rPr>
        <w:t>м</w:t>
      </w:r>
      <w:r w:rsidR="00775978" w:rsidRPr="000B271E">
        <w:rPr>
          <w:rFonts w:eastAsia="Times New Roman"/>
          <w:szCs w:val="24"/>
          <w:lang w:eastAsia="ru-RU"/>
        </w:rPr>
        <w:t xml:space="preserve">) </w:t>
      </w:r>
      <w:r w:rsidR="00226143" w:rsidRPr="000B271E">
        <w:rPr>
          <w:rFonts w:eastAsia="Times New Roman"/>
          <w:szCs w:val="24"/>
          <w:lang w:eastAsia="ru-RU"/>
        </w:rPr>
        <w:t>в</w:t>
      </w:r>
      <w:r w:rsidR="00B52A9C" w:rsidRPr="000B271E">
        <w:rPr>
          <w:rFonts w:eastAsia="Times New Roman"/>
          <w:szCs w:val="24"/>
          <w:lang w:eastAsia="ru-RU"/>
        </w:rPr>
        <w:t>се работники при прохождении инструкт</w:t>
      </w:r>
      <w:r w:rsidR="00226143" w:rsidRPr="000B271E">
        <w:rPr>
          <w:rFonts w:eastAsia="Times New Roman"/>
          <w:szCs w:val="24"/>
          <w:lang w:eastAsia="ru-RU"/>
        </w:rPr>
        <w:t xml:space="preserve">ажа должны быть обеспечены спец. </w:t>
      </w:r>
      <w:r w:rsidR="00B52A9C" w:rsidRPr="000B271E">
        <w:rPr>
          <w:rFonts w:eastAsia="Times New Roman"/>
          <w:szCs w:val="24"/>
          <w:lang w:eastAsia="ru-RU"/>
        </w:rPr>
        <w:t xml:space="preserve">одеждой, </w:t>
      </w:r>
      <w:r w:rsidR="00B52A9C" w:rsidRPr="00CD2719">
        <w:rPr>
          <w:rFonts w:eastAsia="Times New Roman"/>
          <w:szCs w:val="24"/>
          <w:lang w:eastAsia="ru-RU"/>
        </w:rPr>
        <w:t>спец</w:t>
      </w:r>
      <w:r w:rsidR="00226143" w:rsidRPr="00CD2719">
        <w:rPr>
          <w:rFonts w:eastAsia="Times New Roman"/>
          <w:szCs w:val="24"/>
          <w:lang w:eastAsia="ru-RU"/>
        </w:rPr>
        <w:t>.</w:t>
      </w:r>
      <w:r w:rsidR="00B52A9C" w:rsidRPr="00CD2719">
        <w:rPr>
          <w:rFonts w:eastAsia="Times New Roman"/>
          <w:szCs w:val="24"/>
          <w:lang w:eastAsia="ru-RU"/>
        </w:rPr>
        <w:t xml:space="preserve"> обувью и другими средствами индивидуальной защиты в соответствии с Приказом № 290н от 01.06.2009 </w:t>
      </w:r>
      <w:proofErr w:type="spellStart"/>
      <w:r w:rsidR="00B52A9C" w:rsidRPr="00CD2719">
        <w:rPr>
          <w:rFonts w:eastAsia="Times New Roman"/>
          <w:szCs w:val="24"/>
          <w:lang w:eastAsia="ru-RU"/>
        </w:rPr>
        <w:t>Минздравсоцразвития</w:t>
      </w:r>
      <w:proofErr w:type="spellEnd"/>
      <w:r w:rsidR="00B52A9C" w:rsidRPr="00CD2719">
        <w:rPr>
          <w:rFonts w:eastAsia="Times New Roman"/>
          <w:szCs w:val="24"/>
          <w:lang w:eastAsia="ru-RU"/>
        </w:rPr>
        <w:t xml:space="preserve"> России «Об утверждении Межотраслевых правил обеспечения работников специальной одеждой, специальной обувью и другими средствами индивидуальной</w:t>
      </w:r>
      <w:r w:rsidR="00B52A9C" w:rsidRPr="000B271E">
        <w:rPr>
          <w:rFonts w:eastAsia="Times New Roman"/>
          <w:szCs w:val="24"/>
          <w:lang w:eastAsia="ru-RU"/>
        </w:rPr>
        <w:t xml:space="preserve"> защиты»;</w:t>
      </w:r>
    </w:p>
    <w:p w14:paraId="3557DA6F" w14:textId="04B4C3AB" w:rsidR="00B52A9C" w:rsidRPr="000B271E" w:rsidRDefault="00091DAC" w:rsidP="003D4EFB">
      <w:pPr>
        <w:shd w:val="clear" w:color="auto" w:fill="FFFFFF"/>
        <w:ind w:firstLine="567"/>
        <w:jc w:val="both"/>
        <w:rPr>
          <w:rFonts w:eastAsia="Times New Roman"/>
          <w:szCs w:val="24"/>
          <w:shd w:val="clear" w:color="auto" w:fill="92D050"/>
          <w:lang w:eastAsia="ru-RU"/>
        </w:rPr>
      </w:pPr>
      <w:r w:rsidRPr="000B271E">
        <w:rPr>
          <w:rFonts w:eastAsia="Times New Roman"/>
          <w:szCs w:val="24"/>
          <w:lang w:eastAsia="ru-RU"/>
        </w:rPr>
        <w:t>н</w:t>
      </w:r>
      <w:r w:rsidR="00B52A9C" w:rsidRPr="000B271E">
        <w:rPr>
          <w:rFonts w:eastAsia="Times New Roman"/>
          <w:szCs w:val="24"/>
          <w:lang w:eastAsia="ru-RU"/>
        </w:rPr>
        <w:t xml:space="preserve">) работники должны быть обеспечены СИЗОД </w:t>
      </w:r>
      <w:r w:rsidR="00830929" w:rsidRPr="000B271E">
        <w:rPr>
          <w:rFonts w:eastAsia="Times New Roman"/>
          <w:szCs w:val="24"/>
          <w:lang w:eastAsia="ru-RU"/>
        </w:rPr>
        <w:t>(</w:t>
      </w:r>
      <w:r w:rsidR="00B52A9C" w:rsidRPr="000B271E">
        <w:rPr>
          <w:rFonts w:eastAsia="Times New Roman"/>
          <w:szCs w:val="24"/>
          <w:lang w:eastAsia="ru-RU"/>
        </w:rPr>
        <w:t xml:space="preserve">промышленный фильтрующий противогаз с соответствующими </w:t>
      </w:r>
      <w:r w:rsidR="00B52A9C" w:rsidRPr="00B5016F">
        <w:rPr>
          <w:rFonts w:eastAsia="Times New Roman"/>
          <w:szCs w:val="24"/>
          <w:lang w:eastAsia="ru-RU"/>
        </w:rPr>
        <w:t>фильтрами</w:t>
      </w:r>
      <w:r w:rsidR="00830929" w:rsidRPr="00B5016F">
        <w:rPr>
          <w:rFonts w:eastAsia="Times New Roman"/>
          <w:szCs w:val="24"/>
          <w:lang w:eastAsia="ru-RU"/>
        </w:rPr>
        <w:t xml:space="preserve"> марок </w:t>
      </w:r>
      <w:r w:rsidR="00B1678A" w:rsidRPr="00B5016F">
        <w:rPr>
          <w:rFonts w:eastAsia="Times New Roman"/>
          <w:szCs w:val="24"/>
          <w:lang w:eastAsia="ru-RU"/>
        </w:rPr>
        <w:t>(А2В2Е2К2Р</w:t>
      </w:r>
      <w:r w:rsidR="00B5016F" w:rsidRPr="00B5016F">
        <w:rPr>
          <w:rFonts w:eastAsia="Times New Roman"/>
          <w:szCs w:val="24"/>
          <w:lang w:eastAsia="ru-RU"/>
        </w:rPr>
        <w:t>3, А2В2Е2К2СОSXР3, А</w:t>
      </w:r>
      <w:r w:rsidR="00830929" w:rsidRPr="00B5016F">
        <w:rPr>
          <w:rFonts w:eastAsia="Times New Roman"/>
          <w:szCs w:val="24"/>
          <w:lang w:eastAsia="ru-RU"/>
        </w:rPr>
        <w:t>2В2Е2К2СО</w:t>
      </w:r>
      <w:r w:rsidR="00830929" w:rsidRPr="00B5016F">
        <w:rPr>
          <w:rFonts w:eastAsia="Times New Roman"/>
          <w:szCs w:val="24"/>
          <w:lang w:val="en-US" w:eastAsia="ru-RU"/>
        </w:rPr>
        <w:t>SXNOP</w:t>
      </w:r>
      <w:r w:rsidR="00830929" w:rsidRPr="00B5016F">
        <w:rPr>
          <w:rFonts w:eastAsia="Times New Roman"/>
          <w:szCs w:val="24"/>
          <w:lang w:eastAsia="ru-RU"/>
        </w:rPr>
        <w:t>3</w:t>
      </w:r>
      <w:r w:rsidR="00B5016F" w:rsidRPr="00B5016F">
        <w:rPr>
          <w:rFonts w:eastAsia="Times New Roman"/>
          <w:szCs w:val="24"/>
          <w:lang w:eastAsia="ru-RU"/>
        </w:rPr>
        <w:t>)</w:t>
      </w:r>
      <w:r w:rsidR="00EB79CC" w:rsidRPr="00B5016F">
        <w:rPr>
          <w:rFonts w:eastAsia="Times New Roman"/>
          <w:szCs w:val="24"/>
          <w:lang w:eastAsia="ru-RU"/>
        </w:rPr>
        <w:t>,</w:t>
      </w:r>
      <w:r w:rsidR="00EB79CC" w:rsidRPr="000B271E">
        <w:rPr>
          <w:rFonts w:eastAsia="Times New Roman"/>
          <w:szCs w:val="24"/>
          <w:lang w:eastAsia="ru-RU"/>
        </w:rPr>
        <w:t xml:space="preserve"> многоразового использования</w:t>
      </w:r>
      <w:r w:rsidR="00830929" w:rsidRPr="000B271E">
        <w:rPr>
          <w:rFonts w:eastAsia="Times New Roman"/>
          <w:szCs w:val="24"/>
          <w:lang w:eastAsia="ru-RU"/>
        </w:rPr>
        <w:t>) с паспортом о проведении испытания СИЗОД</w:t>
      </w:r>
      <w:r w:rsidR="007A2066">
        <w:rPr>
          <w:rFonts w:eastAsia="Times New Roman"/>
          <w:szCs w:val="24"/>
          <w:lang w:eastAsia="ru-RU"/>
        </w:rPr>
        <w:t xml:space="preserve"> на исправность и герметичность</w:t>
      </w:r>
      <w:r w:rsidR="008D32FB" w:rsidRPr="000B271E">
        <w:rPr>
          <w:rFonts w:eastAsia="Times New Roman"/>
          <w:szCs w:val="24"/>
          <w:lang w:eastAsia="ru-RU"/>
        </w:rPr>
        <w:t xml:space="preserve"> (</w:t>
      </w:r>
      <w:proofErr w:type="spellStart"/>
      <w:r w:rsidR="008D32FB" w:rsidRPr="000B271E">
        <w:rPr>
          <w:rFonts w:eastAsia="Times New Roman"/>
          <w:szCs w:val="24"/>
          <w:lang w:eastAsia="ru-RU"/>
        </w:rPr>
        <w:t>самоспасатели</w:t>
      </w:r>
      <w:proofErr w:type="spellEnd"/>
      <w:r w:rsidR="008D32FB" w:rsidRPr="000B271E">
        <w:rPr>
          <w:rFonts w:eastAsia="Times New Roman"/>
          <w:szCs w:val="24"/>
          <w:lang w:eastAsia="ru-RU"/>
        </w:rPr>
        <w:t xml:space="preserve"> </w:t>
      </w:r>
      <w:r w:rsidR="00226143" w:rsidRPr="000B271E">
        <w:rPr>
          <w:rFonts w:eastAsia="Times New Roman"/>
          <w:szCs w:val="24"/>
          <w:lang w:eastAsia="ru-RU"/>
        </w:rPr>
        <w:t>эвакуационного типа не примени</w:t>
      </w:r>
      <w:r w:rsidR="00EB79CC" w:rsidRPr="000B271E">
        <w:rPr>
          <w:rFonts w:eastAsia="Times New Roman"/>
          <w:szCs w:val="24"/>
          <w:lang w:eastAsia="ru-RU"/>
        </w:rPr>
        <w:t>мы</w:t>
      </w:r>
      <w:r w:rsidR="004C4D2C" w:rsidRPr="000B271E">
        <w:rPr>
          <w:rFonts w:eastAsia="Times New Roman"/>
          <w:szCs w:val="24"/>
          <w:lang w:eastAsia="ru-RU"/>
        </w:rPr>
        <w:t>);</w:t>
      </w:r>
    </w:p>
    <w:p w14:paraId="06639EA8" w14:textId="77777777" w:rsidR="004C4D2C" w:rsidRPr="000B271E" w:rsidRDefault="004C4D2C" w:rsidP="003D4EFB">
      <w:pPr>
        <w:shd w:val="clear" w:color="auto" w:fill="FFFFFF"/>
        <w:ind w:firstLine="567"/>
        <w:jc w:val="both"/>
        <w:rPr>
          <w:rFonts w:eastAsia="Times New Roman"/>
          <w:szCs w:val="24"/>
          <w:shd w:val="clear" w:color="auto" w:fill="92D050"/>
          <w:lang w:eastAsia="ru-RU"/>
        </w:rPr>
      </w:pPr>
      <w:r w:rsidRPr="000B271E">
        <w:rPr>
          <w:rFonts w:eastAsia="Times New Roman"/>
          <w:szCs w:val="24"/>
          <w:lang w:eastAsia="ru-RU"/>
        </w:rPr>
        <w:t xml:space="preserve">Паспорт промышленного фильтрующего противогаза должен быть полностью заполнен, а также в нем должна быть указана должность (профессия), наименование подрядной организации, фамилия и инициалы владельца. Изменение (исправление, дописывание) данных владельца в паспорте промышленного фильтрующего противогаза не допускается. Испытание на герметичность СИЗОД подвергают в специализированной лаборатории газоспасательной службы с отметкой (печатью и </w:t>
      </w:r>
      <w:r w:rsidR="005C7C96" w:rsidRPr="000B271E">
        <w:rPr>
          <w:rFonts w:eastAsia="Times New Roman"/>
          <w:szCs w:val="24"/>
          <w:lang w:eastAsia="ru-RU"/>
        </w:rPr>
        <w:t>подписью</w:t>
      </w:r>
      <w:r w:rsidRPr="000B271E">
        <w:rPr>
          <w:rFonts w:eastAsia="Times New Roman"/>
          <w:szCs w:val="24"/>
          <w:lang w:eastAsia="ru-RU"/>
        </w:rPr>
        <w:t>)</w:t>
      </w:r>
      <w:r w:rsidR="005C7C96" w:rsidRPr="000B271E">
        <w:rPr>
          <w:rFonts w:eastAsia="Times New Roman"/>
          <w:szCs w:val="24"/>
          <w:lang w:eastAsia="ru-RU"/>
        </w:rPr>
        <w:t xml:space="preserve"> в паспорте с периодичностью</w:t>
      </w:r>
      <w:r w:rsidR="008D32FB" w:rsidRPr="000B271E">
        <w:rPr>
          <w:rFonts w:eastAsia="Times New Roman"/>
          <w:szCs w:val="24"/>
          <w:lang w:eastAsia="ru-RU"/>
        </w:rPr>
        <w:t xml:space="preserve"> не реже</w:t>
      </w:r>
      <w:r w:rsidR="005C7C96" w:rsidRPr="000B271E">
        <w:rPr>
          <w:rFonts w:eastAsia="Times New Roman"/>
          <w:szCs w:val="24"/>
          <w:lang w:eastAsia="ru-RU"/>
        </w:rPr>
        <w:t xml:space="preserve"> 1 раз</w:t>
      </w:r>
      <w:r w:rsidR="008D32FB" w:rsidRPr="000B271E">
        <w:rPr>
          <w:rFonts w:eastAsia="Times New Roman"/>
          <w:szCs w:val="24"/>
          <w:lang w:eastAsia="ru-RU"/>
        </w:rPr>
        <w:t>а</w:t>
      </w:r>
      <w:r w:rsidR="005C7C96" w:rsidRPr="000B271E">
        <w:rPr>
          <w:rFonts w:eastAsia="Times New Roman"/>
          <w:szCs w:val="24"/>
          <w:lang w:eastAsia="ru-RU"/>
        </w:rPr>
        <w:t xml:space="preserve"> в 3 месяца.</w:t>
      </w:r>
    </w:p>
    <w:p w14:paraId="36CA4DB3" w14:textId="77777777" w:rsidR="005C7C96" w:rsidRPr="000B271E" w:rsidRDefault="005C7C96" w:rsidP="003D4EFB">
      <w:pPr>
        <w:shd w:val="clear" w:color="auto" w:fill="FFFFFF"/>
        <w:ind w:firstLine="567"/>
        <w:jc w:val="both"/>
        <w:rPr>
          <w:rFonts w:eastAsia="Times New Roman"/>
          <w:szCs w:val="24"/>
          <w:shd w:val="clear" w:color="auto" w:fill="92D050"/>
          <w:lang w:eastAsia="ru-RU"/>
        </w:rPr>
      </w:pPr>
      <w:r w:rsidRPr="000B271E">
        <w:rPr>
          <w:rFonts w:eastAsia="Times New Roman"/>
          <w:szCs w:val="24"/>
          <w:lang w:eastAsia="ru-RU"/>
        </w:rPr>
        <w:t xml:space="preserve">Исправный работоспособный индивидуальный газоанализатор/газосигнализатор, сигнализирующий/определяющий предельно допустимые концентрации (далее по тексту </w:t>
      </w:r>
      <w:r w:rsidR="00A425FF" w:rsidRPr="000B271E">
        <w:rPr>
          <w:rFonts w:eastAsia="Times New Roman"/>
          <w:szCs w:val="24"/>
          <w:lang w:eastAsia="ru-RU"/>
        </w:rPr>
        <w:t xml:space="preserve">- </w:t>
      </w:r>
      <w:r w:rsidRPr="000B271E">
        <w:rPr>
          <w:rFonts w:eastAsia="Times New Roman"/>
          <w:szCs w:val="24"/>
          <w:lang w:eastAsia="ru-RU"/>
        </w:rPr>
        <w:t>ПДК) вредных веществ (</w:t>
      </w:r>
      <w:r w:rsidRPr="000B271E">
        <w:rPr>
          <w:rFonts w:eastAsia="Times New Roman"/>
          <w:szCs w:val="24"/>
          <w:lang w:val="en-US" w:eastAsia="ru-RU"/>
        </w:rPr>
        <w:t>H</w:t>
      </w:r>
      <w:r w:rsidRPr="000B271E">
        <w:rPr>
          <w:rFonts w:eastAsia="Times New Roman"/>
          <w:szCs w:val="24"/>
          <w:lang w:eastAsia="ru-RU"/>
        </w:rPr>
        <w:t>2</w:t>
      </w:r>
      <w:r w:rsidRPr="000B271E">
        <w:rPr>
          <w:rFonts w:eastAsia="Times New Roman"/>
          <w:szCs w:val="24"/>
          <w:lang w:val="en-US" w:eastAsia="ru-RU"/>
        </w:rPr>
        <w:t>S</w:t>
      </w:r>
      <w:r w:rsidRPr="000B271E">
        <w:rPr>
          <w:rFonts w:eastAsia="Times New Roman"/>
          <w:szCs w:val="24"/>
          <w:lang w:eastAsia="ru-RU"/>
        </w:rPr>
        <w:t xml:space="preserve"> – сероводород) в воздухе рабочей зоне, с действующим свидетельством о поверке.</w:t>
      </w:r>
    </w:p>
    <w:p w14:paraId="0A13AE7D" w14:textId="77777777" w:rsidR="005C7C96" w:rsidRPr="000B271E" w:rsidRDefault="005C7C96" w:rsidP="003D4EFB">
      <w:pPr>
        <w:shd w:val="clear" w:color="auto" w:fill="FFFFFF"/>
        <w:ind w:firstLine="567"/>
        <w:jc w:val="both"/>
        <w:rPr>
          <w:rFonts w:eastAsia="Times New Roman"/>
          <w:szCs w:val="24"/>
          <w:shd w:val="clear" w:color="auto" w:fill="92D050"/>
          <w:lang w:eastAsia="ru-RU"/>
        </w:rPr>
      </w:pPr>
      <w:r w:rsidRPr="000B271E">
        <w:rPr>
          <w:rFonts w:eastAsia="Times New Roman"/>
          <w:szCs w:val="24"/>
          <w:lang w:eastAsia="ru-RU"/>
        </w:rPr>
        <w:t>Примечание: данное требование относится к работникам п</w:t>
      </w:r>
      <w:r w:rsidR="00A425FF" w:rsidRPr="000B271E">
        <w:rPr>
          <w:rFonts w:eastAsia="Times New Roman"/>
          <w:szCs w:val="24"/>
          <w:lang w:eastAsia="ru-RU"/>
        </w:rPr>
        <w:t>одрядных организаций, выполняющих</w:t>
      </w:r>
      <w:r w:rsidRPr="000B271E">
        <w:rPr>
          <w:rFonts w:eastAsia="Times New Roman"/>
          <w:szCs w:val="24"/>
          <w:lang w:eastAsia="ru-RU"/>
        </w:rPr>
        <w:t xml:space="preserve"> работы на </w:t>
      </w:r>
      <w:r w:rsidR="008D32FB" w:rsidRPr="000B271E">
        <w:rPr>
          <w:rFonts w:eastAsia="Times New Roman"/>
          <w:szCs w:val="24"/>
          <w:lang w:eastAsia="ru-RU"/>
        </w:rPr>
        <w:t xml:space="preserve">ОПО </w:t>
      </w:r>
      <w:r w:rsidRPr="000B271E">
        <w:rPr>
          <w:rFonts w:eastAsia="Times New Roman"/>
          <w:szCs w:val="24"/>
          <w:lang w:eastAsia="ru-RU"/>
        </w:rPr>
        <w:t>ООО «</w:t>
      </w:r>
      <w:proofErr w:type="spellStart"/>
      <w:r w:rsidRPr="000B271E">
        <w:rPr>
          <w:rFonts w:eastAsia="Times New Roman"/>
          <w:szCs w:val="24"/>
          <w:lang w:eastAsia="ru-RU"/>
        </w:rPr>
        <w:t>Сладковско</w:t>
      </w:r>
      <w:proofErr w:type="spellEnd"/>
      <w:r w:rsidRPr="000B271E">
        <w:rPr>
          <w:rFonts w:eastAsia="Times New Roman"/>
          <w:szCs w:val="24"/>
          <w:lang w:eastAsia="ru-RU"/>
        </w:rPr>
        <w:t>-Заречное»</w:t>
      </w:r>
      <w:r w:rsidR="00A425FF" w:rsidRPr="000B271E">
        <w:rPr>
          <w:rFonts w:eastAsia="Times New Roman"/>
          <w:szCs w:val="24"/>
          <w:lang w:eastAsia="ru-RU"/>
        </w:rPr>
        <w:t>,</w:t>
      </w:r>
      <w:r w:rsidRPr="000B271E">
        <w:rPr>
          <w:rFonts w:eastAsia="Times New Roman"/>
          <w:szCs w:val="24"/>
          <w:lang w:eastAsia="ru-RU"/>
        </w:rPr>
        <w:t xml:space="preserve"> содержащих в составе добываемой жидкости сероводород.</w:t>
      </w:r>
    </w:p>
    <w:p w14:paraId="30199873" w14:textId="77777777" w:rsidR="00772092" w:rsidRPr="000B271E" w:rsidRDefault="00D24E5F" w:rsidP="003D4EFB">
      <w:pPr>
        <w:shd w:val="clear" w:color="auto" w:fill="FFFFFF"/>
        <w:ind w:firstLine="567"/>
        <w:jc w:val="both"/>
        <w:rPr>
          <w:rFonts w:eastAsia="Times New Roman"/>
          <w:szCs w:val="24"/>
          <w:shd w:val="clear" w:color="auto" w:fill="92D050"/>
          <w:lang w:eastAsia="ru-RU"/>
        </w:rPr>
      </w:pPr>
      <w:r w:rsidRPr="000B271E">
        <w:rPr>
          <w:rFonts w:eastAsia="Times New Roman"/>
          <w:szCs w:val="24"/>
          <w:lang w:eastAsia="ru-RU"/>
        </w:rPr>
        <w:t>о</w:t>
      </w:r>
      <w:r w:rsidR="005C7C96" w:rsidRPr="000B271E">
        <w:rPr>
          <w:rFonts w:eastAsia="Times New Roman"/>
          <w:szCs w:val="24"/>
          <w:lang w:eastAsia="ru-RU"/>
        </w:rPr>
        <w:t>) иностранные граждане дополнительно представляют документы, подтверждающие право нахождения на территории РФ и осуществлени</w:t>
      </w:r>
      <w:r w:rsidR="00A425FF" w:rsidRPr="000B271E">
        <w:rPr>
          <w:rFonts w:eastAsia="Times New Roman"/>
          <w:szCs w:val="24"/>
          <w:lang w:eastAsia="ru-RU"/>
        </w:rPr>
        <w:t>я</w:t>
      </w:r>
      <w:r w:rsidR="005C7C96" w:rsidRPr="000B271E">
        <w:rPr>
          <w:rFonts w:eastAsia="Times New Roman"/>
          <w:szCs w:val="24"/>
          <w:lang w:eastAsia="ru-RU"/>
        </w:rPr>
        <w:t xml:space="preserve"> трудовой деятельности</w:t>
      </w:r>
      <w:r w:rsidR="00A425FF" w:rsidRPr="000B271E">
        <w:rPr>
          <w:rFonts w:eastAsia="Times New Roman"/>
          <w:szCs w:val="24"/>
          <w:lang w:eastAsia="ru-RU"/>
        </w:rPr>
        <w:t>, оформленные в соответствии с з</w:t>
      </w:r>
      <w:r w:rsidR="005C7C96" w:rsidRPr="000B271E">
        <w:rPr>
          <w:rFonts w:eastAsia="Times New Roman"/>
          <w:szCs w:val="24"/>
          <w:lang w:eastAsia="ru-RU"/>
        </w:rPr>
        <w:t>аконодательством РФ;</w:t>
      </w:r>
    </w:p>
    <w:p w14:paraId="60FA3F9A" w14:textId="77777777" w:rsidR="00633183" w:rsidRPr="000B271E" w:rsidRDefault="00D24E5F" w:rsidP="00E60E4A">
      <w:pPr>
        <w:shd w:val="clear" w:color="auto" w:fill="FFFFFF"/>
        <w:ind w:firstLine="567"/>
        <w:jc w:val="both"/>
        <w:rPr>
          <w:rFonts w:eastAsia="Times New Roman"/>
          <w:szCs w:val="24"/>
          <w:lang w:eastAsia="ru-RU"/>
        </w:rPr>
      </w:pPr>
      <w:r w:rsidRPr="000B271E">
        <w:rPr>
          <w:rFonts w:eastAsia="Times New Roman"/>
          <w:szCs w:val="24"/>
          <w:lang w:eastAsia="ru-RU"/>
        </w:rPr>
        <w:t>п</w:t>
      </w:r>
      <w:r w:rsidR="005C7C96" w:rsidRPr="000B271E">
        <w:rPr>
          <w:rFonts w:eastAsia="Times New Roman"/>
          <w:szCs w:val="24"/>
          <w:lang w:eastAsia="ru-RU"/>
        </w:rPr>
        <w:t xml:space="preserve">) наличие данных документов является минимальным условием при прохождении инструктажа и получения удостоверения-допуска работнику подрядной /субподрядной организации. Срок действия </w:t>
      </w:r>
      <w:r w:rsidR="00F77F46" w:rsidRPr="000B271E">
        <w:rPr>
          <w:rFonts w:eastAsia="Times New Roman"/>
          <w:szCs w:val="24"/>
          <w:lang w:eastAsia="ru-RU"/>
        </w:rPr>
        <w:t>удостоверения допуска может ограничиваться сроком действия данных документов.</w:t>
      </w:r>
    </w:p>
    <w:p w14:paraId="7B66F040" w14:textId="739BD81F" w:rsidR="00D43428" w:rsidRDefault="006A6CDC" w:rsidP="00036D3E">
      <w:pPr>
        <w:tabs>
          <w:tab w:val="left" w:pos="1134"/>
        </w:tabs>
        <w:spacing w:before="120"/>
        <w:ind w:firstLine="567"/>
        <w:jc w:val="both"/>
        <w:rPr>
          <w:rFonts w:ascii="yandex-sans" w:eastAsia="Times New Roman" w:hAnsi="yandex-sans"/>
          <w:sz w:val="23"/>
          <w:szCs w:val="23"/>
          <w:lang w:eastAsia="ru-RU"/>
        </w:rPr>
      </w:pPr>
      <w:r>
        <w:rPr>
          <w:rFonts w:eastAsia="Times New Roman"/>
          <w:szCs w:val="24"/>
          <w:lang w:eastAsia="ru-RU"/>
        </w:rPr>
        <w:t>3.21</w:t>
      </w:r>
      <w:r w:rsidR="004E365D">
        <w:rPr>
          <w:rFonts w:eastAsia="Times New Roman"/>
          <w:szCs w:val="24"/>
          <w:lang w:eastAsia="ru-RU"/>
        </w:rPr>
        <w:t>.</w:t>
      </w:r>
      <w:r w:rsidR="00F77F46" w:rsidRPr="000B271E">
        <w:rPr>
          <w:rFonts w:eastAsia="Times New Roman"/>
          <w:szCs w:val="24"/>
          <w:lang w:eastAsia="ru-RU"/>
        </w:rPr>
        <w:t xml:space="preserve"> Руководитель</w:t>
      </w:r>
      <w:r w:rsidR="00DA750D" w:rsidRPr="000B271E">
        <w:rPr>
          <w:rFonts w:eastAsia="Times New Roman"/>
          <w:szCs w:val="24"/>
          <w:lang w:eastAsia="ru-RU"/>
        </w:rPr>
        <w:t xml:space="preserve"> Подрядчика обязан обеспечить прохождение инструктажа по охране труда и пожарной безопасности всеми работниками, вновь прибывающими на террито</w:t>
      </w:r>
      <w:r w:rsidR="00DA750D" w:rsidRPr="00036D3E">
        <w:rPr>
          <w:rFonts w:eastAsia="Times New Roman"/>
          <w:szCs w:val="24"/>
          <w:lang w:eastAsia="ru-RU"/>
        </w:rPr>
        <w:t xml:space="preserve">рию </w:t>
      </w:r>
      <w:r w:rsidR="00181DCB" w:rsidRPr="00036D3E">
        <w:rPr>
          <w:rFonts w:eastAsia="Times New Roman"/>
          <w:szCs w:val="24"/>
          <w:lang w:eastAsia="ru-RU"/>
        </w:rPr>
        <w:t>Заказчика</w:t>
      </w:r>
      <w:r w:rsidR="00DA750D" w:rsidRPr="00036D3E">
        <w:rPr>
          <w:rFonts w:eastAsia="Times New Roman"/>
          <w:szCs w:val="24"/>
          <w:lang w:eastAsia="ru-RU"/>
        </w:rPr>
        <w:t>.</w:t>
      </w:r>
      <w:r w:rsidR="00036D3E" w:rsidRPr="00036D3E">
        <w:rPr>
          <w:szCs w:val="24"/>
        </w:rPr>
        <w:t xml:space="preserve"> </w:t>
      </w:r>
    </w:p>
    <w:p w14:paraId="371BCA60" w14:textId="77777777" w:rsidR="008267A9" w:rsidRDefault="008267A9" w:rsidP="008267A9">
      <w:pPr>
        <w:shd w:val="clear" w:color="auto" w:fill="FFFFFF"/>
        <w:ind w:firstLine="567"/>
        <w:jc w:val="both"/>
        <w:rPr>
          <w:rFonts w:ascii="yandex-sans" w:eastAsia="Times New Roman" w:hAnsi="yandex-sans"/>
          <w:sz w:val="23"/>
          <w:szCs w:val="23"/>
          <w:lang w:eastAsia="ru-RU"/>
        </w:rPr>
      </w:pPr>
    </w:p>
    <w:p w14:paraId="224CC6AE" w14:textId="77777777" w:rsidR="004E365D" w:rsidRDefault="008267A9" w:rsidP="004E365D">
      <w:pPr>
        <w:ind w:left="2127" w:hanging="1560"/>
        <w:jc w:val="center"/>
        <w:rPr>
          <w:rFonts w:ascii="yandex-sans" w:eastAsia="Times New Roman" w:hAnsi="yandex-sans"/>
          <w:b/>
          <w:sz w:val="28"/>
          <w:szCs w:val="28"/>
          <w:lang w:eastAsia="ru-RU"/>
        </w:rPr>
      </w:pPr>
      <w:r>
        <w:rPr>
          <w:rFonts w:ascii="yandex-sans" w:eastAsia="Times New Roman" w:hAnsi="yandex-sans"/>
          <w:b/>
          <w:sz w:val="28"/>
          <w:szCs w:val="28"/>
          <w:lang w:eastAsia="ru-RU"/>
        </w:rPr>
        <w:t>Поря</w:t>
      </w:r>
      <w:r w:rsidR="008D32FB">
        <w:rPr>
          <w:rFonts w:ascii="yandex-sans" w:eastAsia="Times New Roman" w:hAnsi="yandex-sans"/>
          <w:b/>
          <w:sz w:val="28"/>
          <w:szCs w:val="28"/>
          <w:lang w:eastAsia="ru-RU"/>
        </w:rPr>
        <w:t>док допуска на объекты</w:t>
      </w:r>
      <w:r>
        <w:rPr>
          <w:rFonts w:ascii="yandex-sans" w:eastAsia="Times New Roman" w:hAnsi="yandex-sans"/>
          <w:b/>
          <w:sz w:val="28"/>
          <w:szCs w:val="28"/>
          <w:lang w:eastAsia="ru-RU"/>
        </w:rPr>
        <w:t xml:space="preserve"> Общества транспортных средств</w:t>
      </w:r>
    </w:p>
    <w:p w14:paraId="402F99EB" w14:textId="3BB4CDED" w:rsidR="008267A9" w:rsidRDefault="008267A9" w:rsidP="004E365D">
      <w:pPr>
        <w:ind w:left="2127" w:hanging="1560"/>
        <w:jc w:val="center"/>
        <w:rPr>
          <w:rFonts w:ascii="yandex-sans" w:eastAsia="Times New Roman" w:hAnsi="yandex-sans"/>
          <w:b/>
          <w:sz w:val="28"/>
          <w:szCs w:val="28"/>
          <w:lang w:eastAsia="ru-RU"/>
        </w:rPr>
      </w:pPr>
      <w:r>
        <w:rPr>
          <w:rFonts w:ascii="yandex-sans" w:eastAsia="Times New Roman" w:hAnsi="yandex-sans"/>
          <w:b/>
          <w:sz w:val="28"/>
          <w:szCs w:val="28"/>
          <w:lang w:eastAsia="ru-RU"/>
        </w:rPr>
        <w:t xml:space="preserve"> подрядчика/субподрядчика (включая спецтехнику)</w:t>
      </w:r>
    </w:p>
    <w:p w14:paraId="7D30AC6D" w14:textId="75EC513A" w:rsidR="008267A9" w:rsidRDefault="006A6CDC" w:rsidP="00D24E5F">
      <w:pPr>
        <w:ind w:firstLine="567"/>
        <w:jc w:val="both"/>
        <w:rPr>
          <w:rFonts w:ascii="yandex-sans" w:eastAsia="Times New Roman" w:hAnsi="yandex-sans"/>
          <w:szCs w:val="24"/>
          <w:lang w:eastAsia="ru-RU"/>
        </w:rPr>
      </w:pPr>
      <w:r>
        <w:rPr>
          <w:rFonts w:ascii="yandex-sans" w:eastAsia="Times New Roman" w:hAnsi="yandex-sans"/>
          <w:szCs w:val="24"/>
          <w:lang w:eastAsia="ru-RU"/>
        </w:rPr>
        <w:t>3.22</w:t>
      </w:r>
      <w:r w:rsidR="004E365D">
        <w:rPr>
          <w:rFonts w:ascii="yandex-sans" w:eastAsia="Times New Roman" w:hAnsi="yandex-sans"/>
          <w:szCs w:val="24"/>
          <w:lang w:eastAsia="ru-RU"/>
        </w:rPr>
        <w:t>.</w:t>
      </w:r>
      <w:r w:rsidR="003E0359">
        <w:rPr>
          <w:rFonts w:ascii="yandex-sans" w:eastAsia="Times New Roman" w:hAnsi="yandex-sans"/>
          <w:szCs w:val="24"/>
          <w:lang w:eastAsia="ru-RU"/>
        </w:rPr>
        <w:t xml:space="preserve"> Документальная проверка:</w:t>
      </w:r>
    </w:p>
    <w:p w14:paraId="4F53CC8E" w14:textId="77777777" w:rsidR="003E0359" w:rsidRDefault="00D24E5F" w:rsidP="00D24E5F">
      <w:pPr>
        <w:ind w:firstLine="567"/>
        <w:jc w:val="both"/>
        <w:rPr>
          <w:rFonts w:ascii="yandex-sans" w:eastAsia="Times New Roman" w:hAnsi="yandex-sans"/>
          <w:szCs w:val="24"/>
          <w:lang w:eastAsia="ru-RU"/>
        </w:rPr>
      </w:pPr>
      <w:r>
        <w:rPr>
          <w:rFonts w:ascii="yandex-sans" w:eastAsia="Times New Roman" w:hAnsi="yandex-sans" w:hint="eastAsia"/>
          <w:szCs w:val="24"/>
          <w:lang w:eastAsia="ru-RU"/>
        </w:rPr>
        <w:t>а</w:t>
      </w:r>
      <w:r w:rsidR="00A425FF">
        <w:rPr>
          <w:rFonts w:ascii="yandex-sans" w:eastAsia="Times New Roman" w:hAnsi="yandex-sans"/>
          <w:szCs w:val="24"/>
          <w:lang w:eastAsia="ru-RU"/>
        </w:rPr>
        <w:t>) К</w:t>
      </w:r>
      <w:r w:rsidR="003E0359">
        <w:rPr>
          <w:rFonts w:ascii="yandex-sans" w:eastAsia="Times New Roman" w:hAnsi="yandex-sans"/>
          <w:szCs w:val="24"/>
          <w:lang w:eastAsia="ru-RU"/>
        </w:rPr>
        <w:t>опия договора аренды ТС, если ПТС не оформлен на генерал</w:t>
      </w:r>
      <w:r w:rsidR="00A425FF">
        <w:rPr>
          <w:rFonts w:ascii="yandex-sans" w:eastAsia="Times New Roman" w:hAnsi="yandex-sans"/>
          <w:szCs w:val="24"/>
          <w:lang w:eastAsia="ru-RU"/>
        </w:rPr>
        <w:t>ьного подрядчика (в случае суб</w:t>
      </w:r>
      <w:r w:rsidR="003E0359">
        <w:rPr>
          <w:rFonts w:ascii="yandex-sans" w:eastAsia="Times New Roman" w:hAnsi="yandex-sans"/>
          <w:szCs w:val="24"/>
          <w:lang w:eastAsia="ru-RU"/>
        </w:rPr>
        <w:t>подряда предоставляются документы на всю цепочку от владельца транспортного средства до генерального подрядчика, у которого есть правовые отношения с Заказчиком, причем может быть предоставлен один подтверждающий документ на все ТС принадлежащие одной субподрядной организации);</w:t>
      </w:r>
    </w:p>
    <w:p w14:paraId="5CDB4045" w14:textId="77777777" w:rsidR="003E0359" w:rsidRDefault="00D24E5F" w:rsidP="00D24E5F">
      <w:pPr>
        <w:ind w:firstLine="567"/>
        <w:jc w:val="both"/>
        <w:rPr>
          <w:rFonts w:ascii="yandex-sans" w:eastAsia="Times New Roman" w:hAnsi="yandex-sans"/>
          <w:szCs w:val="24"/>
          <w:lang w:eastAsia="ru-RU"/>
        </w:rPr>
      </w:pPr>
      <w:r>
        <w:rPr>
          <w:rFonts w:ascii="yandex-sans" w:eastAsia="Times New Roman" w:hAnsi="yandex-sans"/>
          <w:szCs w:val="24"/>
          <w:lang w:eastAsia="ru-RU"/>
        </w:rPr>
        <w:t>б</w:t>
      </w:r>
      <w:r w:rsidR="003E0359">
        <w:rPr>
          <w:rFonts w:ascii="yandex-sans" w:eastAsia="Times New Roman" w:hAnsi="yandex-sans"/>
          <w:szCs w:val="24"/>
          <w:lang w:eastAsia="ru-RU"/>
        </w:rPr>
        <w:t>) Свидетельство о регистрации ТС;</w:t>
      </w:r>
    </w:p>
    <w:p w14:paraId="623D8B5A" w14:textId="77777777" w:rsidR="003E0359" w:rsidRDefault="00D24E5F" w:rsidP="00D24E5F">
      <w:pPr>
        <w:ind w:firstLine="567"/>
        <w:jc w:val="both"/>
        <w:rPr>
          <w:rFonts w:ascii="yandex-sans" w:eastAsia="Times New Roman" w:hAnsi="yandex-sans"/>
          <w:szCs w:val="24"/>
          <w:lang w:eastAsia="ru-RU"/>
        </w:rPr>
      </w:pPr>
      <w:r>
        <w:rPr>
          <w:rFonts w:ascii="yandex-sans" w:eastAsia="Times New Roman" w:hAnsi="yandex-sans"/>
          <w:szCs w:val="24"/>
          <w:lang w:eastAsia="ru-RU"/>
        </w:rPr>
        <w:t>в</w:t>
      </w:r>
      <w:r w:rsidR="003E0359">
        <w:rPr>
          <w:rFonts w:ascii="yandex-sans" w:eastAsia="Times New Roman" w:hAnsi="yandex-sans"/>
          <w:szCs w:val="24"/>
          <w:lang w:eastAsia="ru-RU"/>
        </w:rPr>
        <w:t>) Заявка на пропуск по утвержденной форме Заказчика;</w:t>
      </w:r>
    </w:p>
    <w:p w14:paraId="6E17F84C" w14:textId="77777777" w:rsidR="003E0359" w:rsidRDefault="00D24E5F" w:rsidP="00D24E5F">
      <w:pPr>
        <w:ind w:firstLine="567"/>
        <w:jc w:val="both"/>
        <w:rPr>
          <w:rFonts w:ascii="yandex-sans" w:eastAsia="Times New Roman" w:hAnsi="yandex-sans"/>
          <w:szCs w:val="24"/>
          <w:lang w:eastAsia="ru-RU"/>
        </w:rPr>
      </w:pPr>
      <w:r>
        <w:rPr>
          <w:rFonts w:ascii="yandex-sans" w:eastAsia="Times New Roman" w:hAnsi="yandex-sans"/>
          <w:szCs w:val="24"/>
          <w:lang w:eastAsia="ru-RU"/>
        </w:rPr>
        <w:t>г</w:t>
      </w:r>
      <w:r w:rsidR="003E0359">
        <w:rPr>
          <w:rFonts w:ascii="yandex-sans" w:eastAsia="Times New Roman" w:hAnsi="yandex-sans"/>
          <w:szCs w:val="24"/>
          <w:lang w:eastAsia="ru-RU"/>
        </w:rPr>
        <w:t>) Полис ОСАГО;</w:t>
      </w:r>
    </w:p>
    <w:p w14:paraId="289D7E70" w14:textId="77777777" w:rsidR="003E0359" w:rsidRDefault="00D24E5F" w:rsidP="00D24E5F">
      <w:pPr>
        <w:ind w:firstLine="567"/>
        <w:jc w:val="both"/>
        <w:rPr>
          <w:rFonts w:ascii="yandex-sans" w:eastAsia="Times New Roman" w:hAnsi="yandex-sans"/>
          <w:szCs w:val="24"/>
          <w:lang w:eastAsia="ru-RU"/>
        </w:rPr>
      </w:pPr>
      <w:r>
        <w:rPr>
          <w:rFonts w:ascii="yandex-sans" w:eastAsia="Times New Roman" w:hAnsi="yandex-sans" w:hint="eastAsia"/>
          <w:szCs w:val="24"/>
          <w:lang w:eastAsia="ru-RU"/>
        </w:rPr>
        <w:t>д</w:t>
      </w:r>
      <w:r w:rsidR="003E0359">
        <w:rPr>
          <w:rFonts w:ascii="yandex-sans" w:eastAsia="Times New Roman" w:hAnsi="yandex-sans"/>
          <w:szCs w:val="24"/>
          <w:lang w:eastAsia="ru-RU"/>
        </w:rPr>
        <w:t>) Свидетельство ДОПОГ (для ТС перевозящих опасные грузы)</w:t>
      </w:r>
      <w:r w:rsidR="00BA241E">
        <w:rPr>
          <w:rFonts w:ascii="yandex-sans" w:eastAsia="Times New Roman" w:hAnsi="yandex-sans"/>
          <w:szCs w:val="24"/>
          <w:lang w:eastAsia="ru-RU"/>
        </w:rPr>
        <w:t>;</w:t>
      </w:r>
    </w:p>
    <w:p w14:paraId="3D0847DC" w14:textId="77777777" w:rsidR="00BA241E" w:rsidRDefault="00D24E5F" w:rsidP="00D24E5F">
      <w:pPr>
        <w:ind w:firstLine="567"/>
        <w:jc w:val="both"/>
        <w:rPr>
          <w:rFonts w:ascii="yandex-sans" w:eastAsia="Times New Roman" w:hAnsi="yandex-sans"/>
          <w:szCs w:val="24"/>
          <w:lang w:eastAsia="ru-RU"/>
        </w:rPr>
      </w:pPr>
      <w:r>
        <w:rPr>
          <w:rFonts w:ascii="yandex-sans" w:eastAsia="Times New Roman" w:hAnsi="yandex-sans"/>
          <w:szCs w:val="24"/>
          <w:lang w:eastAsia="ru-RU"/>
        </w:rPr>
        <w:t>е</w:t>
      </w:r>
      <w:r w:rsidR="00BA241E">
        <w:rPr>
          <w:rFonts w:ascii="yandex-sans" w:eastAsia="Times New Roman" w:hAnsi="yandex-sans"/>
          <w:szCs w:val="24"/>
          <w:lang w:eastAsia="ru-RU"/>
        </w:rPr>
        <w:t>) Водительское удостоверение водителя ТС;</w:t>
      </w:r>
    </w:p>
    <w:p w14:paraId="4666F18A" w14:textId="58C87116" w:rsidR="00BA241E" w:rsidRDefault="00D24E5F" w:rsidP="004E365D">
      <w:pPr>
        <w:ind w:firstLine="567"/>
        <w:jc w:val="both"/>
        <w:rPr>
          <w:rFonts w:ascii="yandex-sans" w:eastAsia="Times New Roman" w:hAnsi="yandex-sans"/>
          <w:szCs w:val="24"/>
          <w:lang w:eastAsia="ru-RU"/>
        </w:rPr>
      </w:pPr>
      <w:r>
        <w:rPr>
          <w:rFonts w:ascii="yandex-sans" w:eastAsia="Times New Roman" w:hAnsi="yandex-sans"/>
          <w:szCs w:val="24"/>
          <w:lang w:eastAsia="ru-RU"/>
        </w:rPr>
        <w:t>ж</w:t>
      </w:r>
      <w:r w:rsidR="00BA241E">
        <w:rPr>
          <w:rFonts w:ascii="yandex-sans" w:eastAsia="Times New Roman" w:hAnsi="yandex-sans"/>
          <w:szCs w:val="24"/>
          <w:lang w:eastAsia="ru-RU"/>
        </w:rPr>
        <w:t>) Обязательное медицинское заключение об отсутствии у водителя транспортных средс</w:t>
      </w:r>
      <w:r w:rsidR="00A425FF">
        <w:rPr>
          <w:rFonts w:ascii="yandex-sans" w:eastAsia="Times New Roman" w:hAnsi="yandex-sans"/>
          <w:szCs w:val="24"/>
          <w:lang w:eastAsia="ru-RU"/>
        </w:rPr>
        <w:t>тв медицинских противопоказаний</w:t>
      </w:r>
      <w:r w:rsidR="00BA241E">
        <w:rPr>
          <w:rFonts w:ascii="yandex-sans" w:eastAsia="Times New Roman" w:hAnsi="yandex-sans"/>
          <w:szCs w:val="24"/>
          <w:lang w:eastAsia="ru-RU"/>
        </w:rPr>
        <w:t xml:space="preserve"> или медицинских ограничений к управлению транспортным средством.</w:t>
      </w:r>
    </w:p>
    <w:p w14:paraId="764D25D4" w14:textId="4AAF4A30" w:rsidR="003E0359" w:rsidRPr="00BA241E" w:rsidRDefault="00FC7B33" w:rsidP="00D24E5F">
      <w:pPr>
        <w:ind w:firstLine="567"/>
        <w:jc w:val="both"/>
        <w:rPr>
          <w:rFonts w:ascii="yandex-sans" w:eastAsia="Times New Roman" w:hAnsi="yandex-sans"/>
          <w:szCs w:val="24"/>
          <w:lang w:eastAsia="ru-RU"/>
        </w:rPr>
      </w:pPr>
      <w:r>
        <w:rPr>
          <w:rFonts w:ascii="yandex-sans" w:eastAsia="Times New Roman" w:hAnsi="yandex-sans"/>
          <w:szCs w:val="24"/>
          <w:lang w:eastAsia="ru-RU"/>
        </w:rPr>
        <w:t>3.</w:t>
      </w:r>
      <w:r w:rsidR="006A6CDC">
        <w:rPr>
          <w:rFonts w:ascii="yandex-sans" w:eastAsia="Times New Roman" w:hAnsi="yandex-sans"/>
          <w:szCs w:val="24"/>
          <w:lang w:eastAsia="ru-RU"/>
        </w:rPr>
        <w:t>23</w:t>
      </w:r>
      <w:r w:rsidR="004E365D">
        <w:rPr>
          <w:rFonts w:ascii="yandex-sans" w:eastAsia="Times New Roman" w:hAnsi="yandex-sans"/>
          <w:szCs w:val="24"/>
          <w:lang w:eastAsia="ru-RU"/>
        </w:rPr>
        <w:t>.</w:t>
      </w:r>
      <w:r>
        <w:rPr>
          <w:rFonts w:ascii="yandex-sans" w:eastAsia="Times New Roman" w:hAnsi="yandex-sans"/>
          <w:szCs w:val="24"/>
          <w:lang w:eastAsia="ru-RU"/>
        </w:rPr>
        <w:t xml:space="preserve"> Перечень документов, которые необходимо иметь подрядным организациям, планирующим осуществлять работы на ОПО ООО «</w:t>
      </w:r>
      <w:proofErr w:type="spellStart"/>
      <w:r>
        <w:rPr>
          <w:rFonts w:ascii="yandex-sans" w:eastAsia="Times New Roman" w:hAnsi="yandex-sans"/>
          <w:szCs w:val="24"/>
          <w:lang w:eastAsia="ru-RU"/>
        </w:rPr>
        <w:t>Сладковско</w:t>
      </w:r>
      <w:proofErr w:type="spellEnd"/>
      <w:r>
        <w:rPr>
          <w:rFonts w:ascii="yandex-sans" w:eastAsia="Times New Roman" w:hAnsi="yandex-sans"/>
          <w:szCs w:val="24"/>
          <w:lang w:eastAsia="ru-RU"/>
        </w:rPr>
        <w:t xml:space="preserve">-Заречное», связанных с привлечением транспортных средств, подлежащих регистрации в органах </w:t>
      </w:r>
      <w:proofErr w:type="spellStart"/>
      <w:r>
        <w:rPr>
          <w:rFonts w:ascii="yandex-sans" w:eastAsia="Times New Roman" w:hAnsi="yandex-sans"/>
          <w:szCs w:val="24"/>
          <w:lang w:eastAsia="ru-RU"/>
        </w:rPr>
        <w:t>Ростехнадзора</w:t>
      </w:r>
      <w:proofErr w:type="spellEnd"/>
      <w:r>
        <w:rPr>
          <w:rFonts w:ascii="yandex-sans" w:eastAsia="Times New Roman" w:hAnsi="yandex-sans"/>
          <w:szCs w:val="24"/>
          <w:lang w:eastAsia="ru-RU"/>
        </w:rPr>
        <w:t>:</w:t>
      </w:r>
    </w:p>
    <w:p w14:paraId="08B1400A" w14:textId="77777777" w:rsidR="00515318" w:rsidRDefault="00D24E5F" w:rsidP="00D24E5F">
      <w:pPr>
        <w:ind w:firstLine="567"/>
        <w:jc w:val="both"/>
        <w:rPr>
          <w:rFonts w:ascii="yandex-sans" w:eastAsia="Times New Roman" w:hAnsi="yandex-sans"/>
          <w:szCs w:val="24"/>
          <w:lang w:eastAsia="ru-RU"/>
        </w:rPr>
      </w:pPr>
      <w:r>
        <w:rPr>
          <w:rFonts w:ascii="yandex-sans" w:eastAsia="Times New Roman" w:hAnsi="yandex-sans" w:hint="eastAsia"/>
          <w:szCs w:val="24"/>
          <w:lang w:eastAsia="ru-RU"/>
        </w:rPr>
        <w:t>а</w:t>
      </w:r>
      <w:r w:rsidR="00A425FF">
        <w:rPr>
          <w:rFonts w:ascii="yandex-sans" w:eastAsia="Times New Roman" w:hAnsi="yandex-sans"/>
          <w:szCs w:val="24"/>
          <w:lang w:eastAsia="ru-RU"/>
        </w:rPr>
        <w:t>) К</w:t>
      </w:r>
      <w:r w:rsidR="00515318">
        <w:rPr>
          <w:rFonts w:ascii="yandex-sans" w:eastAsia="Times New Roman" w:hAnsi="yandex-sans"/>
          <w:szCs w:val="24"/>
          <w:lang w:eastAsia="ru-RU"/>
        </w:rPr>
        <w:t>опии паспортов транспортных средств;</w:t>
      </w:r>
    </w:p>
    <w:p w14:paraId="12F2633A" w14:textId="77777777" w:rsidR="00515318" w:rsidRDefault="00D24E5F" w:rsidP="00D24E5F">
      <w:pPr>
        <w:ind w:firstLine="567"/>
        <w:jc w:val="both"/>
        <w:rPr>
          <w:rFonts w:ascii="yandex-sans" w:eastAsia="Times New Roman" w:hAnsi="yandex-sans"/>
          <w:szCs w:val="24"/>
          <w:lang w:eastAsia="ru-RU"/>
        </w:rPr>
      </w:pPr>
      <w:r>
        <w:rPr>
          <w:rFonts w:ascii="yandex-sans" w:eastAsia="Times New Roman" w:hAnsi="yandex-sans" w:hint="eastAsia"/>
          <w:szCs w:val="24"/>
          <w:lang w:eastAsia="ru-RU"/>
        </w:rPr>
        <w:t>б</w:t>
      </w:r>
      <w:r w:rsidR="00A425FF">
        <w:rPr>
          <w:rFonts w:ascii="yandex-sans" w:eastAsia="Times New Roman" w:hAnsi="yandex-sans"/>
          <w:szCs w:val="24"/>
          <w:lang w:eastAsia="ru-RU"/>
        </w:rPr>
        <w:t>) К</w:t>
      </w:r>
      <w:r w:rsidR="00515318">
        <w:rPr>
          <w:rFonts w:ascii="yandex-sans" w:eastAsia="Times New Roman" w:hAnsi="yandex-sans"/>
          <w:szCs w:val="24"/>
          <w:lang w:eastAsia="ru-RU"/>
        </w:rPr>
        <w:t>опии паспортов подъёмных сооружений (1стр., и стр. ЧТО и ПТО);</w:t>
      </w:r>
    </w:p>
    <w:p w14:paraId="77D56642" w14:textId="77777777" w:rsidR="00515318" w:rsidRDefault="00D24E5F" w:rsidP="00D24E5F">
      <w:pPr>
        <w:ind w:firstLine="567"/>
        <w:jc w:val="both"/>
        <w:rPr>
          <w:rFonts w:ascii="yandex-sans" w:eastAsia="Times New Roman" w:hAnsi="yandex-sans"/>
          <w:szCs w:val="24"/>
          <w:lang w:eastAsia="ru-RU"/>
        </w:rPr>
      </w:pPr>
      <w:r>
        <w:rPr>
          <w:rFonts w:ascii="yandex-sans" w:eastAsia="Times New Roman" w:hAnsi="yandex-sans" w:hint="eastAsia"/>
          <w:szCs w:val="24"/>
          <w:lang w:eastAsia="ru-RU"/>
        </w:rPr>
        <w:t>в</w:t>
      </w:r>
      <w:r w:rsidR="00515318">
        <w:rPr>
          <w:rFonts w:ascii="yandex-sans" w:eastAsia="Times New Roman" w:hAnsi="yandex-sans"/>
          <w:szCs w:val="24"/>
          <w:lang w:eastAsia="ru-RU"/>
        </w:rPr>
        <w:t>) Свидетельство о регистрации ОПО;</w:t>
      </w:r>
    </w:p>
    <w:p w14:paraId="50C0E909" w14:textId="77777777" w:rsidR="00515318" w:rsidRDefault="00D24E5F" w:rsidP="00D24E5F">
      <w:pPr>
        <w:ind w:firstLine="567"/>
        <w:jc w:val="both"/>
        <w:rPr>
          <w:rFonts w:ascii="yandex-sans" w:eastAsia="Times New Roman" w:hAnsi="yandex-sans"/>
          <w:szCs w:val="24"/>
          <w:lang w:eastAsia="ru-RU"/>
        </w:rPr>
      </w:pPr>
      <w:r>
        <w:rPr>
          <w:rFonts w:ascii="yandex-sans" w:eastAsia="Times New Roman" w:hAnsi="yandex-sans" w:hint="eastAsia"/>
          <w:szCs w:val="24"/>
          <w:lang w:eastAsia="ru-RU"/>
        </w:rPr>
        <w:t>г</w:t>
      </w:r>
      <w:r w:rsidR="00515318">
        <w:rPr>
          <w:rFonts w:ascii="yandex-sans" w:eastAsia="Times New Roman" w:hAnsi="yandex-sans"/>
          <w:szCs w:val="24"/>
          <w:lang w:eastAsia="ru-RU"/>
        </w:rPr>
        <w:t>) Карта учета опасного производственного объекта в государственном реестре ОПО;</w:t>
      </w:r>
    </w:p>
    <w:p w14:paraId="13B8F03D" w14:textId="77777777" w:rsidR="00515318" w:rsidRDefault="00D24E5F" w:rsidP="00D24E5F">
      <w:pPr>
        <w:ind w:firstLine="567"/>
        <w:jc w:val="both"/>
        <w:rPr>
          <w:rFonts w:ascii="yandex-sans" w:eastAsia="Times New Roman" w:hAnsi="yandex-sans"/>
          <w:szCs w:val="24"/>
          <w:lang w:eastAsia="ru-RU"/>
        </w:rPr>
      </w:pPr>
      <w:r>
        <w:rPr>
          <w:rFonts w:ascii="yandex-sans" w:eastAsia="Times New Roman" w:hAnsi="yandex-sans" w:hint="eastAsia"/>
          <w:szCs w:val="24"/>
          <w:lang w:eastAsia="ru-RU"/>
        </w:rPr>
        <w:t>д</w:t>
      </w:r>
      <w:r w:rsidR="00515318">
        <w:rPr>
          <w:rFonts w:ascii="yandex-sans" w:eastAsia="Times New Roman" w:hAnsi="yandex-sans"/>
          <w:szCs w:val="24"/>
          <w:lang w:eastAsia="ru-RU"/>
        </w:rPr>
        <w:t>) Сведение, характеризующее ОПО;</w:t>
      </w:r>
    </w:p>
    <w:p w14:paraId="38E51234" w14:textId="77777777" w:rsidR="00515318" w:rsidRDefault="00D24E5F" w:rsidP="00D24E5F">
      <w:pPr>
        <w:ind w:firstLine="567"/>
        <w:jc w:val="both"/>
        <w:rPr>
          <w:rFonts w:ascii="yandex-sans" w:eastAsia="Times New Roman" w:hAnsi="yandex-sans"/>
          <w:szCs w:val="24"/>
          <w:lang w:eastAsia="ru-RU"/>
        </w:rPr>
      </w:pPr>
      <w:r>
        <w:rPr>
          <w:rFonts w:ascii="yandex-sans" w:eastAsia="Times New Roman" w:hAnsi="yandex-sans" w:hint="eastAsia"/>
          <w:szCs w:val="24"/>
          <w:lang w:eastAsia="ru-RU"/>
        </w:rPr>
        <w:t>е</w:t>
      </w:r>
      <w:r w:rsidR="00515318">
        <w:rPr>
          <w:rFonts w:ascii="yandex-sans" w:eastAsia="Times New Roman" w:hAnsi="yandex-sans"/>
          <w:szCs w:val="24"/>
          <w:lang w:eastAsia="ru-RU"/>
        </w:rPr>
        <w:t xml:space="preserve">) Справку за подписью руководителя, в которой указан государственный регистрационный номер </w:t>
      </w:r>
      <w:r w:rsidR="00263BA0">
        <w:rPr>
          <w:rFonts w:ascii="yandex-sans" w:eastAsia="Times New Roman" w:hAnsi="yandex-sans"/>
          <w:szCs w:val="24"/>
          <w:lang w:eastAsia="ru-RU"/>
        </w:rPr>
        <w:t>ТС и регистрационный номер ОПО,</w:t>
      </w:r>
      <w:r w:rsidR="00515318">
        <w:rPr>
          <w:rFonts w:ascii="yandex-sans" w:eastAsia="Times New Roman" w:hAnsi="yandex-sans"/>
          <w:szCs w:val="24"/>
          <w:lang w:eastAsia="ru-RU"/>
        </w:rPr>
        <w:t xml:space="preserve"> заводской номер, если в сведениях, характеризующих ОПО государственный регистрационный номер указан, тогда справку прикладывать не нужно.</w:t>
      </w:r>
    </w:p>
    <w:p w14:paraId="46F817A7" w14:textId="77777777" w:rsidR="00515318" w:rsidRDefault="00D24E5F" w:rsidP="00D24E5F">
      <w:pPr>
        <w:ind w:firstLine="567"/>
        <w:jc w:val="both"/>
        <w:rPr>
          <w:rFonts w:ascii="yandex-sans" w:eastAsia="Times New Roman" w:hAnsi="yandex-sans"/>
          <w:szCs w:val="24"/>
          <w:lang w:eastAsia="ru-RU"/>
        </w:rPr>
      </w:pPr>
      <w:r>
        <w:rPr>
          <w:rFonts w:ascii="yandex-sans" w:eastAsia="Times New Roman" w:hAnsi="yandex-sans"/>
          <w:szCs w:val="24"/>
          <w:lang w:eastAsia="ru-RU"/>
        </w:rPr>
        <w:t>ж</w:t>
      </w:r>
      <w:r w:rsidR="00515318">
        <w:rPr>
          <w:rFonts w:ascii="yandex-sans" w:eastAsia="Times New Roman" w:hAnsi="yandex-sans"/>
          <w:szCs w:val="24"/>
          <w:lang w:eastAsia="ru-RU"/>
        </w:rPr>
        <w:t>) Акт проверки приборов безопасности (для ППДУ).</w:t>
      </w:r>
    </w:p>
    <w:p w14:paraId="36B03570" w14:textId="77777777" w:rsidR="00BA241E" w:rsidRDefault="00BA241E" w:rsidP="000E3010">
      <w:pPr>
        <w:jc w:val="both"/>
        <w:rPr>
          <w:rFonts w:ascii="yandex-sans" w:eastAsia="Times New Roman" w:hAnsi="yandex-sans"/>
          <w:szCs w:val="24"/>
          <w:lang w:eastAsia="ru-RU"/>
        </w:rPr>
      </w:pPr>
    </w:p>
    <w:p w14:paraId="20FEE660" w14:textId="3E00A712" w:rsidR="00515318" w:rsidRDefault="00D76399" w:rsidP="00D24E5F">
      <w:pPr>
        <w:ind w:firstLine="567"/>
        <w:jc w:val="both"/>
        <w:rPr>
          <w:rFonts w:ascii="yandex-sans" w:eastAsia="Times New Roman" w:hAnsi="yandex-sans"/>
          <w:szCs w:val="24"/>
          <w:lang w:eastAsia="ru-RU"/>
        </w:rPr>
      </w:pPr>
      <w:r>
        <w:rPr>
          <w:rFonts w:ascii="yandex-sans" w:eastAsia="Times New Roman" w:hAnsi="yandex-sans"/>
          <w:szCs w:val="24"/>
          <w:lang w:eastAsia="ru-RU"/>
        </w:rPr>
        <w:t>3.</w:t>
      </w:r>
      <w:r w:rsidR="006A6CDC">
        <w:rPr>
          <w:rFonts w:ascii="yandex-sans" w:eastAsia="Times New Roman" w:hAnsi="yandex-sans"/>
          <w:szCs w:val="24"/>
          <w:lang w:eastAsia="ru-RU"/>
        </w:rPr>
        <w:t>24</w:t>
      </w:r>
      <w:r w:rsidR="004E365D">
        <w:rPr>
          <w:rFonts w:ascii="yandex-sans" w:eastAsia="Times New Roman" w:hAnsi="yandex-sans"/>
          <w:szCs w:val="24"/>
          <w:lang w:eastAsia="ru-RU"/>
        </w:rPr>
        <w:t>.</w:t>
      </w:r>
      <w:r w:rsidR="00515318">
        <w:rPr>
          <w:rFonts w:ascii="yandex-sans" w:eastAsia="Times New Roman" w:hAnsi="yandex-sans"/>
          <w:szCs w:val="24"/>
          <w:lang w:eastAsia="ru-RU"/>
        </w:rPr>
        <w:t xml:space="preserve"> Осмотр технического состояния ТС:</w:t>
      </w:r>
    </w:p>
    <w:p w14:paraId="6DD8BECC" w14:textId="77777777" w:rsidR="00BA241E" w:rsidRDefault="00D24E5F" w:rsidP="00D24E5F">
      <w:pPr>
        <w:ind w:firstLine="567"/>
        <w:jc w:val="both"/>
        <w:rPr>
          <w:rFonts w:ascii="yandex-sans" w:eastAsia="Times New Roman" w:hAnsi="yandex-sans"/>
          <w:szCs w:val="24"/>
          <w:lang w:eastAsia="ru-RU"/>
        </w:rPr>
      </w:pPr>
      <w:r>
        <w:rPr>
          <w:rFonts w:ascii="yandex-sans" w:eastAsia="Times New Roman" w:hAnsi="yandex-sans" w:hint="eastAsia"/>
          <w:szCs w:val="24"/>
          <w:lang w:eastAsia="ru-RU"/>
        </w:rPr>
        <w:t>а</w:t>
      </w:r>
      <w:r w:rsidR="00BA241E">
        <w:rPr>
          <w:rFonts w:ascii="yandex-sans" w:eastAsia="Times New Roman" w:hAnsi="yandex-sans"/>
          <w:szCs w:val="24"/>
          <w:lang w:eastAsia="ru-RU"/>
        </w:rPr>
        <w:t xml:space="preserve">) В ходе допуска проводится осмотр технического состояния транспортного средства. Проверка проводится </w:t>
      </w:r>
      <w:r w:rsidR="00FD65DC">
        <w:rPr>
          <w:rFonts w:ascii="yandex-sans" w:eastAsia="Times New Roman" w:hAnsi="yandex-sans"/>
          <w:szCs w:val="24"/>
          <w:lang w:eastAsia="ru-RU"/>
        </w:rPr>
        <w:t>уполномоченным</w:t>
      </w:r>
      <w:r w:rsidR="00BA241E">
        <w:rPr>
          <w:rFonts w:ascii="yandex-sans" w:eastAsia="Times New Roman" w:hAnsi="yandex-sans"/>
          <w:szCs w:val="24"/>
          <w:lang w:eastAsia="ru-RU"/>
        </w:rPr>
        <w:t xml:space="preserve"> представителем Заказчика</w:t>
      </w:r>
      <w:r w:rsidR="00D76399">
        <w:rPr>
          <w:rFonts w:ascii="yandex-sans" w:eastAsia="Times New Roman" w:hAnsi="yandex-sans"/>
          <w:szCs w:val="24"/>
          <w:lang w:eastAsia="ru-RU"/>
        </w:rPr>
        <w:t xml:space="preserve"> (куратором по заключенному договору),</w:t>
      </w:r>
      <w:r w:rsidR="00BA241E">
        <w:rPr>
          <w:rFonts w:ascii="yandex-sans" w:eastAsia="Times New Roman" w:hAnsi="yandex-sans"/>
          <w:szCs w:val="24"/>
          <w:lang w:eastAsia="ru-RU"/>
        </w:rPr>
        <w:t xml:space="preserve"> в соответствии с утвержденным чек-листом</w:t>
      </w:r>
      <w:r w:rsidR="00D76399">
        <w:rPr>
          <w:rFonts w:ascii="yandex-sans" w:eastAsia="Times New Roman" w:hAnsi="yandex-sans"/>
          <w:szCs w:val="24"/>
          <w:lang w:eastAsia="ru-RU"/>
        </w:rPr>
        <w:t xml:space="preserve"> (</w:t>
      </w:r>
      <w:r w:rsidR="00D76399" w:rsidRPr="00514537">
        <w:rPr>
          <w:rStyle w:val="ac"/>
        </w:rPr>
        <w:t>Приложение 10</w:t>
      </w:r>
      <w:r w:rsidR="00295227">
        <w:rPr>
          <w:rStyle w:val="ac"/>
        </w:rPr>
        <w:t>.</w:t>
      </w:r>
      <w:r w:rsidR="00D76399">
        <w:rPr>
          <w:rFonts w:ascii="yandex-sans" w:eastAsia="Times New Roman" w:hAnsi="yandex-sans"/>
          <w:szCs w:val="24"/>
          <w:lang w:eastAsia="ru-RU"/>
        </w:rPr>
        <w:t>), для</w:t>
      </w:r>
      <w:r w:rsidR="00BA241E">
        <w:rPr>
          <w:rFonts w:ascii="yandex-sans" w:eastAsia="Times New Roman" w:hAnsi="yandex-sans"/>
          <w:szCs w:val="24"/>
          <w:lang w:eastAsia="ru-RU"/>
        </w:rPr>
        <w:t xml:space="preserve"> соответствующего типа транспортного средства. В случае, если осмотр ТС проводится после доступа на Объект Заказчика, эксплуатация данного ТС запрещена</w:t>
      </w:r>
      <w:r w:rsidR="00FD65DC">
        <w:rPr>
          <w:rFonts w:ascii="yandex-sans" w:eastAsia="Times New Roman" w:hAnsi="yandex-sans"/>
          <w:szCs w:val="24"/>
          <w:lang w:eastAsia="ru-RU"/>
        </w:rPr>
        <w:t xml:space="preserve"> до момента осмотра.</w:t>
      </w:r>
    </w:p>
    <w:p w14:paraId="2F1C94B7" w14:textId="77777777" w:rsidR="00FD65DC" w:rsidRDefault="00D24E5F" w:rsidP="00D24E5F">
      <w:pPr>
        <w:ind w:firstLine="567"/>
        <w:jc w:val="both"/>
        <w:rPr>
          <w:rFonts w:ascii="yandex-sans" w:eastAsia="Times New Roman" w:hAnsi="yandex-sans"/>
          <w:szCs w:val="24"/>
          <w:lang w:eastAsia="ru-RU"/>
        </w:rPr>
      </w:pPr>
      <w:r>
        <w:rPr>
          <w:rFonts w:ascii="yandex-sans" w:eastAsia="Times New Roman" w:hAnsi="yandex-sans" w:hint="eastAsia"/>
          <w:szCs w:val="24"/>
          <w:lang w:eastAsia="ru-RU"/>
        </w:rPr>
        <w:t>б</w:t>
      </w:r>
      <w:r w:rsidR="00FD65DC">
        <w:rPr>
          <w:rFonts w:ascii="yandex-sans" w:eastAsia="Times New Roman" w:hAnsi="yandex-sans"/>
          <w:szCs w:val="24"/>
          <w:lang w:eastAsia="ru-RU"/>
        </w:rPr>
        <w:t xml:space="preserve">) Для допуска на территорию Заказчика ТС должно соответствовать минимальным требованиям </w:t>
      </w:r>
      <w:r w:rsidR="00D76399">
        <w:rPr>
          <w:rFonts w:ascii="yandex-sans" w:eastAsia="Times New Roman" w:hAnsi="yandex-sans"/>
          <w:szCs w:val="24"/>
          <w:lang w:eastAsia="ru-RU"/>
        </w:rPr>
        <w:t>(</w:t>
      </w:r>
      <w:r w:rsidR="00D76399" w:rsidRPr="00514537">
        <w:rPr>
          <w:rStyle w:val="ac"/>
        </w:rPr>
        <w:t>Приложение 11</w:t>
      </w:r>
      <w:r w:rsidR="00295227">
        <w:rPr>
          <w:rStyle w:val="ac"/>
        </w:rPr>
        <w:t>.</w:t>
      </w:r>
      <w:r w:rsidR="00D76399">
        <w:rPr>
          <w:rFonts w:ascii="yandex-sans" w:eastAsia="Times New Roman" w:hAnsi="yandex-sans"/>
          <w:szCs w:val="24"/>
          <w:lang w:eastAsia="ru-RU"/>
        </w:rPr>
        <w:t>), которые</w:t>
      </w:r>
      <w:r w:rsidR="00FD65DC">
        <w:rPr>
          <w:rFonts w:ascii="yandex-sans" w:eastAsia="Times New Roman" w:hAnsi="yandex-sans"/>
          <w:szCs w:val="24"/>
          <w:lang w:eastAsia="ru-RU"/>
        </w:rPr>
        <w:t xml:space="preserve"> должны быть проверены транспортной службой </w:t>
      </w:r>
      <w:r w:rsidR="00D76399" w:rsidRPr="000B271E">
        <w:rPr>
          <w:rFonts w:ascii="yandex-sans" w:eastAsia="Times New Roman" w:hAnsi="yandex-sans"/>
          <w:szCs w:val="24"/>
          <w:lang w:eastAsia="ru-RU"/>
        </w:rPr>
        <w:t>цеха</w:t>
      </w:r>
      <w:r w:rsidR="00D76399">
        <w:rPr>
          <w:rFonts w:ascii="yandex-sans" w:eastAsia="Times New Roman" w:hAnsi="yandex-sans"/>
          <w:szCs w:val="24"/>
          <w:lang w:eastAsia="ru-RU"/>
        </w:rPr>
        <w:t xml:space="preserve"> ООО</w:t>
      </w:r>
      <w:r w:rsidR="00FD65DC">
        <w:rPr>
          <w:rFonts w:ascii="yandex-sans" w:eastAsia="Times New Roman" w:hAnsi="yandex-sans"/>
          <w:szCs w:val="24"/>
          <w:lang w:eastAsia="ru-RU"/>
        </w:rPr>
        <w:t xml:space="preserve"> «</w:t>
      </w:r>
      <w:proofErr w:type="spellStart"/>
      <w:r w:rsidR="00FD65DC">
        <w:rPr>
          <w:rFonts w:ascii="yandex-sans" w:eastAsia="Times New Roman" w:hAnsi="yandex-sans"/>
          <w:szCs w:val="24"/>
          <w:lang w:eastAsia="ru-RU"/>
        </w:rPr>
        <w:t>Сладковско</w:t>
      </w:r>
      <w:proofErr w:type="spellEnd"/>
      <w:r w:rsidR="00FD65DC">
        <w:rPr>
          <w:rFonts w:ascii="yandex-sans" w:eastAsia="Times New Roman" w:hAnsi="yandex-sans"/>
          <w:szCs w:val="24"/>
          <w:lang w:eastAsia="ru-RU"/>
        </w:rPr>
        <w:t>-Заречное»</w:t>
      </w:r>
      <w:r w:rsidR="000E215C">
        <w:rPr>
          <w:rFonts w:ascii="yandex-sans" w:eastAsia="Times New Roman" w:hAnsi="yandex-sans"/>
          <w:szCs w:val="24"/>
          <w:lang w:eastAsia="ru-RU"/>
        </w:rPr>
        <w:t>.</w:t>
      </w:r>
    </w:p>
    <w:p w14:paraId="76820D04" w14:textId="77777777" w:rsidR="00FD65DC" w:rsidRDefault="00D24E5F" w:rsidP="00D24E5F">
      <w:pPr>
        <w:ind w:firstLine="567"/>
        <w:jc w:val="both"/>
        <w:rPr>
          <w:rFonts w:ascii="yandex-sans" w:eastAsia="Times New Roman" w:hAnsi="yandex-sans"/>
          <w:szCs w:val="24"/>
          <w:lang w:eastAsia="ru-RU"/>
        </w:rPr>
      </w:pPr>
      <w:r>
        <w:rPr>
          <w:rFonts w:ascii="yandex-sans" w:eastAsia="Times New Roman" w:hAnsi="yandex-sans" w:hint="eastAsia"/>
          <w:szCs w:val="24"/>
          <w:lang w:eastAsia="ru-RU"/>
        </w:rPr>
        <w:t>в</w:t>
      </w:r>
      <w:r w:rsidR="00FD65DC">
        <w:rPr>
          <w:rFonts w:ascii="yandex-sans" w:eastAsia="Times New Roman" w:hAnsi="yandex-sans"/>
          <w:szCs w:val="24"/>
          <w:lang w:eastAsia="ru-RU"/>
        </w:rPr>
        <w:t xml:space="preserve">) Все транспортные средства, включая специализированную технику, при въезде на объекты Общества, где установлены </w:t>
      </w:r>
      <w:r w:rsidR="00C92E8C">
        <w:rPr>
          <w:rFonts w:ascii="yandex-sans" w:eastAsia="Times New Roman" w:hAnsi="yandex-sans"/>
          <w:szCs w:val="24"/>
          <w:lang w:eastAsia="ru-RU"/>
        </w:rPr>
        <w:t>контрольно-пропускной пункт</w:t>
      </w:r>
      <w:r w:rsidR="00FD65DC">
        <w:rPr>
          <w:rFonts w:ascii="yandex-sans" w:eastAsia="Times New Roman" w:hAnsi="yandex-sans"/>
          <w:szCs w:val="24"/>
          <w:lang w:eastAsia="ru-RU"/>
        </w:rPr>
        <w:t>, должны в обязательном порядке проходить проверку на контрольно-пропускных постах охраны, позволяющих предотвращать несанкционированный проход (проезд) посторонних лиц и транспорта, а также пронос (провоз) материальных ценностей, запрещенных к проносу (провозу) на охраняемый объект и террористические угрозы на объектах Общества.</w:t>
      </w:r>
    </w:p>
    <w:p w14:paraId="763A38CD" w14:textId="501C4D35" w:rsidR="00FD65DC" w:rsidRDefault="00D24E5F" w:rsidP="00D24E5F">
      <w:pPr>
        <w:ind w:firstLine="567"/>
        <w:jc w:val="both"/>
        <w:rPr>
          <w:rFonts w:ascii="yandex-sans" w:eastAsia="Times New Roman" w:hAnsi="yandex-sans"/>
          <w:szCs w:val="24"/>
          <w:lang w:eastAsia="ru-RU"/>
        </w:rPr>
      </w:pPr>
      <w:r>
        <w:rPr>
          <w:rFonts w:ascii="yandex-sans" w:eastAsia="Times New Roman" w:hAnsi="yandex-sans" w:hint="eastAsia"/>
          <w:szCs w:val="24"/>
          <w:lang w:eastAsia="ru-RU"/>
        </w:rPr>
        <w:t>г</w:t>
      </w:r>
      <w:r w:rsidR="00FD65DC">
        <w:rPr>
          <w:rFonts w:ascii="yandex-sans" w:eastAsia="Times New Roman" w:hAnsi="yandex-sans"/>
          <w:szCs w:val="24"/>
          <w:lang w:eastAsia="ru-RU"/>
        </w:rPr>
        <w:t>) Проверка исправности технического состояния транспортного средства осуществляется по чек-листам</w:t>
      </w:r>
      <w:r w:rsidR="000D5B66">
        <w:rPr>
          <w:rFonts w:ascii="yandex-sans" w:eastAsia="Times New Roman" w:hAnsi="yandex-sans"/>
          <w:szCs w:val="24"/>
          <w:lang w:eastAsia="ru-RU"/>
        </w:rPr>
        <w:t xml:space="preserve"> (</w:t>
      </w:r>
      <w:r w:rsidR="000D5B66" w:rsidRPr="00514537">
        <w:rPr>
          <w:rStyle w:val="ac"/>
        </w:rPr>
        <w:t>П</w:t>
      </w:r>
      <w:r w:rsidR="000D5B66" w:rsidRPr="00514537">
        <w:rPr>
          <w:rStyle w:val="ac"/>
          <w:rFonts w:hint="eastAsia"/>
        </w:rPr>
        <w:t>р</w:t>
      </w:r>
      <w:proofErr w:type="spellStart"/>
      <w:r w:rsidR="0023162F">
        <w:rPr>
          <w:rStyle w:val="ac"/>
        </w:rPr>
        <w:t>иложение</w:t>
      </w:r>
      <w:proofErr w:type="spellEnd"/>
      <w:r w:rsidR="0023162F">
        <w:rPr>
          <w:rStyle w:val="ac"/>
        </w:rPr>
        <w:t xml:space="preserve"> </w:t>
      </w:r>
      <w:r w:rsidR="000D5B66" w:rsidRPr="00514537">
        <w:rPr>
          <w:rStyle w:val="ac"/>
        </w:rPr>
        <w:t>10</w:t>
      </w:r>
      <w:r w:rsidR="00295227">
        <w:rPr>
          <w:rStyle w:val="ac"/>
        </w:rPr>
        <w:t>.</w:t>
      </w:r>
      <w:r w:rsidR="000D5B66">
        <w:rPr>
          <w:rFonts w:ascii="yandex-sans" w:eastAsia="Times New Roman" w:hAnsi="yandex-sans"/>
          <w:szCs w:val="24"/>
          <w:lang w:eastAsia="ru-RU"/>
        </w:rPr>
        <w:t>)</w:t>
      </w:r>
      <w:r w:rsidR="00FD65DC">
        <w:rPr>
          <w:rFonts w:ascii="yandex-sans" w:eastAsia="Times New Roman" w:hAnsi="yandex-sans"/>
          <w:szCs w:val="24"/>
          <w:lang w:eastAsia="ru-RU"/>
        </w:rPr>
        <w:t>. В случае выявления несоответствия технического состояния транспортного средства требованиям Общества</w:t>
      </w:r>
      <w:r w:rsidR="007E1D23">
        <w:rPr>
          <w:rFonts w:ascii="yandex-sans" w:eastAsia="Times New Roman" w:hAnsi="yandex-sans"/>
          <w:szCs w:val="24"/>
          <w:lang w:eastAsia="ru-RU"/>
        </w:rPr>
        <w:t xml:space="preserve"> представители службы охраны не допускают транспортные средства на объекты ООО «</w:t>
      </w:r>
      <w:proofErr w:type="spellStart"/>
      <w:r w:rsidR="007E1D23">
        <w:rPr>
          <w:rFonts w:ascii="yandex-sans" w:eastAsia="Times New Roman" w:hAnsi="yandex-sans"/>
          <w:szCs w:val="24"/>
          <w:lang w:eastAsia="ru-RU"/>
        </w:rPr>
        <w:t>Сладковско</w:t>
      </w:r>
      <w:proofErr w:type="spellEnd"/>
      <w:r w:rsidR="007E1D23">
        <w:rPr>
          <w:rFonts w:ascii="yandex-sans" w:eastAsia="Times New Roman" w:hAnsi="yandex-sans"/>
          <w:szCs w:val="24"/>
          <w:lang w:eastAsia="ru-RU"/>
        </w:rPr>
        <w:t>-Заречное», до устранения замечаний.</w:t>
      </w:r>
    </w:p>
    <w:p w14:paraId="32A21579" w14:textId="77777777" w:rsidR="00D7052E" w:rsidRDefault="00D24E5F" w:rsidP="00D24E5F">
      <w:pPr>
        <w:ind w:firstLine="567"/>
        <w:jc w:val="both"/>
        <w:rPr>
          <w:rFonts w:ascii="yandex-sans" w:eastAsia="Times New Roman" w:hAnsi="yandex-sans"/>
          <w:szCs w:val="24"/>
          <w:lang w:eastAsia="ru-RU"/>
        </w:rPr>
      </w:pPr>
      <w:r>
        <w:rPr>
          <w:rFonts w:ascii="yandex-sans" w:eastAsia="Times New Roman" w:hAnsi="yandex-sans" w:hint="eastAsia"/>
          <w:szCs w:val="24"/>
          <w:lang w:eastAsia="ru-RU"/>
        </w:rPr>
        <w:t>д</w:t>
      </w:r>
      <w:r w:rsidR="00D7052E">
        <w:rPr>
          <w:rFonts w:ascii="yandex-sans" w:eastAsia="Times New Roman" w:hAnsi="yandex-sans"/>
          <w:szCs w:val="24"/>
          <w:lang w:eastAsia="ru-RU"/>
        </w:rPr>
        <w:t xml:space="preserve">) ТС, включая специализированную технику, должны быть оборудованы </w:t>
      </w:r>
      <w:r w:rsidR="000D5B66">
        <w:rPr>
          <w:rFonts w:ascii="yandex-sans" w:eastAsia="Times New Roman" w:hAnsi="yandex-sans"/>
          <w:szCs w:val="24"/>
          <w:lang w:eastAsia="ru-RU"/>
        </w:rPr>
        <w:t>автомобильными двухсторонними видеорегистратора</w:t>
      </w:r>
      <w:r w:rsidR="00D7052E">
        <w:rPr>
          <w:rFonts w:ascii="yandex-sans" w:eastAsia="Times New Roman" w:hAnsi="yandex-sans"/>
          <w:szCs w:val="24"/>
          <w:lang w:eastAsia="ru-RU"/>
        </w:rPr>
        <w:t>ми,</w:t>
      </w:r>
      <w:r w:rsidR="000D5B66">
        <w:rPr>
          <w:rFonts w:ascii="yandex-sans" w:eastAsia="Times New Roman" w:hAnsi="yandex-sans"/>
          <w:szCs w:val="24"/>
          <w:lang w:eastAsia="ru-RU"/>
        </w:rPr>
        <w:t xml:space="preserve"> (карта памяти не менее 32 Гб)</w:t>
      </w:r>
      <w:r w:rsidR="000E215C">
        <w:rPr>
          <w:rFonts w:ascii="yandex-sans" w:eastAsia="Times New Roman" w:hAnsi="yandex-sans"/>
          <w:szCs w:val="24"/>
          <w:lang w:eastAsia="ru-RU"/>
        </w:rPr>
        <w:t xml:space="preserve"> имеющими</w:t>
      </w:r>
      <w:r w:rsidR="00D7052E">
        <w:rPr>
          <w:rFonts w:ascii="yandex-sans" w:eastAsia="Times New Roman" w:hAnsi="yandex-sans"/>
          <w:szCs w:val="24"/>
          <w:lang w:eastAsia="ru-RU"/>
        </w:rPr>
        <w:t xml:space="preserve"> две камеры, одна из которых направлена на дорогу, другая </w:t>
      </w:r>
      <w:r w:rsidR="005217F5">
        <w:rPr>
          <w:rFonts w:ascii="yandex-sans" w:eastAsia="Times New Roman" w:hAnsi="yandex-sans"/>
          <w:szCs w:val="24"/>
          <w:lang w:eastAsia="ru-RU"/>
        </w:rPr>
        <w:t xml:space="preserve">в салон </w:t>
      </w:r>
      <w:r w:rsidR="000E215C">
        <w:rPr>
          <w:rFonts w:ascii="yandex-sans" w:eastAsia="Times New Roman" w:hAnsi="yandex-sans"/>
          <w:szCs w:val="24"/>
          <w:lang w:eastAsia="ru-RU"/>
        </w:rPr>
        <w:t xml:space="preserve">ТС </w:t>
      </w:r>
      <w:r w:rsidR="005217F5">
        <w:rPr>
          <w:rFonts w:ascii="yandex-sans" w:eastAsia="Times New Roman" w:hAnsi="yandex-sans"/>
          <w:szCs w:val="24"/>
          <w:lang w:eastAsia="ru-RU"/>
        </w:rPr>
        <w:t xml:space="preserve">на водителя. </w:t>
      </w:r>
    </w:p>
    <w:p w14:paraId="0F1E8652" w14:textId="77777777" w:rsidR="005217F5" w:rsidRDefault="005217F5" w:rsidP="00D24E5F">
      <w:pPr>
        <w:ind w:firstLine="567"/>
        <w:jc w:val="both"/>
        <w:rPr>
          <w:rFonts w:ascii="yandex-sans" w:eastAsia="Times New Roman" w:hAnsi="yandex-sans"/>
          <w:b/>
          <w:szCs w:val="24"/>
          <w:lang w:eastAsia="ru-RU"/>
        </w:rPr>
      </w:pPr>
      <w:r>
        <w:rPr>
          <w:rFonts w:ascii="yandex-sans" w:eastAsia="Times New Roman" w:hAnsi="yandex-sans"/>
          <w:b/>
          <w:szCs w:val="24"/>
          <w:lang w:eastAsia="ru-RU"/>
        </w:rPr>
        <w:t>Запрещается:</w:t>
      </w:r>
    </w:p>
    <w:p w14:paraId="2113B695" w14:textId="77777777" w:rsidR="005217F5" w:rsidRDefault="005217F5" w:rsidP="00D24E5F">
      <w:pPr>
        <w:ind w:firstLine="567"/>
        <w:jc w:val="both"/>
        <w:rPr>
          <w:rFonts w:ascii="yandex-sans" w:eastAsia="Times New Roman" w:hAnsi="yandex-sans"/>
          <w:b/>
          <w:szCs w:val="24"/>
          <w:lang w:eastAsia="ru-RU"/>
        </w:rPr>
      </w:pPr>
      <w:r>
        <w:rPr>
          <w:rFonts w:ascii="yandex-sans" w:eastAsia="Times New Roman" w:hAnsi="yandex-sans"/>
          <w:b/>
          <w:szCs w:val="24"/>
          <w:lang w:eastAsia="ru-RU"/>
        </w:rPr>
        <w:t>- размещать файлы в сети интернет и передавать данные файлы третьим лицам (сторонам).</w:t>
      </w:r>
    </w:p>
    <w:p w14:paraId="0C502DDA" w14:textId="77777777" w:rsidR="005217F5" w:rsidRPr="005217F5" w:rsidRDefault="005217F5" w:rsidP="00D24E5F">
      <w:pPr>
        <w:ind w:firstLine="567"/>
        <w:jc w:val="both"/>
        <w:rPr>
          <w:rFonts w:ascii="yandex-sans" w:eastAsia="Times New Roman" w:hAnsi="yandex-sans"/>
          <w:b/>
          <w:szCs w:val="24"/>
          <w:lang w:eastAsia="ru-RU"/>
        </w:rPr>
      </w:pPr>
      <w:r>
        <w:rPr>
          <w:rFonts w:ascii="yandex-sans" w:eastAsia="Times New Roman" w:hAnsi="yandex-sans"/>
          <w:b/>
          <w:szCs w:val="24"/>
          <w:lang w:eastAsia="ru-RU"/>
        </w:rPr>
        <w:t>- передача файлов записывающей аппаратуры третьим лицам (сторонам) допускается только в исключительных случаях (по запросу следственных, судебных и других государственных органов, а также по запросу граждан, изображенных на фото, видеозаписях). Вопрос о передаче записей (файлов) в уполномоченные органы решает генеральный директор Общества, заместитель генерального директора по безопасности Общества.</w:t>
      </w:r>
    </w:p>
    <w:p w14:paraId="7AFBAEC0" w14:textId="77777777" w:rsidR="007E1D23" w:rsidRDefault="00D24E5F" w:rsidP="00D24E5F">
      <w:pPr>
        <w:ind w:firstLine="567"/>
        <w:jc w:val="both"/>
        <w:rPr>
          <w:rFonts w:ascii="yandex-sans" w:eastAsia="Times New Roman" w:hAnsi="yandex-sans"/>
          <w:szCs w:val="24"/>
          <w:lang w:eastAsia="ru-RU"/>
        </w:rPr>
      </w:pPr>
      <w:r>
        <w:rPr>
          <w:rFonts w:ascii="yandex-sans" w:eastAsia="Times New Roman" w:hAnsi="yandex-sans" w:hint="eastAsia"/>
          <w:szCs w:val="24"/>
          <w:lang w:eastAsia="ru-RU"/>
        </w:rPr>
        <w:t>е</w:t>
      </w:r>
      <w:r w:rsidR="007E1D23">
        <w:rPr>
          <w:rFonts w:ascii="yandex-sans" w:eastAsia="Times New Roman" w:hAnsi="yandex-sans"/>
          <w:szCs w:val="24"/>
          <w:lang w:eastAsia="ru-RU"/>
        </w:rPr>
        <w:t>) Водитель транспортного средства, при прибытии на КПП ОБЯЗАН:</w:t>
      </w:r>
    </w:p>
    <w:p w14:paraId="246C028C" w14:textId="77777777" w:rsidR="007E1D23" w:rsidRDefault="007E1D23" w:rsidP="00D24E5F">
      <w:pPr>
        <w:ind w:firstLine="567"/>
        <w:jc w:val="both"/>
        <w:rPr>
          <w:rFonts w:ascii="yandex-sans" w:eastAsia="Times New Roman" w:hAnsi="yandex-sans"/>
          <w:szCs w:val="24"/>
          <w:lang w:eastAsia="ru-RU"/>
        </w:rPr>
      </w:pPr>
      <w:r>
        <w:rPr>
          <w:rFonts w:ascii="yandex-sans" w:eastAsia="Times New Roman" w:hAnsi="yandex-sans"/>
          <w:szCs w:val="24"/>
          <w:lang w:eastAsia="ru-RU"/>
        </w:rPr>
        <w:t>- остановить ТС на предусмотренной на КПП площадке, поставить на стояночный тормоз;</w:t>
      </w:r>
    </w:p>
    <w:p w14:paraId="5EAA8601" w14:textId="77777777" w:rsidR="007E1D23" w:rsidRDefault="007E1D23" w:rsidP="00D24E5F">
      <w:pPr>
        <w:ind w:firstLine="567"/>
        <w:jc w:val="both"/>
        <w:rPr>
          <w:rFonts w:ascii="yandex-sans" w:eastAsia="Times New Roman" w:hAnsi="yandex-sans"/>
          <w:szCs w:val="24"/>
          <w:lang w:eastAsia="ru-RU"/>
        </w:rPr>
      </w:pPr>
      <w:r>
        <w:rPr>
          <w:rFonts w:ascii="yandex-sans" w:eastAsia="Times New Roman" w:hAnsi="yandex-sans"/>
          <w:szCs w:val="24"/>
          <w:lang w:eastAsia="ru-RU"/>
        </w:rPr>
        <w:t>- предъявить документы, удостоверяющие личность водителя (пасп</w:t>
      </w:r>
      <w:r w:rsidR="000E215C">
        <w:rPr>
          <w:rFonts w:ascii="yandex-sans" w:eastAsia="Times New Roman" w:hAnsi="yandex-sans"/>
          <w:szCs w:val="24"/>
          <w:lang w:eastAsia="ru-RU"/>
        </w:rPr>
        <w:t>орт, водительское удостоверение,</w:t>
      </w:r>
      <w:r>
        <w:rPr>
          <w:rFonts w:ascii="yandex-sans" w:eastAsia="Times New Roman" w:hAnsi="yandex-sans"/>
          <w:szCs w:val="24"/>
          <w:lang w:eastAsia="ru-RU"/>
        </w:rPr>
        <w:t xml:space="preserve"> удостоверение-допуск</w:t>
      </w:r>
      <w:r w:rsidR="000E215C">
        <w:rPr>
          <w:rFonts w:ascii="yandex-sans" w:eastAsia="Times New Roman" w:hAnsi="yandex-sans"/>
          <w:szCs w:val="24"/>
          <w:lang w:eastAsia="ru-RU"/>
        </w:rPr>
        <w:t>)</w:t>
      </w:r>
      <w:r>
        <w:rPr>
          <w:rFonts w:ascii="yandex-sans" w:eastAsia="Times New Roman" w:hAnsi="yandex-sans"/>
          <w:szCs w:val="24"/>
          <w:lang w:eastAsia="ru-RU"/>
        </w:rPr>
        <w:t>;</w:t>
      </w:r>
    </w:p>
    <w:p w14:paraId="4EE3C9B3" w14:textId="77777777" w:rsidR="007E1D23" w:rsidRDefault="007E1D23" w:rsidP="00D24E5F">
      <w:pPr>
        <w:ind w:firstLine="567"/>
        <w:jc w:val="both"/>
        <w:rPr>
          <w:rFonts w:ascii="yandex-sans" w:eastAsia="Times New Roman" w:hAnsi="yandex-sans"/>
          <w:szCs w:val="24"/>
          <w:lang w:eastAsia="ru-RU"/>
        </w:rPr>
      </w:pPr>
      <w:r>
        <w:rPr>
          <w:rFonts w:ascii="yandex-sans" w:eastAsia="Times New Roman" w:hAnsi="yandex-sans"/>
          <w:szCs w:val="24"/>
          <w:lang w:eastAsia="ru-RU"/>
        </w:rPr>
        <w:t>- предъявить документы на транспорт и перевозимый груз (лицензия, путевой лист, товарно-транспортная накладная);</w:t>
      </w:r>
    </w:p>
    <w:p w14:paraId="13BDC31A" w14:textId="77777777" w:rsidR="007E1D23" w:rsidRDefault="007E1D23" w:rsidP="00D24E5F">
      <w:pPr>
        <w:ind w:firstLine="567"/>
        <w:jc w:val="both"/>
        <w:rPr>
          <w:rFonts w:ascii="yandex-sans" w:eastAsia="Times New Roman" w:hAnsi="yandex-sans"/>
          <w:szCs w:val="24"/>
          <w:lang w:eastAsia="ru-RU"/>
        </w:rPr>
      </w:pPr>
      <w:r>
        <w:rPr>
          <w:rFonts w:ascii="yandex-sans" w:eastAsia="Times New Roman" w:hAnsi="yandex-sans"/>
          <w:szCs w:val="24"/>
          <w:lang w:eastAsia="ru-RU"/>
        </w:rPr>
        <w:t>- допуск на перевозимый опасный груз (при перевозке опасных грузов)</w:t>
      </w:r>
      <w:r w:rsidR="000E215C">
        <w:rPr>
          <w:rFonts w:ascii="yandex-sans" w:eastAsia="Times New Roman" w:hAnsi="yandex-sans"/>
          <w:szCs w:val="24"/>
          <w:lang w:eastAsia="ru-RU"/>
        </w:rPr>
        <w:t>,</w:t>
      </w:r>
      <w:r>
        <w:rPr>
          <w:rFonts w:ascii="yandex-sans" w:eastAsia="Times New Roman" w:hAnsi="yandex-sans"/>
          <w:szCs w:val="24"/>
          <w:lang w:eastAsia="ru-RU"/>
        </w:rPr>
        <w:t xml:space="preserve"> свидетельство о регистрации транспортного средства или спецтехники;</w:t>
      </w:r>
    </w:p>
    <w:p w14:paraId="71F28593" w14:textId="77777777" w:rsidR="007E1D23" w:rsidRDefault="007E1D23" w:rsidP="00D24E5F">
      <w:pPr>
        <w:ind w:firstLine="567"/>
        <w:jc w:val="both"/>
        <w:rPr>
          <w:rFonts w:ascii="yandex-sans" w:eastAsia="Times New Roman" w:hAnsi="yandex-sans"/>
          <w:szCs w:val="24"/>
          <w:lang w:eastAsia="ru-RU"/>
        </w:rPr>
      </w:pPr>
      <w:r>
        <w:rPr>
          <w:rFonts w:ascii="yandex-sans" w:eastAsia="Times New Roman" w:hAnsi="yandex-sans"/>
          <w:szCs w:val="24"/>
          <w:lang w:eastAsia="ru-RU"/>
        </w:rPr>
        <w:t xml:space="preserve">- подготовить ТС к проверке на наличие перевозимого груза и </w:t>
      </w:r>
      <w:r w:rsidR="005217F5">
        <w:rPr>
          <w:rFonts w:ascii="yandex-sans" w:eastAsia="Times New Roman" w:hAnsi="yandex-sans"/>
          <w:szCs w:val="24"/>
          <w:lang w:eastAsia="ru-RU"/>
        </w:rPr>
        <w:t>пассажиров;</w:t>
      </w:r>
    </w:p>
    <w:p w14:paraId="7FFB3D07" w14:textId="77777777" w:rsidR="007E1D23" w:rsidRDefault="007E1D23" w:rsidP="00D24E5F">
      <w:pPr>
        <w:ind w:firstLine="567"/>
        <w:jc w:val="both"/>
        <w:rPr>
          <w:rFonts w:ascii="yandex-sans" w:eastAsia="Times New Roman" w:hAnsi="yandex-sans"/>
          <w:szCs w:val="24"/>
          <w:lang w:eastAsia="ru-RU"/>
        </w:rPr>
      </w:pPr>
      <w:r>
        <w:rPr>
          <w:rFonts w:ascii="yandex-sans" w:eastAsia="Times New Roman" w:hAnsi="yandex-sans"/>
          <w:szCs w:val="24"/>
          <w:lang w:eastAsia="ru-RU"/>
        </w:rPr>
        <w:t xml:space="preserve">- выполнять законные требования работника охраны в соответствии с настоящей методикой и стандартами </w:t>
      </w:r>
      <w:r w:rsidR="000D5B66">
        <w:rPr>
          <w:rFonts w:ascii="yandex-sans" w:eastAsia="Times New Roman" w:hAnsi="yandex-sans"/>
          <w:szCs w:val="24"/>
          <w:lang w:eastAsia="ru-RU"/>
        </w:rPr>
        <w:t>Общества</w:t>
      </w:r>
      <w:r>
        <w:rPr>
          <w:rFonts w:ascii="yandex-sans" w:eastAsia="Times New Roman" w:hAnsi="yandex-sans"/>
          <w:szCs w:val="24"/>
          <w:lang w:eastAsia="ru-RU"/>
        </w:rPr>
        <w:t>.</w:t>
      </w:r>
    </w:p>
    <w:p w14:paraId="646133A5" w14:textId="77777777" w:rsidR="007E1D23" w:rsidRDefault="007E1D23" w:rsidP="00D24E5F">
      <w:pPr>
        <w:ind w:firstLine="567"/>
        <w:jc w:val="both"/>
        <w:rPr>
          <w:rFonts w:ascii="yandex-sans" w:eastAsia="Times New Roman" w:hAnsi="yandex-sans"/>
          <w:szCs w:val="24"/>
          <w:lang w:eastAsia="ru-RU"/>
        </w:rPr>
      </w:pPr>
      <w:r>
        <w:rPr>
          <w:rFonts w:ascii="yandex-sans" w:eastAsia="Times New Roman" w:hAnsi="yandex-sans"/>
          <w:szCs w:val="24"/>
          <w:lang w:eastAsia="ru-RU"/>
        </w:rPr>
        <w:t>- лично открывать двери кабины, капот, инс</w:t>
      </w:r>
      <w:r w:rsidR="000E215C">
        <w:rPr>
          <w:rFonts w:ascii="yandex-sans" w:eastAsia="Times New Roman" w:hAnsi="yandex-sans"/>
          <w:szCs w:val="24"/>
          <w:lang w:eastAsia="ru-RU"/>
        </w:rPr>
        <w:t>трументальные ящики, предъявить</w:t>
      </w:r>
      <w:r>
        <w:rPr>
          <w:rFonts w:ascii="yandex-sans" w:eastAsia="Times New Roman" w:hAnsi="yandex-sans"/>
          <w:szCs w:val="24"/>
          <w:lang w:eastAsia="ru-RU"/>
        </w:rPr>
        <w:t xml:space="preserve"> салон, кабину, кузов, технологические полости ТС, перевози</w:t>
      </w:r>
      <w:r w:rsidR="000E215C">
        <w:rPr>
          <w:rFonts w:ascii="yandex-sans" w:eastAsia="Times New Roman" w:hAnsi="yandex-sans"/>
          <w:szCs w:val="24"/>
          <w:lang w:eastAsia="ru-RU"/>
        </w:rPr>
        <w:t>мый груз, к сравнению и проверке</w:t>
      </w:r>
      <w:r>
        <w:rPr>
          <w:rFonts w:ascii="yandex-sans" w:eastAsia="Times New Roman" w:hAnsi="yandex-sans"/>
          <w:szCs w:val="24"/>
          <w:lang w:eastAsia="ru-RU"/>
        </w:rPr>
        <w:t xml:space="preserve"> на предмет соответствия сопроводительным документам.</w:t>
      </w:r>
    </w:p>
    <w:p w14:paraId="000735C2" w14:textId="3DA2D9F0" w:rsidR="007E1D23" w:rsidRDefault="007E1D23" w:rsidP="00D24E5F">
      <w:pPr>
        <w:ind w:firstLine="567"/>
        <w:jc w:val="both"/>
        <w:rPr>
          <w:rFonts w:ascii="yandex-sans" w:eastAsia="Times New Roman" w:hAnsi="yandex-sans"/>
          <w:szCs w:val="24"/>
          <w:lang w:eastAsia="ru-RU"/>
        </w:rPr>
      </w:pPr>
      <w:r>
        <w:rPr>
          <w:rFonts w:ascii="yandex-sans" w:eastAsia="Times New Roman" w:hAnsi="yandex-sans"/>
          <w:szCs w:val="24"/>
          <w:lang w:eastAsia="ru-RU"/>
        </w:rPr>
        <w:t>3.</w:t>
      </w:r>
      <w:r w:rsidR="006A6CDC">
        <w:rPr>
          <w:rFonts w:ascii="yandex-sans" w:eastAsia="Times New Roman" w:hAnsi="yandex-sans"/>
          <w:szCs w:val="24"/>
          <w:lang w:eastAsia="ru-RU"/>
        </w:rPr>
        <w:t>25</w:t>
      </w:r>
      <w:r w:rsidR="004E365D">
        <w:rPr>
          <w:rFonts w:ascii="yandex-sans" w:eastAsia="Times New Roman" w:hAnsi="yandex-sans"/>
          <w:szCs w:val="24"/>
          <w:lang w:eastAsia="ru-RU"/>
        </w:rPr>
        <w:t>.</w:t>
      </w:r>
      <w:r>
        <w:rPr>
          <w:rFonts w:ascii="yandex-sans" w:eastAsia="Times New Roman" w:hAnsi="yandex-sans"/>
          <w:szCs w:val="24"/>
          <w:lang w:eastAsia="ru-RU"/>
        </w:rPr>
        <w:t xml:space="preserve"> Периодичность дальнейшего осмотра технического состояния ТС</w:t>
      </w:r>
      <w:r w:rsidR="000D5B66">
        <w:rPr>
          <w:rFonts w:ascii="yandex-sans" w:eastAsia="Times New Roman" w:hAnsi="yandex-sans"/>
          <w:szCs w:val="24"/>
          <w:lang w:eastAsia="ru-RU"/>
        </w:rPr>
        <w:t>, возлагается на кураторов по заключенному договору от Общества</w:t>
      </w:r>
      <w:r w:rsidR="00D7052E">
        <w:rPr>
          <w:rFonts w:ascii="yandex-sans" w:eastAsia="Times New Roman" w:hAnsi="yandex-sans"/>
          <w:szCs w:val="24"/>
          <w:lang w:eastAsia="ru-RU"/>
        </w:rPr>
        <w:t>, устанавливается следующая</w:t>
      </w:r>
      <w:r w:rsidR="000E215C">
        <w:rPr>
          <w:rFonts w:ascii="yandex-sans" w:eastAsia="Times New Roman" w:hAnsi="yandex-sans"/>
          <w:szCs w:val="24"/>
          <w:lang w:eastAsia="ru-RU"/>
        </w:rPr>
        <w:t xml:space="preserve"> периодичность</w:t>
      </w:r>
      <w:r w:rsidR="00D7052E">
        <w:rPr>
          <w:rFonts w:ascii="yandex-sans" w:eastAsia="Times New Roman" w:hAnsi="yandex-sans"/>
          <w:szCs w:val="24"/>
          <w:lang w:eastAsia="ru-RU"/>
        </w:rPr>
        <w:t>:</w:t>
      </w:r>
    </w:p>
    <w:p w14:paraId="2FA60DC6" w14:textId="77777777" w:rsidR="00D7052E" w:rsidRDefault="00D7052E" w:rsidP="00D24E5F">
      <w:pPr>
        <w:ind w:firstLine="567"/>
        <w:jc w:val="both"/>
        <w:rPr>
          <w:rFonts w:ascii="yandex-sans" w:eastAsia="Times New Roman" w:hAnsi="yandex-sans"/>
          <w:szCs w:val="24"/>
          <w:lang w:eastAsia="ru-RU"/>
        </w:rPr>
      </w:pPr>
      <w:r>
        <w:rPr>
          <w:rFonts w:ascii="yandex-sans" w:eastAsia="Times New Roman" w:hAnsi="yandex-sans"/>
          <w:szCs w:val="24"/>
          <w:lang w:eastAsia="ru-RU"/>
        </w:rPr>
        <w:t>- 3 месяца для спецтехники (включая подъемные сооружения);</w:t>
      </w:r>
    </w:p>
    <w:p w14:paraId="106B248C" w14:textId="77777777" w:rsidR="00D7052E" w:rsidRPr="00515318" w:rsidRDefault="00D7052E" w:rsidP="00D24E5F">
      <w:pPr>
        <w:ind w:firstLine="567"/>
        <w:jc w:val="both"/>
        <w:rPr>
          <w:rFonts w:ascii="yandex-sans" w:eastAsia="Times New Roman" w:hAnsi="yandex-sans"/>
          <w:szCs w:val="24"/>
          <w:lang w:eastAsia="ru-RU"/>
        </w:rPr>
      </w:pPr>
      <w:r>
        <w:rPr>
          <w:rFonts w:ascii="yandex-sans" w:eastAsia="Times New Roman" w:hAnsi="yandex-sans"/>
          <w:szCs w:val="24"/>
          <w:lang w:eastAsia="ru-RU"/>
        </w:rPr>
        <w:t>- 6 месяцев для остальных ТС.</w:t>
      </w:r>
    </w:p>
    <w:p w14:paraId="7965D823" w14:textId="27D4CE5E" w:rsidR="00036D3E" w:rsidRPr="00036D3E" w:rsidRDefault="004E365D" w:rsidP="004E365D">
      <w:pPr>
        <w:tabs>
          <w:tab w:val="left" w:pos="0"/>
          <w:tab w:val="num" w:pos="1288"/>
        </w:tabs>
        <w:spacing w:before="120"/>
      </w:pPr>
      <w:r>
        <w:rPr>
          <w:b/>
        </w:rPr>
        <w:t xml:space="preserve">         </w:t>
      </w:r>
      <w:r w:rsidR="00036D3E">
        <w:rPr>
          <w:b/>
        </w:rPr>
        <w:t>Особенности выдачи разовых пропусков на объекты Общества:</w:t>
      </w:r>
    </w:p>
    <w:p w14:paraId="5321A948" w14:textId="1F68333C" w:rsidR="00036D3E" w:rsidRDefault="00036D3E" w:rsidP="00D24E5F">
      <w:pPr>
        <w:tabs>
          <w:tab w:val="left" w:pos="1134"/>
          <w:tab w:val="num" w:pos="3838"/>
        </w:tabs>
        <w:spacing w:before="120"/>
        <w:ind w:left="567"/>
        <w:jc w:val="both"/>
      </w:pPr>
      <w:r w:rsidRPr="00036D3E">
        <w:t>3.</w:t>
      </w:r>
      <w:r w:rsidR="006A6CDC">
        <w:t>26</w:t>
      </w:r>
      <w:r w:rsidR="004E365D">
        <w:t>.</w:t>
      </w:r>
      <w:r>
        <w:t xml:space="preserve"> Ограничения для посетителей по разовому пропуску:</w:t>
      </w:r>
    </w:p>
    <w:p w14:paraId="4D67FEA8" w14:textId="77777777" w:rsidR="00036D3E" w:rsidRDefault="00036D3E" w:rsidP="00D24E5F">
      <w:pPr>
        <w:tabs>
          <w:tab w:val="left" w:pos="1134"/>
          <w:tab w:val="num" w:pos="3838"/>
        </w:tabs>
        <w:spacing w:before="120"/>
        <w:ind w:left="567"/>
        <w:jc w:val="both"/>
      </w:pPr>
      <w:r>
        <w:t>- не имеют право работать на территории и объектах Общества;</w:t>
      </w:r>
    </w:p>
    <w:p w14:paraId="29A14228" w14:textId="77777777" w:rsidR="00036D3E" w:rsidRDefault="00036D3E" w:rsidP="00D24E5F">
      <w:pPr>
        <w:tabs>
          <w:tab w:val="left" w:pos="1134"/>
          <w:tab w:val="num" w:pos="3838"/>
        </w:tabs>
        <w:spacing w:before="120"/>
        <w:ind w:firstLine="567"/>
        <w:jc w:val="both"/>
      </w:pPr>
      <w:r>
        <w:t>- не имеют право посещать ОПО и производственные площадки без сопровождения уполномоченных представителей Общества.</w:t>
      </w:r>
    </w:p>
    <w:p w14:paraId="2A73CB2E" w14:textId="5F9C7E82" w:rsidR="00BC24D8" w:rsidRDefault="00BC24D8" w:rsidP="00D24E5F">
      <w:pPr>
        <w:tabs>
          <w:tab w:val="left" w:pos="1134"/>
          <w:tab w:val="num" w:pos="3838"/>
        </w:tabs>
        <w:spacing w:before="120"/>
        <w:ind w:firstLine="567"/>
        <w:jc w:val="both"/>
      </w:pPr>
      <w:r>
        <w:t>3.</w:t>
      </w:r>
      <w:r w:rsidR="006A6CDC">
        <w:t>27</w:t>
      </w:r>
      <w:r w:rsidR="004E365D">
        <w:t>.</w:t>
      </w:r>
      <w:r>
        <w:t xml:space="preserve"> Согласование и оформление разового пропуска возложено на куратора от Общества по заключенному договору.</w:t>
      </w:r>
    </w:p>
    <w:p w14:paraId="3746649A" w14:textId="2009B185" w:rsidR="00BC24D8" w:rsidRDefault="00BC24D8" w:rsidP="00D24E5F">
      <w:pPr>
        <w:tabs>
          <w:tab w:val="left" w:pos="1134"/>
          <w:tab w:val="num" w:pos="3838"/>
        </w:tabs>
        <w:spacing w:before="120"/>
        <w:ind w:firstLine="567"/>
        <w:jc w:val="both"/>
      </w:pPr>
      <w:r>
        <w:t>3.</w:t>
      </w:r>
      <w:r w:rsidR="006A6CDC">
        <w:t>28</w:t>
      </w:r>
      <w:r w:rsidR="004E365D">
        <w:t>.</w:t>
      </w:r>
      <w:r>
        <w:t xml:space="preserve"> При выдач</w:t>
      </w:r>
      <w:r w:rsidR="000D5F46">
        <w:t>е</w:t>
      </w:r>
      <w:r>
        <w:t xml:space="preserve"> разовых пропусков, ТС должно соответствовать минимальным требованиям безопасности дорожного движения, определенным в Приложении 11. Осуществление проверки ТС лежит на уполномоченном представителе Заказчика в соответствии с утвержденным чек-листом Приложение 10.</w:t>
      </w:r>
    </w:p>
    <w:p w14:paraId="228E26F6" w14:textId="6132B524" w:rsidR="00BC24D8" w:rsidRPr="00036D3E" w:rsidRDefault="00BC24D8" w:rsidP="00D24E5F">
      <w:pPr>
        <w:tabs>
          <w:tab w:val="left" w:pos="1134"/>
          <w:tab w:val="num" w:pos="3838"/>
        </w:tabs>
        <w:spacing w:before="120"/>
        <w:ind w:firstLine="567"/>
        <w:jc w:val="both"/>
      </w:pPr>
      <w:r>
        <w:t>3.</w:t>
      </w:r>
      <w:r w:rsidR="006A6CDC">
        <w:t>29</w:t>
      </w:r>
      <w:r w:rsidR="004E365D">
        <w:t>.</w:t>
      </w:r>
      <w:r>
        <w:t xml:space="preserve"> ТС</w:t>
      </w:r>
      <w:r w:rsidR="00D24E5F">
        <w:t xml:space="preserve"> </w:t>
      </w:r>
      <w:r>
        <w:t>по разовым пропускам не имеют права привлекаться к работам (за исключением погрузки и выгрузки доставленных грузов).</w:t>
      </w:r>
    </w:p>
    <w:p w14:paraId="42797BFD" w14:textId="4B461E6A" w:rsidR="00F222EA" w:rsidRPr="00036B72" w:rsidRDefault="006A6CDC" w:rsidP="004E365D">
      <w:pPr>
        <w:tabs>
          <w:tab w:val="left" w:pos="1134"/>
          <w:tab w:val="num" w:pos="1288"/>
        </w:tabs>
        <w:spacing w:before="120"/>
        <w:ind w:firstLine="567"/>
        <w:jc w:val="both"/>
      </w:pPr>
      <w:r>
        <w:t>3.30</w:t>
      </w:r>
      <w:r w:rsidR="004E365D">
        <w:t xml:space="preserve">. </w:t>
      </w:r>
      <w:r w:rsidR="000D5F46">
        <w:t>Работнико</w:t>
      </w:r>
      <w:r w:rsidR="00F222EA" w:rsidRPr="00036B72">
        <w:t xml:space="preserve">м Подрядчика, прибывшим на производственный объект, </w:t>
      </w:r>
      <w:r w:rsidR="00D9789F" w:rsidRPr="00036B72">
        <w:t>проводится первичный инструктаж</w:t>
      </w:r>
      <w:r w:rsidR="00801F60" w:rsidRPr="00036B72">
        <w:t xml:space="preserve"> (руководителем объекта)</w:t>
      </w:r>
      <w:r w:rsidR="00D9789F" w:rsidRPr="00036B72">
        <w:t>,</w:t>
      </w:r>
      <w:r w:rsidR="00DE6711" w:rsidRPr="00036B72">
        <w:t xml:space="preserve"> с записью в журнал инструктажей сторонних организаций и удостоверяется подписями инструктируемого и инструктирующего,</w:t>
      </w:r>
      <w:r w:rsidR="00D9789F" w:rsidRPr="00036B72">
        <w:t xml:space="preserve"> который включает объем информации,</w:t>
      </w:r>
      <w:r w:rsidR="00F222EA" w:rsidRPr="00036B72">
        <w:t xml:space="preserve"> значение имеющихся предупредительных надписей, плакатов, знаков пожарной безопасности и сигнализации с целью предупреждения их неправильных и самовольных действий. Для предупреждения случаев </w:t>
      </w:r>
      <w:proofErr w:type="spellStart"/>
      <w:r w:rsidR="00F222EA" w:rsidRPr="00036B72">
        <w:t>травмирования</w:t>
      </w:r>
      <w:proofErr w:type="spellEnd"/>
      <w:r w:rsidR="00F222EA" w:rsidRPr="00036B72">
        <w:t xml:space="preserve"> персонала, в том числе и командированным лицам, должна быт</w:t>
      </w:r>
      <w:r w:rsidR="0098075F" w:rsidRPr="00036B72">
        <w:t xml:space="preserve">ь доведена информация о </w:t>
      </w:r>
      <w:proofErr w:type="spellStart"/>
      <w:r w:rsidR="0098075F" w:rsidRPr="00036B72">
        <w:t>взрыво</w:t>
      </w:r>
      <w:r w:rsidR="00F222EA" w:rsidRPr="00036B72">
        <w:t>пожароопасности</w:t>
      </w:r>
      <w:proofErr w:type="spellEnd"/>
      <w:r w:rsidR="00F222EA" w:rsidRPr="00036B72">
        <w:t xml:space="preserve"> объекта, а также другие опасные и вредные производственные факторы, имеющиеся на объекте.</w:t>
      </w:r>
    </w:p>
    <w:p w14:paraId="499683D5" w14:textId="77777777" w:rsidR="00EC4E17" w:rsidRPr="00036B72" w:rsidRDefault="00EC4E17" w:rsidP="0035176C">
      <w:pPr>
        <w:shd w:val="clear" w:color="auto" w:fill="FFFFFF"/>
        <w:ind w:firstLine="567"/>
        <w:jc w:val="both"/>
        <w:rPr>
          <w:rFonts w:eastAsia="Times New Roman"/>
          <w:szCs w:val="24"/>
          <w:lang w:eastAsia="ru-RU"/>
        </w:rPr>
      </w:pPr>
      <w:r w:rsidRPr="00036B72">
        <w:rPr>
          <w:rFonts w:eastAsia="Times New Roman"/>
          <w:sz w:val="23"/>
          <w:szCs w:val="23"/>
          <w:lang w:eastAsia="ru-RU"/>
        </w:rPr>
        <w:t xml:space="preserve">Персонал Подрядчика, допущенный к производству работ на объектах </w:t>
      </w:r>
      <w:r w:rsidR="00181DCB" w:rsidRPr="00036B72">
        <w:rPr>
          <w:rFonts w:eastAsia="Times New Roman"/>
          <w:sz w:val="23"/>
          <w:szCs w:val="23"/>
          <w:lang w:eastAsia="ru-RU"/>
        </w:rPr>
        <w:t>Заказчика</w:t>
      </w:r>
      <w:r w:rsidRPr="00036B72">
        <w:rPr>
          <w:rFonts w:eastAsia="Times New Roman"/>
          <w:sz w:val="23"/>
          <w:szCs w:val="23"/>
          <w:lang w:eastAsia="ru-RU"/>
        </w:rPr>
        <w:t xml:space="preserve"> и участвующий в производственном процессе </w:t>
      </w:r>
      <w:r w:rsidR="00181DCB" w:rsidRPr="00036B72">
        <w:rPr>
          <w:rFonts w:eastAsia="Times New Roman"/>
          <w:sz w:val="23"/>
          <w:szCs w:val="23"/>
          <w:lang w:eastAsia="ru-RU"/>
        </w:rPr>
        <w:t>ООО «</w:t>
      </w:r>
      <w:proofErr w:type="spellStart"/>
      <w:r w:rsidR="00181DCB" w:rsidRPr="00036B72">
        <w:rPr>
          <w:rFonts w:eastAsia="Times New Roman"/>
          <w:sz w:val="23"/>
          <w:szCs w:val="23"/>
          <w:lang w:eastAsia="ru-RU"/>
        </w:rPr>
        <w:t>Сладковско</w:t>
      </w:r>
      <w:proofErr w:type="spellEnd"/>
      <w:r w:rsidR="00181DCB" w:rsidRPr="00036B72">
        <w:rPr>
          <w:rFonts w:eastAsia="Times New Roman"/>
          <w:sz w:val="23"/>
          <w:szCs w:val="23"/>
          <w:lang w:eastAsia="ru-RU"/>
        </w:rPr>
        <w:t>-Заречное»</w:t>
      </w:r>
      <w:r w:rsidRPr="00036B72">
        <w:rPr>
          <w:rFonts w:eastAsia="Times New Roman"/>
          <w:sz w:val="23"/>
          <w:szCs w:val="23"/>
          <w:lang w:eastAsia="ru-RU"/>
        </w:rPr>
        <w:t>, по прибыти</w:t>
      </w:r>
      <w:r w:rsidR="0035176C" w:rsidRPr="00036B72">
        <w:rPr>
          <w:rFonts w:eastAsia="Times New Roman"/>
          <w:sz w:val="23"/>
          <w:szCs w:val="23"/>
          <w:lang w:eastAsia="ru-RU"/>
        </w:rPr>
        <w:t>ю</w:t>
      </w:r>
      <w:r w:rsidRPr="00036B72">
        <w:rPr>
          <w:rFonts w:eastAsia="Times New Roman"/>
          <w:sz w:val="23"/>
          <w:szCs w:val="23"/>
          <w:lang w:eastAsia="ru-RU"/>
        </w:rPr>
        <w:t xml:space="preserve"> на место ведения работ обязан пройти первичный инструктаж на рабочем месте у руководителя работ на объекте</w:t>
      </w:r>
      <w:r w:rsidR="004D0E5B" w:rsidRPr="00036B72">
        <w:rPr>
          <w:rFonts w:eastAsia="Times New Roman"/>
          <w:sz w:val="23"/>
          <w:szCs w:val="23"/>
          <w:lang w:eastAsia="ru-RU"/>
        </w:rPr>
        <w:t xml:space="preserve"> согласно </w:t>
      </w:r>
      <w:r w:rsidR="00CD1A85" w:rsidRPr="00036B72">
        <w:rPr>
          <w:rFonts w:eastAsia="Times New Roman"/>
          <w:sz w:val="23"/>
          <w:szCs w:val="23"/>
          <w:lang w:eastAsia="ru-RU"/>
        </w:rPr>
        <w:t xml:space="preserve">п.2.1. </w:t>
      </w:r>
      <w:r w:rsidR="00CD1A85" w:rsidRPr="00C868D4">
        <w:rPr>
          <w:szCs w:val="24"/>
        </w:rPr>
        <w:t>Постановлени</w:t>
      </w:r>
      <w:r w:rsidR="00AE7483" w:rsidRPr="00C868D4">
        <w:rPr>
          <w:szCs w:val="24"/>
        </w:rPr>
        <w:t>ю</w:t>
      </w:r>
      <w:r w:rsidR="00CD1A85" w:rsidRPr="00C868D4">
        <w:rPr>
          <w:szCs w:val="24"/>
        </w:rPr>
        <w:t xml:space="preserve"> Минтруда России, Минобр</w:t>
      </w:r>
      <w:r w:rsidR="00036B72" w:rsidRPr="00C868D4">
        <w:rPr>
          <w:szCs w:val="24"/>
        </w:rPr>
        <w:t>азования России от 13.01.2003 N 1/29 (ред. от 30.11.2016)</w:t>
      </w:r>
      <w:r w:rsidR="00036B72" w:rsidRPr="00036B72">
        <w:rPr>
          <w:szCs w:val="24"/>
        </w:rPr>
        <w:t xml:space="preserve"> </w:t>
      </w:r>
      <w:r w:rsidR="00CD1A85" w:rsidRPr="00036B72">
        <w:rPr>
          <w:szCs w:val="24"/>
        </w:rPr>
        <w:t>"Об утверждении Порядка обучения по охране труда и проверк</w:t>
      </w:r>
      <w:r w:rsidR="00AE7483">
        <w:rPr>
          <w:szCs w:val="24"/>
        </w:rPr>
        <w:t>е</w:t>
      </w:r>
      <w:r w:rsidR="00CD1A85" w:rsidRPr="00036B72">
        <w:rPr>
          <w:szCs w:val="24"/>
        </w:rPr>
        <w:t xml:space="preserve"> знаний требований охраны труда работников организаций"</w:t>
      </w:r>
      <w:r w:rsidR="00AE7483">
        <w:rPr>
          <w:szCs w:val="24"/>
        </w:rPr>
        <w:t>.</w:t>
      </w:r>
    </w:p>
    <w:p w14:paraId="2E4C63F0" w14:textId="77777777" w:rsidR="00993313" w:rsidRPr="00036B72" w:rsidRDefault="008B632C" w:rsidP="00993313">
      <w:pPr>
        <w:ind w:firstLine="567"/>
        <w:jc w:val="both"/>
        <w:rPr>
          <w:szCs w:val="24"/>
        </w:rPr>
      </w:pPr>
      <w:r w:rsidRPr="00036B72">
        <w:rPr>
          <w:szCs w:val="24"/>
        </w:rPr>
        <w:t>Факт проведения инструктажа фиксируется</w:t>
      </w:r>
      <w:r w:rsidR="00993313" w:rsidRPr="00036B72">
        <w:rPr>
          <w:szCs w:val="24"/>
        </w:rPr>
        <w:t xml:space="preserve"> </w:t>
      </w:r>
      <w:r w:rsidR="00181DCB" w:rsidRPr="00036B72">
        <w:rPr>
          <w:szCs w:val="24"/>
        </w:rPr>
        <w:t xml:space="preserve">в </w:t>
      </w:r>
      <w:r w:rsidR="00993313" w:rsidRPr="00036B72">
        <w:rPr>
          <w:szCs w:val="24"/>
        </w:rPr>
        <w:t>журнал</w:t>
      </w:r>
      <w:r w:rsidR="00181DCB" w:rsidRPr="00036B72">
        <w:rPr>
          <w:szCs w:val="24"/>
        </w:rPr>
        <w:t>е</w:t>
      </w:r>
      <w:r w:rsidR="00993313" w:rsidRPr="00036B72">
        <w:rPr>
          <w:szCs w:val="24"/>
        </w:rPr>
        <w:t xml:space="preserve"> регистрации первичного инструктажа на рабочем месте.</w:t>
      </w:r>
    </w:p>
    <w:p w14:paraId="43A2B4B2" w14:textId="09DA5315" w:rsidR="00F222EA" w:rsidRPr="00036B72" w:rsidRDefault="006A6CDC" w:rsidP="004E365D">
      <w:pPr>
        <w:tabs>
          <w:tab w:val="left" w:pos="1134"/>
          <w:tab w:val="num" w:pos="1288"/>
        </w:tabs>
        <w:spacing w:before="120"/>
        <w:ind w:firstLine="567"/>
        <w:jc w:val="both"/>
      </w:pPr>
      <w:r>
        <w:t>3.31</w:t>
      </w:r>
      <w:r w:rsidR="004E365D">
        <w:t xml:space="preserve">. </w:t>
      </w:r>
      <w:r w:rsidR="00F222EA" w:rsidRPr="00036B72">
        <w:t>Лицам, прибывшим на производственный объект, должны быть разъяснены способы оповещения об аварии (сирена, световая сигнализация, громкоговорящая с</w:t>
      </w:r>
      <w:r w:rsidR="0098075F" w:rsidRPr="00036B72">
        <w:t xml:space="preserve">вязь и др.), пути выхода людей </w:t>
      </w:r>
      <w:r w:rsidR="00AE7483">
        <w:t>с</w:t>
      </w:r>
      <w:r w:rsidR="00F222EA" w:rsidRPr="00036B72">
        <w:t xml:space="preserve"> опасных мест и участков в зависимости от характера аварии.</w:t>
      </w:r>
    </w:p>
    <w:p w14:paraId="53FAE794" w14:textId="77777777" w:rsidR="00F222EA" w:rsidRPr="00036B72" w:rsidRDefault="00F222EA" w:rsidP="00B167A4">
      <w:pPr>
        <w:tabs>
          <w:tab w:val="left" w:pos="1134"/>
        </w:tabs>
        <w:ind w:firstLine="567"/>
        <w:jc w:val="both"/>
      </w:pPr>
      <w:r w:rsidRPr="00036B72">
        <w:t>При нахождении на территории объекта необходимо руководствоваться имеющимися знаками, плакатами и указателями, вывешенными на территории объекта.</w:t>
      </w:r>
    </w:p>
    <w:p w14:paraId="5B930D94" w14:textId="7B8B29DA" w:rsidR="00F222EA" w:rsidRPr="00036B72" w:rsidRDefault="006A6CDC" w:rsidP="004E365D">
      <w:pPr>
        <w:tabs>
          <w:tab w:val="left" w:pos="1134"/>
          <w:tab w:val="num" w:pos="1288"/>
        </w:tabs>
        <w:spacing w:before="120"/>
        <w:ind w:firstLine="567"/>
        <w:jc w:val="both"/>
      </w:pPr>
      <w:r>
        <w:t>3.32</w:t>
      </w:r>
      <w:r w:rsidR="004E365D">
        <w:t xml:space="preserve">. </w:t>
      </w:r>
      <w:r w:rsidR="00F222EA" w:rsidRPr="00036B72">
        <w:t>К производству работ допускаются лица, обученные и аттестованные в установленном порядке, дейс</w:t>
      </w:r>
      <w:r w:rsidR="00AE7483">
        <w:t>твующим на</w:t>
      </w:r>
      <w:r w:rsidR="00F222EA" w:rsidRPr="00036B72">
        <w:t xml:space="preserve"> этом предприятии (организации) Положениям, инструкциям и регламентам, а также Правилам безопасности и СНиП, прошедших инструктаж на объекте заказчика. К проведению работ на объектах Общества допускаются лица, обученные по программе пожарно-технического минимума и прошедшие проверку знаний. Работники подрядных организаций должны иметь при себе удостоверения, подтверждающие проверку знаний.</w:t>
      </w:r>
    </w:p>
    <w:p w14:paraId="337CC76D" w14:textId="388AB0E8" w:rsidR="00F222EA" w:rsidRPr="00746991" w:rsidRDefault="006A6CDC" w:rsidP="002408C2">
      <w:pPr>
        <w:tabs>
          <w:tab w:val="left" w:pos="1134"/>
          <w:tab w:val="num" w:pos="1430"/>
        </w:tabs>
        <w:spacing w:before="120"/>
        <w:ind w:firstLine="567"/>
        <w:jc w:val="both"/>
      </w:pPr>
      <w:r>
        <w:t>3.33</w:t>
      </w:r>
      <w:r w:rsidR="002408C2">
        <w:t xml:space="preserve">. </w:t>
      </w:r>
      <w:r w:rsidR="00F222EA" w:rsidRPr="00036B72">
        <w:t xml:space="preserve">Руководители и специалисты Заказчика, выявляя нарушения требований законодательства, правил и норм промышленной и пожарной безопасности, охраны труда и окружающей среды при проведении работ подрядным предприятием на объектах </w:t>
      </w:r>
      <w:r w:rsidR="002A56E9" w:rsidRPr="00036B72">
        <w:br/>
      </w:r>
      <w:r w:rsidR="00EB290D" w:rsidRPr="00036B72">
        <w:t>ООО «</w:t>
      </w:r>
      <w:proofErr w:type="spellStart"/>
      <w:r w:rsidR="00EB290D" w:rsidRPr="00036B72">
        <w:t>Сладковско</w:t>
      </w:r>
      <w:proofErr w:type="spellEnd"/>
      <w:r w:rsidR="00EB290D" w:rsidRPr="00036B72">
        <w:t>-Заречное»</w:t>
      </w:r>
      <w:r w:rsidR="00F222EA" w:rsidRPr="00036B72">
        <w:t xml:space="preserve">, вправе потребовать от Подрядчика устранить нарушения, а при их невыполнении приостановить работы на объекте производства работ до устранения причин, вызвавших приостановку работ. О приостановке ведения работ сообщать руководству объекта Общества, на котором производятся работы, с дальнейшим </w:t>
      </w:r>
      <w:r w:rsidR="00746991">
        <w:t xml:space="preserve">предоставлением акта </w:t>
      </w:r>
      <w:r w:rsidR="00746991" w:rsidRPr="00D24E5F">
        <w:t>(</w:t>
      </w:r>
      <w:r w:rsidR="00746991" w:rsidRPr="00514537">
        <w:rPr>
          <w:rStyle w:val="ac"/>
        </w:rPr>
        <w:t>Приложение 12</w:t>
      </w:r>
      <w:r w:rsidR="00295227">
        <w:rPr>
          <w:rStyle w:val="ac"/>
        </w:rPr>
        <w:t>.</w:t>
      </w:r>
      <w:r w:rsidR="00746991" w:rsidRPr="00D24E5F">
        <w:t>).</w:t>
      </w:r>
    </w:p>
    <w:p w14:paraId="54FB6036" w14:textId="77777777" w:rsidR="00F222EA" w:rsidRPr="00036B72" w:rsidRDefault="00F222EA" w:rsidP="00B167A4">
      <w:pPr>
        <w:tabs>
          <w:tab w:val="left" w:pos="1134"/>
        </w:tabs>
        <w:ind w:firstLine="567"/>
        <w:jc w:val="both"/>
      </w:pPr>
      <w:r w:rsidRPr="00036B72">
        <w:t>Перед повторным допуском к работе, ответственным руководителем работ Подрядчика должен быть проведен внеплановый инструктаж с отметкой в журнале.</w:t>
      </w:r>
    </w:p>
    <w:p w14:paraId="4AA6D9A0" w14:textId="4A10CCC5" w:rsidR="00F222EA" w:rsidRPr="00036B72" w:rsidRDefault="006A6CDC" w:rsidP="00AC77DF">
      <w:pPr>
        <w:tabs>
          <w:tab w:val="left" w:pos="1134"/>
          <w:tab w:val="num" w:pos="1430"/>
        </w:tabs>
        <w:spacing w:before="120"/>
        <w:ind w:firstLine="567"/>
        <w:jc w:val="both"/>
      </w:pPr>
      <w:r>
        <w:t>3.34</w:t>
      </w:r>
      <w:r w:rsidR="00AC77DF">
        <w:t xml:space="preserve">.  </w:t>
      </w:r>
      <w:r w:rsidR="00F222EA" w:rsidRPr="00036B72">
        <w:t xml:space="preserve">Подрядчик несет полную ответственность за </w:t>
      </w:r>
      <w:r w:rsidR="00A13A4B">
        <w:t>не</w:t>
      </w:r>
      <w:r w:rsidR="00F222EA" w:rsidRPr="00036B72">
        <w:t>соблюдение требований ПБ</w:t>
      </w:r>
      <w:r w:rsidR="00B167A4" w:rsidRPr="00036B72">
        <w:t>,</w:t>
      </w:r>
      <w:r w:rsidR="009D6515" w:rsidRPr="00036B72">
        <w:t xml:space="preserve"> </w:t>
      </w:r>
      <w:r w:rsidR="00F222EA" w:rsidRPr="00036B72">
        <w:t>ОТ</w:t>
      </w:r>
      <w:r w:rsidR="00B167A4" w:rsidRPr="00036B72">
        <w:t xml:space="preserve"> и О</w:t>
      </w:r>
      <w:r w:rsidR="00F222EA" w:rsidRPr="00036B72">
        <w:t>ОС со стороны субподрядчиков, а также иных работников, нанятых Подрядчиком для выполнения договора. В случае привлечения субподрядных организаций Подрядчик</w:t>
      </w:r>
      <w:r w:rsidR="002D10C6" w:rsidRPr="00036B72">
        <w:t xml:space="preserve"> письменно</w:t>
      </w:r>
      <w:r w:rsidR="00F222EA" w:rsidRPr="00036B72">
        <w:t xml:space="preserve"> </w:t>
      </w:r>
      <w:r w:rsidR="002D10C6" w:rsidRPr="00036B72">
        <w:t>согласовывает субподрядную организацию у</w:t>
      </w:r>
      <w:r w:rsidR="00F222EA" w:rsidRPr="00036B72">
        <w:t xml:space="preserve"> Заказчика.</w:t>
      </w:r>
    </w:p>
    <w:p w14:paraId="7DF79913" w14:textId="345B8E7E" w:rsidR="00F222EA" w:rsidRPr="00036B72" w:rsidRDefault="006A6CDC" w:rsidP="00AC77DF">
      <w:pPr>
        <w:tabs>
          <w:tab w:val="left" w:pos="1134"/>
          <w:tab w:val="num" w:pos="1430"/>
        </w:tabs>
        <w:spacing w:before="120"/>
        <w:jc w:val="both"/>
      </w:pPr>
      <w:r>
        <w:t xml:space="preserve">          3.35</w:t>
      </w:r>
      <w:r w:rsidR="00AC77DF">
        <w:t xml:space="preserve">. </w:t>
      </w:r>
      <w:r w:rsidR="001F5A21" w:rsidRPr="00036B72">
        <w:t xml:space="preserve"> </w:t>
      </w:r>
      <w:r w:rsidR="00F222EA" w:rsidRPr="00036B72">
        <w:t xml:space="preserve">Нарушение Подрядчиком (субподрядчиком) </w:t>
      </w:r>
      <w:r w:rsidR="00781C98">
        <w:t xml:space="preserve">законодательных </w:t>
      </w:r>
      <w:r w:rsidR="00F222EA" w:rsidRPr="00036B72">
        <w:t xml:space="preserve">требований по </w:t>
      </w:r>
      <w:r w:rsidR="00990B6D" w:rsidRPr="00036B72">
        <w:t>ПБ, ОТ</w:t>
      </w:r>
      <w:r w:rsidR="001F5A21" w:rsidRPr="00036B72">
        <w:t xml:space="preserve"> и О</w:t>
      </w:r>
      <w:r w:rsidR="00F222EA" w:rsidRPr="00036B72">
        <w:t>ОС,</w:t>
      </w:r>
      <w:r w:rsidR="00781C98">
        <w:t xml:space="preserve"> а</w:t>
      </w:r>
      <w:r w:rsidR="00F222EA" w:rsidRPr="00036B72">
        <w:t xml:space="preserve"> так</w:t>
      </w:r>
      <w:r w:rsidR="00781C98">
        <w:t>же</w:t>
      </w:r>
      <w:r w:rsidR="00F222EA" w:rsidRPr="00036B72">
        <w:t xml:space="preserve"> локальных документов Заказчика будет рассматриваться, как серьезное нарушение или невыполнение условий договора и дает право Заказчику взыска</w:t>
      </w:r>
      <w:r w:rsidR="00990B6D" w:rsidRPr="00036B72">
        <w:t xml:space="preserve">ть с Подрядчика штраф </w:t>
      </w:r>
      <w:r w:rsidR="003F6BFB" w:rsidRPr="00036B72">
        <w:t>(</w:t>
      </w:r>
      <w:hyperlink w:anchor="_Приложение_8." w:history="1">
        <w:r w:rsidR="003F6BFB" w:rsidRPr="00036B72">
          <w:rPr>
            <w:rStyle w:val="ac"/>
          </w:rPr>
          <w:t>Приложение</w:t>
        </w:r>
        <w:r w:rsidR="00990B6D" w:rsidRPr="00036B72">
          <w:rPr>
            <w:rStyle w:val="ac"/>
          </w:rPr>
          <w:t xml:space="preserve"> 8</w:t>
        </w:r>
        <w:r w:rsidR="003F6BFB" w:rsidRPr="00036B72">
          <w:rPr>
            <w:rStyle w:val="ac"/>
          </w:rPr>
          <w:t>.</w:t>
        </w:r>
      </w:hyperlink>
      <w:r w:rsidR="003F6BFB" w:rsidRPr="00036B72">
        <w:rPr>
          <w:u w:val="single"/>
        </w:rPr>
        <w:t>)</w:t>
      </w:r>
      <w:r w:rsidR="00F222EA" w:rsidRPr="00036B72">
        <w:t xml:space="preserve">. </w:t>
      </w:r>
    </w:p>
    <w:p w14:paraId="1EB878D2" w14:textId="0D58774F" w:rsidR="00ED2BB2" w:rsidRPr="000355B9" w:rsidRDefault="006A6CDC" w:rsidP="00AC77DF">
      <w:pPr>
        <w:shd w:val="clear" w:color="auto" w:fill="FFFFFF" w:themeFill="background1"/>
        <w:tabs>
          <w:tab w:val="left" w:pos="1134"/>
          <w:tab w:val="num" w:pos="1430"/>
        </w:tabs>
        <w:spacing w:before="120"/>
        <w:jc w:val="both"/>
      </w:pPr>
      <w:r>
        <w:t xml:space="preserve">          3.36</w:t>
      </w:r>
      <w:r w:rsidR="00AC77DF">
        <w:t xml:space="preserve">. </w:t>
      </w:r>
      <w:r w:rsidR="00F222EA" w:rsidRPr="000355B9">
        <w:t>Все работники подрядной организации, имеющие допуск на территорию предприятия, имеют право выполнять работы на тех рабочих местах, которые предусмотрены Разрешением</w:t>
      </w:r>
      <w:r w:rsidR="00ED2BB2" w:rsidRPr="000355B9">
        <w:t xml:space="preserve"> на производство работ в охранной зоне опасных производственных объектов.</w:t>
      </w:r>
    </w:p>
    <w:p w14:paraId="25FFE123" w14:textId="18581D74" w:rsidR="00F222EA" w:rsidRPr="00036B72" w:rsidRDefault="006A6CDC" w:rsidP="00AC77DF">
      <w:pPr>
        <w:tabs>
          <w:tab w:val="left" w:pos="1134"/>
          <w:tab w:val="num" w:pos="1430"/>
        </w:tabs>
        <w:spacing w:before="120"/>
        <w:ind w:firstLine="567"/>
        <w:jc w:val="both"/>
      </w:pPr>
      <w:r>
        <w:t xml:space="preserve"> 3.37</w:t>
      </w:r>
      <w:r w:rsidR="00AC77DF">
        <w:t xml:space="preserve">. </w:t>
      </w:r>
      <w:r w:rsidR="00F222EA" w:rsidRPr="00036B72">
        <w:t>Самовольный вход в действующие цеха и сооружения работникам подрядной организации запрещается.</w:t>
      </w:r>
    </w:p>
    <w:p w14:paraId="646CD52D" w14:textId="4ACDC735" w:rsidR="00D33CF4" w:rsidRPr="00036B72" w:rsidRDefault="00AC77DF" w:rsidP="00AC77DF">
      <w:pPr>
        <w:tabs>
          <w:tab w:val="left" w:pos="1134"/>
          <w:tab w:val="num" w:pos="1430"/>
        </w:tabs>
        <w:spacing w:before="120"/>
        <w:jc w:val="both"/>
      </w:pPr>
      <w:r>
        <w:t xml:space="preserve">         </w:t>
      </w:r>
      <w:r w:rsidR="006A6CDC">
        <w:t xml:space="preserve"> 3.38</w:t>
      </w:r>
      <w:r>
        <w:t xml:space="preserve"> </w:t>
      </w:r>
      <w:r w:rsidR="00F222EA" w:rsidRPr="00036B72">
        <w:t xml:space="preserve">Ответственность за </w:t>
      </w:r>
      <w:r w:rsidR="00A13A4B">
        <w:t>не</w:t>
      </w:r>
      <w:r w:rsidR="00F222EA" w:rsidRPr="00036B72">
        <w:t xml:space="preserve">соблюдение производственной дисциплины, выполнение </w:t>
      </w:r>
      <w:r w:rsidR="001F5A21" w:rsidRPr="00036B72">
        <w:t>требований,</w:t>
      </w:r>
      <w:r w:rsidR="00F222EA" w:rsidRPr="00036B72">
        <w:t xml:space="preserve"> изложенных в нарядах-допусках на производство работ возлагается на ответственных лиц подрядной (субподрядной) организации, указанных в наряде-допуске.</w:t>
      </w:r>
    </w:p>
    <w:p w14:paraId="3E3B1AE8" w14:textId="3DAFDA2E" w:rsidR="00F222EA" w:rsidRPr="00036B72" w:rsidRDefault="00AC77DF" w:rsidP="00AC77DF">
      <w:pPr>
        <w:tabs>
          <w:tab w:val="left" w:pos="1134"/>
          <w:tab w:val="num" w:pos="1430"/>
        </w:tabs>
        <w:spacing w:before="120"/>
        <w:jc w:val="both"/>
      </w:pPr>
      <w:r>
        <w:t xml:space="preserve">         </w:t>
      </w:r>
      <w:r w:rsidR="006A6CDC">
        <w:t xml:space="preserve"> 3.39</w:t>
      </w:r>
      <w:r>
        <w:t xml:space="preserve">. </w:t>
      </w:r>
      <w:r w:rsidR="00F222EA" w:rsidRPr="00036B72">
        <w:t xml:space="preserve">При производстве определенного объема работ на выделенном участке запрещается выполнение каких-либо других работ по собственной инициативе (как персонала </w:t>
      </w:r>
      <w:r w:rsidR="001F5A21" w:rsidRPr="00036B72">
        <w:t>подрядчика,</w:t>
      </w:r>
      <w:r w:rsidR="00F222EA" w:rsidRPr="00036B72">
        <w:t xml:space="preserve"> так и ответственного лица подрядчика), без уведомления руководителя объекта.</w:t>
      </w:r>
    </w:p>
    <w:p w14:paraId="7C83FDE9" w14:textId="173B991F" w:rsidR="00F222EA" w:rsidRPr="00036B72" w:rsidRDefault="00AC77DF" w:rsidP="00AC77DF">
      <w:pPr>
        <w:tabs>
          <w:tab w:val="left" w:pos="1134"/>
          <w:tab w:val="num" w:pos="1430"/>
        </w:tabs>
        <w:spacing w:before="120"/>
        <w:jc w:val="both"/>
      </w:pPr>
      <w:r>
        <w:t xml:space="preserve">         </w:t>
      </w:r>
      <w:r w:rsidR="006A6CDC">
        <w:t xml:space="preserve"> 3.40</w:t>
      </w:r>
      <w:r>
        <w:t xml:space="preserve">. </w:t>
      </w:r>
      <w:r w:rsidR="00F222EA" w:rsidRPr="00036B72">
        <w:t xml:space="preserve">Перед началом </w:t>
      </w:r>
      <w:r w:rsidR="00F222EA" w:rsidRPr="00ED2BB2">
        <w:t>работ</w:t>
      </w:r>
      <w:r w:rsidR="00F222EA" w:rsidRPr="00036B72">
        <w:t xml:space="preserve"> заказчику и подрядчику в условиях производственного риска необходимо определить (выделить) опасные для людей зоны</w:t>
      </w:r>
      <w:r w:rsidR="006F78D5">
        <w:t>, в которых постоянно действуют</w:t>
      </w:r>
      <w:r w:rsidR="00F222EA" w:rsidRPr="00036B72">
        <w:t xml:space="preserve"> или могут действовать опасные производственные факторы, связанные или не связанные, с характером выполняемых работ.</w:t>
      </w:r>
    </w:p>
    <w:p w14:paraId="6EB0C65B" w14:textId="34F1E8C4" w:rsidR="00F222EA" w:rsidRPr="000B271E" w:rsidRDefault="00AC77DF" w:rsidP="00AC77DF">
      <w:pPr>
        <w:tabs>
          <w:tab w:val="left" w:pos="1134"/>
          <w:tab w:val="num" w:pos="1430"/>
        </w:tabs>
        <w:spacing w:before="120"/>
        <w:jc w:val="both"/>
      </w:pPr>
      <w:r>
        <w:t xml:space="preserve">         </w:t>
      </w:r>
      <w:r w:rsidR="006A6CDC">
        <w:t xml:space="preserve"> 3.41</w:t>
      </w:r>
      <w:r>
        <w:t xml:space="preserve">. </w:t>
      </w:r>
      <w:r w:rsidR="00F222EA" w:rsidRPr="00036B72">
        <w:t xml:space="preserve">При эксплуатации насосного оборудования, резервуаров, нефтяных и газовых сепараторов, </w:t>
      </w:r>
      <w:proofErr w:type="spellStart"/>
      <w:r w:rsidR="00F222EA" w:rsidRPr="00036B72">
        <w:t>электродегидраторов</w:t>
      </w:r>
      <w:proofErr w:type="spellEnd"/>
      <w:r w:rsidR="00F222EA" w:rsidRPr="00036B72">
        <w:t xml:space="preserve">, технологических трубопроводов и другого оборудования на объектах Общества существует опасность разгерметизации аппаратуры и технологических систем с образованием взрывопожароопасных смесей. В таблице 1 приведены основные показатели </w:t>
      </w:r>
      <w:proofErr w:type="spellStart"/>
      <w:r w:rsidR="00F222EA" w:rsidRPr="00036B72">
        <w:t>взрывопожароопасности</w:t>
      </w:r>
      <w:proofErr w:type="spellEnd"/>
      <w:r w:rsidR="00F222EA" w:rsidRPr="00036B72">
        <w:t xml:space="preserve"> и токсичности веществ.</w:t>
      </w:r>
    </w:p>
    <w:p w14:paraId="0EB694DC" w14:textId="77777777" w:rsidR="00F222EA" w:rsidRPr="000B271E" w:rsidRDefault="00F222EA" w:rsidP="00F222EA">
      <w:pPr>
        <w:pStyle w:val="aa"/>
        <w:jc w:val="right"/>
      </w:pPr>
      <w:r w:rsidRPr="000B271E">
        <w:t>Таблица 1</w:t>
      </w:r>
    </w:p>
    <w:p w14:paraId="0D7982E2" w14:textId="77777777" w:rsidR="00F222EA" w:rsidRPr="00036B72" w:rsidRDefault="00F222EA" w:rsidP="00F222EA">
      <w:pPr>
        <w:pStyle w:val="37"/>
        <w:ind w:firstLine="709"/>
        <w:jc w:val="right"/>
        <w:rPr>
          <w:rFonts w:ascii="Arial" w:hAnsi="Arial" w:cs="Arial"/>
          <w:b/>
          <w:bCs/>
          <w:sz w:val="20"/>
          <w:szCs w:val="20"/>
        </w:rPr>
      </w:pPr>
      <w:r w:rsidRPr="00036B72">
        <w:rPr>
          <w:rFonts w:ascii="Arial" w:hAnsi="Arial" w:cs="Arial"/>
          <w:b/>
          <w:bCs/>
          <w:sz w:val="20"/>
          <w:szCs w:val="20"/>
        </w:rPr>
        <w:t xml:space="preserve">Показатели </w:t>
      </w:r>
      <w:proofErr w:type="spellStart"/>
      <w:r w:rsidRPr="00036B72">
        <w:rPr>
          <w:rFonts w:ascii="Arial" w:hAnsi="Arial" w:cs="Arial"/>
          <w:b/>
          <w:bCs/>
          <w:sz w:val="20"/>
          <w:szCs w:val="20"/>
        </w:rPr>
        <w:t>взрывопожароопасности</w:t>
      </w:r>
      <w:proofErr w:type="spellEnd"/>
      <w:r w:rsidRPr="00036B72">
        <w:rPr>
          <w:rFonts w:ascii="Arial" w:hAnsi="Arial" w:cs="Arial"/>
          <w:b/>
          <w:bCs/>
          <w:sz w:val="20"/>
          <w:szCs w:val="20"/>
        </w:rPr>
        <w:t xml:space="preserve"> и токсичности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1881"/>
        <w:gridCol w:w="1417"/>
        <w:gridCol w:w="1723"/>
        <w:gridCol w:w="1084"/>
        <w:gridCol w:w="1154"/>
        <w:gridCol w:w="2365"/>
      </w:tblGrid>
      <w:tr w:rsidR="00F222EA" w:rsidRPr="00036B72" w14:paraId="2178D4AC" w14:textId="77777777" w:rsidTr="000567FA">
        <w:tc>
          <w:tcPr>
            <w:tcW w:w="0" w:type="auto"/>
            <w:vMerge w:val="restart"/>
            <w:tcBorders>
              <w:top w:val="single" w:sz="12" w:space="0" w:color="auto"/>
              <w:left w:val="single" w:sz="12" w:space="0" w:color="auto"/>
            </w:tcBorders>
            <w:shd w:val="clear" w:color="auto" w:fill="BDD6EE" w:themeFill="accent1" w:themeFillTint="66"/>
            <w:vAlign w:val="center"/>
          </w:tcPr>
          <w:p w14:paraId="099ECC1B" w14:textId="77777777" w:rsidR="00F222EA" w:rsidRPr="00036B72" w:rsidRDefault="00F222EA" w:rsidP="008E389B">
            <w:pPr>
              <w:pStyle w:val="37"/>
              <w:ind w:left="0"/>
              <w:jc w:val="center"/>
              <w:rPr>
                <w:rFonts w:ascii="Arial" w:hAnsi="Arial" w:cs="Arial"/>
                <w:b/>
                <w:iCs/>
                <w:caps/>
                <w:spacing w:val="-2"/>
              </w:rPr>
            </w:pPr>
            <w:r w:rsidRPr="00036B72">
              <w:rPr>
                <w:rFonts w:ascii="Arial" w:hAnsi="Arial" w:cs="Arial"/>
                <w:b/>
                <w:iCs/>
                <w:caps/>
                <w:spacing w:val="-2"/>
              </w:rPr>
              <w:t>№ п/п</w:t>
            </w:r>
          </w:p>
        </w:tc>
        <w:tc>
          <w:tcPr>
            <w:tcW w:w="0" w:type="auto"/>
            <w:vMerge w:val="restart"/>
            <w:tcBorders>
              <w:top w:val="single" w:sz="12" w:space="0" w:color="auto"/>
            </w:tcBorders>
            <w:shd w:val="clear" w:color="auto" w:fill="BDD6EE" w:themeFill="accent1" w:themeFillTint="66"/>
            <w:vAlign w:val="center"/>
          </w:tcPr>
          <w:p w14:paraId="2C08DD89" w14:textId="77777777" w:rsidR="00F222EA" w:rsidRPr="00036B72" w:rsidRDefault="00F222EA" w:rsidP="008E389B">
            <w:pPr>
              <w:pStyle w:val="37"/>
              <w:ind w:left="0"/>
              <w:jc w:val="center"/>
              <w:rPr>
                <w:rFonts w:ascii="Arial" w:hAnsi="Arial" w:cs="Arial"/>
                <w:b/>
                <w:iCs/>
                <w:caps/>
                <w:spacing w:val="-2"/>
              </w:rPr>
            </w:pPr>
            <w:r w:rsidRPr="00036B72">
              <w:rPr>
                <w:rFonts w:ascii="Arial" w:hAnsi="Arial" w:cs="Arial"/>
                <w:b/>
                <w:iCs/>
                <w:caps/>
                <w:spacing w:val="-2"/>
              </w:rPr>
              <w:t>НАИМЕноваНИЕ ВЕЩЕСТВА</w:t>
            </w:r>
          </w:p>
        </w:tc>
        <w:tc>
          <w:tcPr>
            <w:tcW w:w="0" w:type="auto"/>
            <w:vMerge w:val="restart"/>
            <w:tcBorders>
              <w:top w:val="single" w:sz="12" w:space="0" w:color="auto"/>
            </w:tcBorders>
            <w:shd w:val="clear" w:color="auto" w:fill="BDD6EE" w:themeFill="accent1" w:themeFillTint="66"/>
            <w:vAlign w:val="center"/>
          </w:tcPr>
          <w:p w14:paraId="6B278D4F" w14:textId="77777777" w:rsidR="00F222EA" w:rsidRPr="00036B72" w:rsidRDefault="00F222EA" w:rsidP="008E389B">
            <w:pPr>
              <w:pStyle w:val="37"/>
              <w:ind w:left="0"/>
              <w:jc w:val="center"/>
              <w:rPr>
                <w:rFonts w:ascii="Arial" w:hAnsi="Arial" w:cs="Arial"/>
                <w:b/>
                <w:iCs/>
                <w:caps/>
                <w:spacing w:val="-2"/>
              </w:rPr>
            </w:pPr>
            <w:r w:rsidRPr="00036B72">
              <w:rPr>
                <w:rFonts w:ascii="Arial" w:hAnsi="Arial" w:cs="Arial"/>
                <w:b/>
                <w:iCs/>
                <w:caps/>
                <w:spacing w:val="-2"/>
              </w:rPr>
              <w:t>КЛАСС ОПАСНОСТИ</w:t>
            </w:r>
          </w:p>
        </w:tc>
        <w:tc>
          <w:tcPr>
            <w:tcW w:w="0" w:type="auto"/>
            <w:vMerge w:val="restart"/>
            <w:tcBorders>
              <w:top w:val="single" w:sz="12" w:space="0" w:color="auto"/>
            </w:tcBorders>
            <w:shd w:val="clear" w:color="auto" w:fill="BDD6EE" w:themeFill="accent1" w:themeFillTint="66"/>
            <w:vAlign w:val="center"/>
          </w:tcPr>
          <w:p w14:paraId="676506E8" w14:textId="77777777" w:rsidR="00F222EA" w:rsidRPr="00036B72" w:rsidRDefault="00F222EA" w:rsidP="008E389B">
            <w:pPr>
              <w:pStyle w:val="37"/>
              <w:ind w:left="0"/>
              <w:jc w:val="center"/>
              <w:rPr>
                <w:rFonts w:ascii="Arial" w:hAnsi="Arial" w:cs="Arial"/>
                <w:b/>
                <w:iCs/>
                <w:caps/>
                <w:spacing w:val="-2"/>
                <w:vertAlign w:val="superscript"/>
              </w:rPr>
            </w:pPr>
            <w:r w:rsidRPr="00036B72">
              <w:rPr>
                <w:rFonts w:ascii="Arial" w:hAnsi="Arial" w:cs="Arial"/>
                <w:b/>
                <w:iCs/>
                <w:caps/>
                <w:spacing w:val="-2"/>
              </w:rPr>
              <w:t>ПДК В ВОЗДУХЕ РАБОЧЕЙ ЗОНЫ, мг/м</w:t>
            </w:r>
            <w:r w:rsidRPr="00036B72">
              <w:rPr>
                <w:rFonts w:ascii="Arial" w:hAnsi="Arial" w:cs="Arial"/>
                <w:b/>
                <w:iCs/>
                <w:caps/>
                <w:spacing w:val="-2"/>
                <w:vertAlign w:val="superscript"/>
              </w:rPr>
              <w:t>3</w:t>
            </w:r>
          </w:p>
        </w:tc>
        <w:tc>
          <w:tcPr>
            <w:tcW w:w="0" w:type="auto"/>
            <w:gridSpan w:val="2"/>
            <w:tcBorders>
              <w:top w:val="single" w:sz="12" w:space="0" w:color="auto"/>
            </w:tcBorders>
            <w:shd w:val="clear" w:color="auto" w:fill="BDD6EE" w:themeFill="accent1" w:themeFillTint="66"/>
            <w:vAlign w:val="center"/>
          </w:tcPr>
          <w:p w14:paraId="29C6F22F" w14:textId="77777777" w:rsidR="00F222EA" w:rsidRPr="00036B72" w:rsidRDefault="00F222EA" w:rsidP="008E389B">
            <w:pPr>
              <w:pStyle w:val="37"/>
              <w:ind w:left="0"/>
              <w:jc w:val="center"/>
              <w:rPr>
                <w:rFonts w:ascii="Arial" w:hAnsi="Arial" w:cs="Arial"/>
                <w:b/>
                <w:iCs/>
                <w:caps/>
                <w:spacing w:val="-2"/>
              </w:rPr>
            </w:pPr>
            <w:r w:rsidRPr="00036B72">
              <w:rPr>
                <w:rFonts w:ascii="Arial" w:hAnsi="Arial" w:cs="Arial"/>
                <w:b/>
                <w:iCs/>
                <w:caps/>
                <w:spacing w:val="-2"/>
              </w:rPr>
              <w:t>ПРЕДЕЛЫ ВЗРЫВАЕМОСТИ, % об.</w:t>
            </w:r>
          </w:p>
        </w:tc>
        <w:tc>
          <w:tcPr>
            <w:tcW w:w="0" w:type="auto"/>
            <w:vMerge w:val="restart"/>
            <w:tcBorders>
              <w:top w:val="single" w:sz="12" w:space="0" w:color="auto"/>
              <w:right w:val="single" w:sz="12" w:space="0" w:color="auto"/>
            </w:tcBorders>
            <w:shd w:val="clear" w:color="auto" w:fill="BDD6EE" w:themeFill="accent1" w:themeFillTint="66"/>
            <w:vAlign w:val="center"/>
          </w:tcPr>
          <w:p w14:paraId="5045D13C" w14:textId="77777777" w:rsidR="00F222EA" w:rsidRPr="00036B72" w:rsidRDefault="00F222EA" w:rsidP="008E389B">
            <w:pPr>
              <w:pStyle w:val="37"/>
              <w:ind w:left="0"/>
              <w:jc w:val="center"/>
              <w:rPr>
                <w:rFonts w:ascii="Arial" w:hAnsi="Arial" w:cs="Arial"/>
                <w:b/>
                <w:iCs/>
                <w:caps/>
                <w:spacing w:val="-2"/>
              </w:rPr>
            </w:pPr>
            <w:r w:rsidRPr="00036B72">
              <w:rPr>
                <w:rFonts w:ascii="Arial" w:hAnsi="Arial" w:cs="Arial"/>
                <w:b/>
                <w:iCs/>
                <w:caps/>
                <w:spacing w:val="-2"/>
              </w:rPr>
              <w:t>ХАРАКТЕР ТОКСИЧНОСТИ</w:t>
            </w:r>
          </w:p>
        </w:tc>
      </w:tr>
      <w:tr w:rsidR="00F222EA" w:rsidRPr="00036B72" w14:paraId="583B0FAC" w14:textId="77777777" w:rsidTr="000567FA">
        <w:tc>
          <w:tcPr>
            <w:tcW w:w="0" w:type="auto"/>
            <w:vMerge/>
            <w:tcBorders>
              <w:left w:val="single" w:sz="12" w:space="0" w:color="auto"/>
            </w:tcBorders>
            <w:shd w:val="clear" w:color="auto" w:fill="BDD6EE" w:themeFill="accent1" w:themeFillTint="66"/>
            <w:vAlign w:val="center"/>
          </w:tcPr>
          <w:p w14:paraId="33839736" w14:textId="77777777" w:rsidR="00F222EA" w:rsidRPr="00036B72" w:rsidRDefault="00F222EA" w:rsidP="008E389B">
            <w:pPr>
              <w:pStyle w:val="37"/>
              <w:ind w:left="0"/>
              <w:jc w:val="center"/>
              <w:rPr>
                <w:rFonts w:ascii="Arial" w:hAnsi="Arial" w:cs="Arial"/>
                <w:b/>
                <w:iCs/>
                <w:caps/>
                <w:spacing w:val="-2"/>
              </w:rPr>
            </w:pPr>
          </w:p>
        </w:tc>
        <w:tc>
          <w:tcPr>
            <w:tcW w:w="0" w:type="auto"/>
            <w:vMerge/>
            <w:shd w:val="clear" w:color="auto" w:fill="BDD6EE" w:themeFill="accent1" w:themeFillTint="66"/>
            <w:vAlign w:val="center"/>
          </w:tcPr>
          <w:p w14:paraId="5A4CCC74" w14:textId="77777777" w:rsidR="00F222EA" w:rsidRPr="00036B72" w:rsidRDefault="00F222EA" w:rsidP="008E389B">
            <w:pPr>
              <w:pStyle w:val="37"/>
              <w:ind w:left="0"/>
              <w:jc w:val="center"/>
              <w:rPr>
                <w:rFonts w:ascii="Arial" w:hAnsi="Arial" w:cs="Arial"/>
                <w:b/>
                <w:iCs/>
                <w:caps/>
                <w:spacing w:val="-2"/>
              </w:rPr>
            </w:pPr>
          </w:p>
        </w:tc>
        <w:tc>
          <w:tcPr>
            <w:tcW w:w="0" w:type="auto"/>
            <w:vMerge/>
            <w:shd w:val="clear" w:color="auto" w:fill="BDD6EE" w:themeFill="accent1" w:themeFillTint="66"/>
            <w:vAlign w:val="center"/>
          </w:tcPr>
          <w:p w14:paraId="4F4C762D" w14:textId="77777777" w:rsidR="00F222EA" w:rsidRPr="00036B72" w:rsidRDefault="00F222EA" w:rsidP="008E389B">
            <w:pPr>
              <w:pStyle w:val="37"/>
              <w:ind w:left="0"/>
              <w:jc w:val="center"/>
              <w:rPr>
                <w:rFonts w:ascii="Arial" w:hAnsi="Arial" w:cs="Arial"/>
                <w:b/>
                <w:iCs/>
                <w:caps/>
                <w:spacing w:val="-2"/>
              </w:rPr>
            </w:pPr>
          </w:p>
        </w:tc>
        <w:tc>
          <w:tcPr>
            <w:tcW w:w="0" w:type="auto"/>
            <w:vMerge/>
            <w:shd w:val="clear" w:color="auto" w:fill="BDD6EE" w:themeFill="accent1" w:themeFillTint="66"/>
            <w:vAlign w:val="center"/>
          </w:tcPr>
          <w:p w14:paraId="435E75BD" w14:textId="77777777" w:rsidR="00F222EA" w:rsidRPr="00036B72" w:rsidRDefault="00F222EA" w:rsidP="008E389B">
            <w:pPr>
              <w:pStyle w:val="37"/>
              <w:ind w:left="0"/>
              <w:jc w:val="center"/>
              <w:rPr>
                <w:rFonts w:ascii="Arial" w:hAnsi="Arial" w:cs="Arial"/>
                <w:b/>
                <w:iCs/>
                <w:caps/>
                <w:spacing w:val="-2"/>
              </w:rPr>
            </w:pPr>
          </w:p>
        </w:tc>
        <w:tc>
          <w:tcPr>
            <w:tcW w:w="0" w:type="auto"/>
            <w:shd w:val="clear" w:color="auto" w:fill="BDD6EE" w:themeFill="accent1" w:themeFillTint="66"/>
            <w:vAlign w:val="center"/>
          </w:tcPr>
          <w:p w14:paraId="19D7A1E3" w14:textId="77777777" w:rsidR="00F222EA" w:rsidRPr="00036B72" w:rsidRDefault="00F222EA" w:rsidP="008E389B">
            <w:pPr>
              <w:pStyle w:val="37"/>
              <w:ind w:left="0"/>
              <w:jc w:val="center"/>
              <w:rPr>
                <w:rFonts w:ascii="Arial" w:hAnsi="Arial" w:cs="Arial"/>
                <w:b/>
                <w:iCs/>
                <w:caps/>
                <w:spacing w:val="-2"/>
              </w:rPr>
            </w:pPr>
            <w:r w:rsidRPr="00036B72">
              <w:rPr>
                <w:rFonts w:ascii="Arial" w:hAnsi="Arial" w:cs="Arial"/>
                <w:b/>
                <w:iCs/>
                <w:caps/>
                <w:spacing w:val="-2"/>
              </w:rPr>
              <w:t>НИЖНИЙ</w:t>
            </w:r>
          </w:p>
        </w:tc>
        <w:tc>
          <w:tcPr>
            <w:tcW w:w="0" w:type="auto"/>
            <w:shd w:val="clear" w:color="auto" w:fill="BDD6EE" w:themeFill="accent1" w:themeFillTint="66"/>
            <w:vAlign w:val="center"/>
          </w:tcPr>
          <w:p w14:paraId="006A4D39" w14:textId="77777777" w:rsidR="00F222EA" w:rsidRPr="00036B72" w:rsidRDefault="00F222EA" w:rsidP="008E389B">
            <w:pPr>
              <w:pStyle w:val="37"/>
              <w:ind w:left="0"/>
              <w:jc w:val="center"/>
              <w:rPr>
                <w:rFonts w:ascii="Arial" w:hAnsi="Arial" w:cs="Arial"/>
                <w:b/>
                <w:iCs/>
                <w:caps/>
                <w:spacing w:val="-2"/>
              </w:rPr>
            </w:pPr>
            <w:r w:rsidRPr="00036B72">
              <w:rPr>
                <w:rFonts w:ascii="Arial" w:hAnsi="Arial" w:cs="Arial"/>
                <w:b/>
                <w:iCs/>
                <w:caps/>
                <w:spacing w:val="-2"/>
              </w:rPr>
              <w:t>ВЕРХНИЙ</w:t>
            </w:r>
          </w:p>
        </w:tc>
        <w:tc>
          <w:tcPr>
            <w:tcW w:w="0" w:type="auto"/>
            <w:vMerge/>
            <w:tcBorders>
              <w:right w:val="single" w:sz="12" w:space="0" w:color="auto"/>
            </w:tcBorders>
            <w:shd w:val="clear" w:color="auto" w:fill="BDD6EE" w:themeFill="accent1" w:themeFillTint="66"/>
            <w:vAlign w:val="center"/>
          </w:tcPr>
          <w:p w14:paraId="09212953" w14:textId="77777777" w:rsidR="00F222EA" w:rsidRPr="00036B72" w:rsidRDefault="00F222EA" w:rsidP="008E389B">
            <w:pPr>
              <w:pStyle w:val="37"/>
              <w:ind w:left="0"/>
              <w:jc w:val="center"/>
              <w:rPr>
                <w:rFonts w:ascii="Arial" w:hAnsi="Arial" w:cs="Arial"/>
                <w:b/>
                <w:iCs/>
                <w:caps/>
                <w:spacing w:val="-2"/>
              </w:rPr>
            </w:pPr>
          </w:p>
        </w:tc>
      </w:tr>
      <w:tr w:rsidR="00F222EA" w:rsidRPr="00036B72" w14:paraId="40B0C01B" w14:textId="77777777" w:rsidTr="000567FA">
        <w:tc>
          <w:tcPr>
            <w:tcW w:w="0" w:type="auto"/>
            <w:tcBorders>
              <w:left w:val="single" w:sz="12" w:space="0" w:color="auto"/>
              <w:bottom w:val="single" w:sz="12" w:space="0" w:color="auto"/>
            </w:tcBorders>
            <w:shd w:val="clear" w:color="auto" w:fill="BDD6EE" w:themeFill="accent1" w:themeFillTint="66"/>
            <w:vAlign w:val="center"/>
          </w:tcPr>
          <w:p w14:paraId="6CD51981" w14:textId="77777777" w:rsidR="00F222EA" w:rsidRPr="00036B72" w:rsidRDefault="00F222EA" w:rsidP="008E389B">
            <w:pPr>
              <w:pStyle w:val="37"/>
              <w:ind w:left="57"/>
              <w:jc w:val="center"/>
              <w:rPr>
                <w:rFonts w:ascii="Arial" w:hAnsi="Arial" w:cs="Arial"/>
                <w:b/>
                <w:bCs/>
              </w:rPr>
            </w:pPr>
            <w:r w:rsidRPr="00036B72">
              <w:rPr>
                <w:rFonts w:ascii="Arial" w:hAnsi="Arial" w:cs="Arial"/>
                <w:b/>
                <w:bCs/>
              </w:rPr>
              <w:t>1</w:t>
            </w:r>
          </w:p>
        </w:tc>
        <w:tc>
          <w:tcPr>
            <w:tcW w:w="0" w:type="auto"/>
            <w:tcBorders>
              <w:bottom w:val="single" w:sz="12" w:space="0" w:color="auto"/>
            </w:tcBorders>
            <w:shd w:val="clear" w:color="auto" w:fill="BDD6EE" w:themeFill="accent1" w:themeFillTint="66"/>
            <w:vAlign w:val="center"/>
          </w:tcPr>
          <w:p w14:paraId="46404E1E" w14:textId="77777777" w:rsidR="00F222EA" w:rsidRPr="00036B72" w:rsidRDefault="00F222EA" w:rsidP="008E389B">
            <w:pPr>
              <w:pStyle w:val="37"/>
              <w:ind w:left="0"/>
              <w:jc w:val="center"/>
              <w:rPr>
                <w:rFonts w:ascii="Arial" w:hAnsi="Arial" w:cs="Arial"/>
                <w:b/>
                <w:bCs/>
              </w:rPr>
            </w:pPr>
            <w:r w:rsidRPr="00036B72">
              <w:rPr>
                <w:rFonts w:ascii="Arial" w:hAnsi="Arial" w:cs="Arial"/>
                <w:b/>
                <w:bCs/>
              </w:rPr>
              <w:t>2</w:t>
            </w:r>
          </w:p>
        </w:tc>
        <w:tc>
          <w:tcPr>
            <w:tcW w:w="0" w:type="auto"/>
            <w:tcBorders>
              <w:bottom w:val="single" w:sz="12" w:space="0" w:color="auto"/>
            </w:tcBorders>
            <w:shd w:val="clear" w:color="auto" w:fill="BDD6EE" w:themeFill="accent1" w:themeFillTint="66"/>
            <w:vAlign w:val="center"/>
          </w:tcPr>
          <w:p w14:paraId="2C01B03D" w14:textId="77777777" w:rsidR="00F222EA" w:rsidRPr="00036B72" w:rsidRDefault="00F222EA" w:rsidP="008E389B">
            <w:pPr>
              <w:pStyle w:val="37"/>
              <w:ind w:left="0"/>
              <w:jc w:val="center"/>
              <w:rPr>
                <w:rFonts w:ascii="Arial" w:hAnsi="Arial" w:cs="Arial"/>
                <w:b/>
                <w:bCs/>
              </w:rPr>
            </w:pPr>
            <w:r w:rsidRPr="00036B72">
              <w:rPr>
                <w:rFonts w:ascii="Arial" w:hAnsi="Arial" w:cs="Arial"/>
                <w:b/>
                <w:bCs/>
              </w:rPr>
              <w:t>3</w:t>
            </w:r>
          </w:p>
        </w:tc>
        <w:tc>
          <w:tcPr>
            <w:tcW w:w="0" w:type="auto"/>
            <w:tcBorders>
              <w:bottom w:val="single" w:sz="12" w:space="0" w:color="auto"/>
            </w:tcBorders>
            <w:shd w:val="clear" w:color="auto" w:fill="BDD6EE" w:themeFill="accent1" w:themeFillTint="66"/>
            <w:vAlign w:val="center"/>
          </w:tcPr>
          <w:p w14:paraId="57D2D7BF" w14:textId="77777777" w:rsidR="00F222EA" w:rsidRPr="00036B72" w:rsidRDefault="00F222EA" w:rsidP="008E389B">
            <w:pPr>
              <w:pStyle w:val="37"/>
              <w:ind w:left="0"/>
              <w:jc w:val="center"/>
              <w:rPr>
                <w:rFonts w:ascii="Arial" w:hAnsi="Arial" w:cs="Arial"/>
                <w:b/>
                <w:bCs/>
              </w:rPr>
            </w:pPr>
            <w:r w:rsidRPr="00036B72">
              <w:rPr>
                <w:rFonts w:ascii="Arial" w:hAnsi="Arial" w:cs="Arial"/>
                <w:b/>
                <w:bCs/>
              </w:rPr>
              <w:t>4</w:t>
            </w:r>
          </w:p>
        </w:tc>
        <w:tc>
          <w:tcPr>
            <w:tcW w:w="0" w:type="auto"/>
            <w:tcBorders>
              <w:bottom w:val="single" w:sz="12" w:space="0" w:color="auto"/>
            </w:tcBorders>
            <w:shd w:val="clear" w:color="auto" w:fill="BDD6EE" w:themeFill="accent1" w:themeFillTint="66"/>
            <w:vAlign w:val="center"/>
          </w:tcPr>
          <w:p w14:paraId="4EAB8E15" w14:textId="77777777" w:rsidR="00F222EA" w:rsidRPr="00036B72" w:rsidRDefault="00F222EA" w:rsidP="008E389B">
            <w:pPr>
              <w:pStyle w:val="37"/>
              <w:ind w:left="0"/>
              <w:jc w:val="center"/>
              <w:rPr>
                <w:rFonts w:ascii="Arial" w:hAnsi="Arial" w:cs="Arial"/>
                <w:b/>
                <w:bCs/>
              </w:rPr>
            </w:pPr>
            <w:r w:rsidRPr="00036B72">
              <w:rPr>
                <w:rFonts w:ascii="Arial" w:hAnsi="Arial" w:cs="Arial"/>
                <w:b/>
                <w:bCs/>
              </w:rPr>
              <w:t>5</w:t>
            </w:r>
          </w:p>
        </w:tc>
        <w:tc>
          <w:tcPr>
            <w:tcW w:w="0" w:type="auto"/>
            <w:tcBorders>
              <w:bottom w:val="single" w:sz="12" w:space="0" w:color="auto"/>
            </w:tcBorders>
            <w:shd w:val="clear" w:color="auto" w:fill="BDD6EE" w:themeFill="accent1" w:themeFillTint="66"/>
            <w:vAlign w:val="center"/>
          </w:tcPr>
          <w:p w14:paraId="26769159" w14:textId="77777777" w:rsidR="00F222EA" w:rsidRPr="00036B72" w:rsidRDefault="00F222EA" w:rsidP="008E389B">
            <w:pPr>
              <w:pStyle w:val="37"/>
              <w:ind w:left="0"/>
              <w:jc w:val="center"/>
              <w:rPr>
                <w:rFonts w:ascii="Arial" w:hAnsi="Arial" w:cs="Arial"/>
                <w:b/>
                <w:bCs/>
              </w:rPr>
            </w:pPr>
            <w:r w:rsidRPr="00036B72">
              <w:rPr>
                <w:rFonts w:ascii="Arial" w:hAnsi="Arial" w:cs="Arial"/>
                <w:b/>
                <w:bCs/>
              </w:rPr>
              <w:t>6</w:t>
            </w:r>
          </w:p>
        </w:tc>
        <w:tc>
          <w:tcPr>
            <w:tcW w:w="0" w:type="auto"/>
            <w:tcBorders>
              <w:bottom w:val="single" w:sz="12" w:space="0" w:color="auto"/>
              <w:right w:val="single" w:sz="12" w:space="0" w:color="auto"/>
            </w:tcBorders>
            <w:shd w:val="clear" w:color="auto" w:fill="BDD6EE" w:themeFill="accent1" w:themeFillTint="66"/>
            <w:vAlign w:val="center"/>
          </w:tcPr>
          <w:p w14:paraId="2DB2D561" w14:textId="77777777" w:rsidR="00F222EA" w:rsidRPr="00036B72" w:rsidRDefault="00F222EA" w:rsidP="008E389B">
            <w:pPr>
              <w:pStyle w:val="37"/>
              <w:ind w:left="0"/>
              <w:jc w:val="center"/>
              <w:rPr>
                <w:rFonts w:ascii="Arial" w:hAnsi="Arial" w:cs="Arial"/>
                <w:b/>
                <w:bCs/>
              </w:rPr>
            </w:pPr>
            <w:r w:rsidRPr="00036B72">
              <w:rPr>
                <w:rFonts w:ascii="Arial" w:hAnsi="Arial" w:cs="Arial"/>
                <w:b/>
                <w:bCs/>
              </w:rPr>
              <w:t>7</w:t>
            </w:r>
          </w:p>
        </w:tc>
      </w:tr>
      <w:tr w:rsidR="00F222EA" w:rsidRPr="00036B72" w14:paraId="550318F5" w14:textId="77777777" w:rsidTr="008E389B">
        <w:tc>
          <w:tcPr>
            <w:tcW w:w="0" w:type="auto"/>
            <w:tcBorders>
              <w:top w:val="single" w:sz="12" w:space="0" w:color="auto"/>
              <w:left w:val="single" w:sz="12" w:space="0" w:color="auto"/>
            </w:tcBorders>
          </w:tcPr>
          <w:p w14:paraId="57C6ABCA" w14:textId="77777777" w:rsidR="00F222EA" w:rsidRPr="00036B72" w:rsidRDefault="00F222EA" w:rsidP="00BA5B8F">
            <w:pPr>
              <w:pStyle w:val="37"/>
              <w:numPr>
                <w:ilvl w:val="0"/>
                <w:numId w:val="23"/>
              </w:numPr>
              <w:tabs>
                <w:tab w:val="num" w:pos="399"/>
              </w:tabs>
              <w:ind w:left="399" w:hanging="342"/>
              <w:rPr>
                <w:rFonts w:ascii="Arial" w:hAnsi="Arial" w:cs="Arial"/>
                <w:bCs/>
              </w:rPr>
            </w:pPr>
          </w:p>
        </w:tc>
        <w:tc>
          <w:tcPr>
            <w:tcW w:w="0" w:type="auto"/>
            <w:tcBorders>
              <w:top w:val="single" w:sz="12" w:space="0" w:color="auto"/>
            </w:tcBorders>
            <w:vAlign w:val="center"/>
          </w:tcPr>
          <w:p w14:paraId="7BB9585E" w14:textId="77777777" w:rsidR="00F222EA" w:rsidRPr="00036B72" w:rsidRDefault="00F222EA" w:rsidP="008E389B">
            <w:pPr>
              <w:pStyle w:val="37"/>
              <w:ind w:left="-108"/>
              <w:jc w:val="center"/>
            </w:pPr>
            <w:r w:rsidRPr="00036B72">
              <w:t>Нефть</w:t>
            </w:r>
          </w:p>
        </w:tc>
        <w:tc>
          <w:tcPr>
            <w:tcW w:w="0" w:type="auto"/>
            <w:tcBorders>
              <w:top w:val="single" w:sz="12" w:space="0" w:color="auto"/>
            </w:tcBorders>
            <w:vAlign w:val="center"/>
          </w:tcPr>
          <w:p w14:paraId="1080153F" w14:textId="77777777" w:rsidR="00F222EA" w:rsidRPr="00036B72" w:rsidRDefault="00F222EA" w:rsidP="008E389B">
            <w:pPr>
              <w:pStyle w:val="37"/>
              <w:ind w:left="-108"/>
              <w:jc w:val="center"/>
            </w:pPr>
            <w:r w:rsidRPr="00036B72">
              <w:t>2</w:t>
            </w:r>
          </w:p>
        </w:tc>
        <w:tc>
          <w:tcPr>
            <w:tcW w:w="0" w:type="auto"/>
            <w:tcBorders>
              <w:top w:val="single" w:sz="12" w:space="0" w:color="auto"/>
            </w:tcBorders>
            <w:vAlign w:val="center"/>
          </w:tcPr>
          <w:p w14:paraId="1CBBD88C" w14:textId="77777777" w:rsidR="00F222EA" w:rsidRPr="00036B72" w:rsidRDefault="00F222EA" w:rsidP="008E389B">
            <w:pPr>
              <w:pStyle w:val="37"/>
              <w:ind w:left="-108"/>
              <w:jc w:val="center"/>
            </w:pPr>
            <w:r w:rsidRPr="00036B72">
              <w:t>300</w:t>
            </w:r>
          </w:p>
        </w:tc>
        <w:tc>
          <w:tcPr>
            <w:tcW w:w="0" w:type="auto"/>
            <w:tcBorders>
              <w:top w:val="single" w:sz="12" w:space="0" w:color="auto"/>
            </w:tcBorders>
            <w:vAlign w:val="center"/>
          </w:tcPr>
          <w:p w14:paraId="6D6F3159" w14:textId="77777777" w:rsidR="00F222EA" w:rsidRPr="00036B72" w:rsidRDefault="00F222EA" w:rsidP="008E389B">
            <w:pPr>
              <w:pStyle w:val="37"/>
              <w:ind w:left="-108"/>
              <w:jc w:val="center"/>
            </w:pPr>
            <w:r w:rsidRPr="00036B72">
              <w:t>1,0</w:t>
            </w:r>
          </w:p>
        </w:tc>
        <w:tc>
          <w:tcPr>
            <w:tcW w:w="0" w:type="auto"/>
            <w:tcBorders>
              <w:top w:val="single" w:sz="12" w:space="0" w:color="auto"/>
            </w:tcBorders>
            <w:vAlign w:val="center"/>
          </w:tcPr>
          <w:p w14:paraId="5DC50FE7" w14:textId="77777777" w:rsidR="00F222EA" w:rsidRPr="00036B72" w:rsidRDefault="00F222EA" w:rsidP="008E389B">
            <w:pPr>
              <w:pStyle w:val="37"/>
              <w:ind w:left="-108"/>
              <w:jc w:val="center"/>
            </w:pPr>
            <w:r w:rsidRPr="00036B72">
              <w:t>5,0</w:t>
            </w:r>
          </w:p>
        </w:tc>
        <w:tc>
          <w:tcPr>
            <w:tcW w:w="0" w:type="auto"/>
            <w:tcBorders>
              <w:top w:val="single" w:sz="12" w:space="0" w:color="auto"/>
              <w:right w:val="single" w:sz="12" w:space="0" w:color="auto"/>
            </w:tcBorders>
          </w:tcPr>
          <w:p w14:paraId="6BFFF266" w14:textId="77777777" w:rsidR="00F222EA" w:rsidRPr="00036B72" w:rsidRDefault="00F222EA" w:rsidP="008E389B">
            <w:pPr>
              <w:pStyle w:val="37"/>
              <w:ind w:left="-108"/>
              <w:jc w:val="center"/>
            </w:pPr>
            <w:proofErr w:type="spellStart"/>
            <w:r w:rsidRPr="00036B72">
              <w:t>слабонаркотические</w:t>
            </w:r>
            <w:proofErr w:type="spellEnd"/>
            <w:r w:rsidRPr="00036B72">
              <w:t xml:space="preserve"> действия, вызывает дерматит, экземы</w:t>
            </w:r>
          </w:p>
        </w:tc>
      </w:tr>
      <w:tr w:rsidR="00F222EA" w:rsidRPr="00036B72" w14:paraId="7FF38D98" w14:textId="77777777" w:rsidTr="008E389B">
        <w:tc>
          <w:tcPr>
            <w:tcW w:w="0" w:type="auto"/>
            <w:tcBorders>
              <w:left w:val="single" w:sz="12" w:space="0" w:color="auto"/>
            </w:tcBorders>
          </w:tcPr>
          <w:p w14:paraId="72E14A0A" w14:textId="77777777" w:rsidR="00F222EA" w:rsidRPr="00036B72" w:rsidRDefault="00F222EA" w:rsidP="00BA5B8F">
            <w:pPr>
              <w:pStyle w:val="37"/>
              <w:numPr>
                <w:ilvl w:val="0"/>
                <w:numId w:val="23"/>
              </w:numPr>
              <w:tabs>
                <w:tab w:val="num" w:pos="399"/>
              </w:tabs>
              <w:ind w:left="399" w:hanging="342"/>
              <w:rPr>
                <w:rFonts w:ascii="Arial" w:hAnsi="Arial" w:cs="Arial"/>
                <w:bCs/>
              </w:rPr>
            </w:pPr>
          </w:p>
        </w:tc>
        <w:tc>
          <w:tcPr>
            <w:tcW w:w="0" w:type="auto"/>
            <w:vAlign w:val="center"/>
          </w:tcPr>
          <w:p w14:paraId="47E25612" w14:textId="77777777" w:rsidR="00F222EA" w:rsidRPr="00036B72" w:rsidRDefault="00F222EA" w:rsidP="008E389B">
            <w:pPr>
              <w:pStyle w:val="37"/>
              <w:ind w:left="-108"/>
              <w:jc w:val="center"/>
            </w:pPr>
            <w:r w:rsidRPr="00036B72">
              <w:t>Попутный нефтяной газ</w:t>
            </w:r>
          </w:p>
        </w:tc>
        <w:tc>
          <w:tcPr>
            <w:tcW w:w="0" w:type="auto"/>
            <w:vAlign w:val="center"/>
          </w:tcPr>
          <w:p w14:paraId="510CD4DE" w14:textId="77777777" w:rsidR="00F222EA" w:rsidRPr="00036B72" w:rsidRDefault="00F222EA" w:rsidP="008E389B">
            <w:pPr>
              <w:pStyle w:val="37"/>
              <w:ind w:left="-108"/>
              <w:jc w:val="center"/>
            </w:pPr>
            <w:r w:rsidRPr="00036B72">
              <w:t>1</w:t>
            </w:r>
          </w:p>
        </w:tc>
        <w:tc>
          <w:tcPr>
            <w:tcW w:w="0" w:type="auto"/>
            <w:vAlign w:val="center"/>
          </w:tcPr>
          <w:p w14:paraId="744F2ACD" w14:textId="77777777" w:rsidR="00F222EA" w:rsidRPr="00036B72" w:rsidRDefault="00F222EA" w:rsidP="008E389B">
            <w:pPr>
              <w:pStyle w:val="37"/>
              <w:ind w:left="-108"/>
              <w:jc w:val="center"/>
            </w:pPr>
            <w:r w:rsidRPr="00036B72">
              <w:t>300</w:t>
            </w:r>
          </w:p>
        </w:tc>
        <w:tc>
          <w:tcPr>
            <w:tcW w:w="0" w:type="auto"/>
            <w:vAlign w:val="center"/>
          </w:tcPr>
          <w:p w14:paraId="1C29F8BB" w14:textId="77777777" w:rsidR="00F222EA" w:rsidRPr="00036B72" w:rsidRDefault="00F222EA" w:rsidP="008E389B">
            <w:pPr>
              <w:pStyle w:val="37"/>
              <w:ind w:left="-108"/>
              <w:jc w:val="center"/>
            </w:pPr>
            <w:r w:rsidRPr="00036B72">
              <w:t>3,2</w:t>
            </w:r>
          </w:p>
        </w:tc>
        <w:tc>
          <w:tcPr>
            <w:tcW w:w="0" w:type="auto"/>
            <w:vAlign w:val="center"/>
          </w:tcPr>
          <w:p w14:paraId="1137D3F6" w14:textId="77777777" w:rsidR="00F222EA" w:rsidRPr="00036B72" w:rsidRDefault="00F222EA" w:rsidP="008E389B">
            <w:pPr>
              <w:pStyle w:val="37"/>
              <w:ind w:left="-108"/>
              <w:jc w:val="center"/>
            </w:pPr>
            <w:r w:rsidRPr="00036B72">
              <w:t>15,0</w:t>
            </w:r>
          </w:p>
        </w:tc>
        <w:tc>
          <w:tcPr>
            <w:tcW w:w="0" w:type="auto"/>
            <w:tcBorders>
              <w:right w:val="single" w:sz="12" w:space="0" w:color="auto"/>
            </w:tcBorders>
          </w:tcPr>
          <w:p w14:paraId="25CB366C" w14:textId="77777777" w:rsidR="00F222EA" w:rsidRPr="00036B72" w:rsidRDefault="00F222EA" w:rsidP="008E389B">
            <w:pPr>
              <w:pStyle w:val="37"/>
              <w:ind w:left="-108"/>
              <w:jc w:val="center"/>
            </w:pPr>
            <w:r w:rsidRPr="00036B72">
              <w:t>в больших количествах обладает наркотическим действием</w:t>
            </w:r>
          </w:p>
        </w:tc>
      </w:tr>
      <w:tr w:rsidR="00F222EA" w:rsidRPr="00036B72" w14:paraId="78A237EB" w14:textId="77777777" w:rsidTr="008E389B">
        <w:tc>
          <w:tcPr>
            <w:tcW w:w="0" w:type="auto"/>
            <w:tcBorders>
              <w:left w:val="single" w:sz="12" w:space="0" w:color="auto"/>
            </w:tcBorders>
          </w:tcPr>
          <w:p w14:paraId="3D8C018C" w14:textId="77777777" w:rsidR="00F222EA" w:rsidRPr="00036B72" w:rsidRDefault="00F222EA" w:rsidP="00BA5B8F">
            <w:pPr>
              <w:pStyle w:val="37"/>
              <w:numPr>
                <w:ilvl w:val="0"/>
                <w:numId w:val="23"/>
              </w:numPr>
              <w:tabs>
                <w:tab w:val="num" w:pos="399"/>
              </w:tabs>
              <w:ind w:left="399" w:hanging="342"/>
              <w:rPr>
                <w:rFonts w:ascii="Arial" w:hAnsi="Arial" w:cs="Arial"/>
                <w:bCs/>
              </w:rPr>
            </w:pPr>
          </w:p>
        </w:tc>
        <w:tc>
          <w:tcPr>
            <w:tcW w:w="0" w:type="auto"/>
            <w:vAlign w:val="center"/>
          </w:tcPr>
          <w:p w14:paraId="3F241F1E" w14:textId="77777777" w:rsidR="00F222EA" w:rsidRPr="00036B72" w:rsidRDefault="00F222EA" w:rsidP="008E389B">
            <w:pPr>
              <w:pStyle w:val="37"/>
              <w:ind w:left="-108"/>
              <w:jc w:val="center"/>
            </w:pPr>
            <w:r w:rsidRPr="00036B72">
              <w:t>Метанол</w:t>
            </w:r>
          </w:p>
        </w:tc>
        <w:tc>
          <w:tcPr>
            <w:tcW w:w="0" w:type="auto"/>
            <w:vAlign w:val="center"/>
          </w:tcPr>
          <w:p w14:paraId="67CA91C5" w14:textId="77777777" w:rsidR="00F222EA" w:rsidRPr="00036B72" w:rsidRDefault="00F222EA" w:rsidP="008E389B">
            <w:pPr>
              <w:pStyle w:val="37"/>
              <w:ind w:left="-108"/>
              <w:jc w:val="center"/>
            </w:pPr>
            <w:r w:rsidRPr="00036B72">
              <w:t>1</w:t>
            </w:r>
          </w:p>
        </w:tc>
        <w:tc>
          <w:tcPr>
            <w:tcW w:w="0" w:type="auto"/>
            <w:vAlign w:val="center"/>
          </w:tcPr>
          <w:p w14:paraId="61472488" w14:textId="77777777" w:rsidR="00F222EA" w:rsidRPr="00036B72" w:rsidRDefault="00F222EA" w:rsidP="008E389B">
            <w:pPr>
              <w:pStyle w:val="37"/>
              <w:ind w:left="-108"/>
              <w:jc w:val="center"/>
            </w:pPr>
            <w:r w:rsidRPr="00036B72">
              <w:t>5</w:t>
            </w:r>
          </w:p>
        </w:tc>
        <w:tc>
          <w:tcPr>
            <w:tcW w:w="0" w:type="auto"/>
            <w:vAlign w:val="center"/>
          </w:tcPr>
          <w:p w14:paraId="015159D0" w14:textId="77777777" w:rsidR="00F222EA" w:rsidRPr="00036B72" w:rsidRDefault="00F222EA" w:rsidP="008E389B">
            <w:pPr>
              <w:pStyle w:val="37"/>
              <w:ind w:left="-108"/>
              <w:jc w:val="center"/>
            </w:pPr>
            <w:r w:rsidRPr="00036B72">
              <w:t>6,0</w:t>
            </w:r>
          </w:p>
        </w:tc>
        <w:tc>
          <w:tcPr>
            <w:tcW w:w="0" w:type="auto"/>
            <w:vAlign w:val="center"/>
          </w:tcPr>
          <w:p w14:paraId="28EF4353" w14:textId="77777777" w:rsidR="00F222EA" w:rsidRPr="00036B72" w:rsidRDefault="00F222EA" w:rsidP="008E389B">
            <w:pPr>
              <w:pStyle w:val="37"/>
              <w:ind w:left="-108"/>
              <w:jc w:val="center"/>
            </w:pPr>
            <w:r w:rsidRPr="00036B72">
              <w:t>34,7</w:t>
            </w:r>
          </w:p>
        </w:tc>
        <w:tc>
          <w:tcPr>
            <w:tcW w:w="0" w:type="auto"/>
            <w:tcBorders>
              <w:right w:val="single" w:sz="12" w:space="0" w:color="auto"/>
            </w:tcBorders>
          </w:tcPr>
          <w:p w14:paraId="7DF69AEB" w14:textId="77777777" w:rsidR="00F222EA" w:rsidRPr="00036B72" w:rsidRDefault="00F222EA" w:rsidP="008E389B">
            <w:pPr>
              <w:pStyle w:val="37"/>
              <w:ind w:left="-108"/>
              <w:jc w:val="center"/>
            </w:pPr>
            <w:r w:rsidRPr="00036B72">
              <w:t xml:space="preserve">сильнодействующий яд </w:t>
            </w:r>
          </w:p>
        </w:tc>
      </w:tr>
      <w:tr w:rsidR="00F222EA" w:rsidRPr="00036B72" w14:paraId="384261FB" w14:textId="77777777" w:rsidTr="008E389B">
        <w:tc>
          <w:tcPr>
            <w:tcW w:w="0" w:type="auto"/>
            <w:tcBorders>
              <w:left w:val="single" w:sz="12" w:space="0" w:color="auto"/>
              <w:bottom w:val="single" w:sz="12" w:space="0" w:color="auto"/>
            </w:tcBorders>
          </w:tcPr>
          <w:p w14:paraId="0248356D" w14:textId="77777777" w:rsidR="00F222EA" w:rsidRPr="00036B72" w:rsidRDefault="00F222EA" w:rsidP="00BA5B8F">
            <w:pPr>
              <w:pStyle w:val="37"/>
              <w:numPr>
                <w:ilvl w:val="0"/>
                <w:numId w:val="23"/>
              </w:numPr>
              <w:tabs>
                <w:tab w:val="num" w:pos="399"/>
              </w:tabs>
              <w:ind w:left="399" w:hanging="342"/>
              <w:rPr>
                <w:rFonts w:ascii="Arial" w:hAnsi="Arial" w:cs="Arial"/>
                <w:bCs/>
              </w:rPr>
            </w:pPr>
          </w:p>
        </w:tc>
        <w:tc>
          <w:tcPr>
            <w:tcW w:w="0" w:type="auto"/>
            <w:tcBorders>
              <w:bottom w:val="single" w:sz="12" w:space="0" w:color="auto"/>
            </w:tcBorders>
            <w:vAlign w:val="center"/>
          </w:tcPr>
          <w:p w14:paraId="27363E3D" w14:textId="77777777" w:rsidR="00F222EA" w:rsidRPr="00036B72" w:rsidRDefault="00F222EA" w:rsidP="008E389B">
            <w:pPr>
              <w:pStyle w:val="37"/>
              <w:ind w:left="-108"/>
              <w:jc w:val="center"/>
            </w:pPr>
            <w:r w:rsidRPr="00036B72">
              <w:t>Окись углерода</w:t>
            </w:r>
          </w:p>
        </w:tc>
        <w:tc>
          <w:tcPr>
            <w:tcW w:w="0" w:type="auto"/>
            <w:tcBorders>
              <w:bottom w:val="single" w:sz="12" w:space="0" w:color="auto"/>
            </w:tcBorders>
            <w:vAlign w:val="center"/>
          </w:tcPr>
          <w:p w14:paraId="66FE6102" w14:textId="77777777" w:rsidR="00F222EA" w:rsidRPr="00036B72" w:rsidRDefault="00F222EA" w:rsidP="008E389B">
            <w:pPr>
              <w:pStyle w:val="37"/>
              <w:ind w:left="-108"/>
              <w:jc w:val="center"/>
            </w:pPr>
            <w:r w:rsidRPr="00036B72">
              <w:t>1</w:t>
            </w:r>
          </w:p>
        </w:tc>
        <w:tc>
          <w:tcPr>
            <w:tcW w:w="0" w:type="auto"/>
            <w:tcBorders>
              <w:bottom w:val="single" w:sz="12" w:space="0" w:color="auto"/>
            </w:tcBorders>
            <w:vAlign w:val="center"/>
          </w:tcPr>
          <w:p w14:paraId="47DC7912" w14:textId="77777777" w:rsidR="00F222EA" w:rsidRPr="00036B72" w:rsidRDefault="00F222EA" w:rsidP="008E389B">
            <w:pPr>
              <w:pStyle w:val="37"/>
              <w:ind w:left="-108"/>
              <w:jc w:val="center"/>
            </w:pPr>
            <w:r w:rsidRPr="00036B72">
              <w:t>20</w:t>
            </w:r>
          </w:p>
        </w:tc>
        <w:tc>
          <w:tcPr>
            <w:tcW w:w="0" w:type="auto"/>
            <w:tcBorders>
              <w:bottom w:val="single" w:sz="12" w:space="0" w:color="auto"/>
            </w:tcBorders>
            <w:vAlign w:val="center"/>
          </w:tcPr>
          <w:p w14:paraId="701D7E3A" w14:textId="77777777" w:rsidR="00F222EA" w:rsidRPr="00036B72" w:rsidRDefault="00F222EA" w:rsidP="008E389B">
            <w:pPr>
              <w:pStyle w:val="37"/>
              <w:ind w:left="-108"/>
              <w:jc w:val="center"/>
            </w:pPr>
            <w:r w:rsidRPr="00036B72">
              <w:t>12,5</w:t>
            </w:r>
          </w:p>
        </w:tc>
        <w:tc>
          <w:tcPr>
            <w:tcW w:w="0" w:type="auto"/>
            <w:tcBorders>
              <w:bottom w:val="single" w:sz="12" w:space="0" w:color="auto"/>
            </w:tcBorders>
            <w:vAlign w:val="center"/>
          </w:tcPr>
          <w:p w14:paraId="36807D58" w14:textId="77777777" w:rsidR="00F222EA" w:rsidRPr="00036B72" w:rsidRDefault="00F222EA" w:rsidP="008E389B">
            <w:pPr>
              <w:pStyle w:val="37"/>
              <w:ind w:left="-108"/>
              <w:jc w:val="center"/>
            </w:pPr>
            <w:r w:rsidRPr="00036B72">
              <w:t>74,0</w:t>
            </w:r>
          </w:p>
        </w:tc>
        <w:tc>
          <w:tcPr>
            <w:tcW w:w="0" w:type="auto"/>
            <w:tcBorders>
              <w:bottom w:val="single" w:sz="12" w:space="0" w:color="auto"/>
              <w:right w:val="single" w:sz="12" w:space="0" w:color="auto"/>
            </w:tcBorders>
          </w:tcPr>
          <w:p w14:paraId="7A555F9F" w14:textId="77777777" w:rsidR="00F222EA" w:rsidRPr="00036B72" w:rsidRDefault="00F222EA" w:rsidP="008E389B">
            <w:pPr>
              <w:pStyle w:val="37"/>
              <w:ind w:left="-108"/>
              <w:jc w:val="center"/>
            </w:pPr>
            <w:r w:rsidRPr="00036B72">
              <w:t>чрезвычайно токсичный газ</w:t>
            </w:r>
          </w:p>
        </w:tc>
      </w:tr>
    </w:tbl>
    <w:p w14:paraId="65B5A08A" w14:textId="77777777" w:rsidR="00F222EA" w:rsidRPr="00036B72" w:rsidRDefault="00F222EA" w:rsidP="00F222EA">
      <w:pPr>
        <w:pStyle w:val="37"/>
        <w:ind w:firstLine="709"/>
        <w:jc w:val="right"/>
        <w:rPr>
          <w:rFonts w:ascii="Arial" w:hAnsi="Arial" w:cs="Arial"/>
          <w:b/>
          <w:bCs/>
          <w:sz w:val="20"/>
          <w:szCs w:val="20"/>
        </w:rPr>
      </w:pPr>
    </w:p>
    <w:p w14:paraId="03DCBD7B" w14:textId="41CF7547" w:rsidR="00F222EA" w:rsidRPr="00036B72" w:rsidRDefault="006A6CDC" w:rsidP="00E97B78">
      <w:pPr>
        <w:tabs>
          <w:tab w:val="num" w:pos="1134"/>
          <w:tab w:val="num" w:pos="1430"/>
        </w:tabs>
        <w:spacing w:before="120"/>
        <w:jc w:val="both"/>
      </w:pPr>
      <w:r>
        <w:t xml:space="preserve">         3.42</w:t>
      </w:r>
      <w:r w:rsidR="00E97B78">
        <w:t xml:space="preserve">. </w:t>
      </w:r>
      <w:r w:rsidR="00F222EA" w:rsidRPr="00036B72">
        <w:t>К зонам постоянно действующих опасных производственных факторов относятся:</w:t>
      </w:r>
    </w:p>
    <w:p w14:paraId="465DC803" w14:textId="77777777" w:rsidR="00F222EA" w:rsidRPr="00036B72" w:rsidRDefault="00F222EA" w:rsidP="00441459">
      <w:pPr>
        <w:widowControl w:val="0"/>
        <w:numPr>
          <w:ilvl w:val="0"/>
          <w:numId w:val="24"/>
        </w:numPr>
        <w:shd w:val="clear" w:color="auto" w:fill="FFFFFF"/>
        <w:tabs>
          <w:tab w:val="clear" w:pos="720"/>
        </w:tabs>
        <w:autoSpaceDE w:val="0"/>
        <w:autoSpaceDN w:val="0"/>
        <w:adjustRightInd w:val="0"/>
        <w:ind w:left="0" w:firstLine="567"/>
        <w:jc w:val="both"/>
        <w:rPr>
          <w:szCs w:val="23"/>
        </w:rPr>
      </w:pPr>
      <w:r w:rsidRPr="00036B72">
        <w:rPr>
          <w:spacing w:val="-9"/>
          <w:szCs w:val="23"/>
        </w:rPr>
        <w:t>места вблизи от неизолированных токоведущих частей электроустановок;</w:t>
      </w:r>
    </w:p>
    <w:p w14:paraId="16CEFB00" w14:textId="77777777" w:rsidR="00F222EA" w:rsidRPr="00036B72" w:rsidRDefault="00F222EA" w:rsidP="00441459">
      <w:pPr>
        <w:widowControl w:val="0"/>
        <w:numPr>
          <w:ilvl w:val="0"/>
          <w:numId w:val="24"/>
        </w:numPr>
        <w:shd w:val="clear" w:color="auto" w:fill="FFFFFF"/>
        <w:tabs>
          <w:tab w:val="clear" w:pos="720"/>
        </w:tabs>
        <w:autoSpaceDE w:val="0"/>
        <w:autoSpaceDN w:val="0"/>
        <w:adjustRightInd w:val="0"/>
        <w:ind w:left="0" w:firstLine="567"/>
        <w:jc w:val="both"/>
        <w:rPr>
          <w:szCs w:val="23"/>
        </w:rPr>
      </w:pPr>
      <w:r w:rsidRPr="00036B72">
        <w:rPr>
          <w:spacing w:val="-9"/>
          <w:szCs w:val="23"/>
        </w:rPr>
        <w:t>места вблизи от не огр</w:t>
      </w:r>
      <w:r w:rsidR="00801F60" w:rsidRPr="00036B72">
        <w:rPr>
          <w:spacing w:val="-9"/>
          <w:szCs w:val="23"/>
        </w:rPr>
        <w:t>ажденных перепадов по высоте 1,8</w:t>
      </w:r>
      <w:r w:rsidRPr="00036B72">
        <w:rPr>
          <w:spacing w:val="-9"/>
          <w:szCs w:val="23"/>
        </w:rPr>
        <w:t>м и более;</w:t>
      </w:r>
    </w:p>
    <w:p w14:paraId="1D7FF5A9" w14:textId="77777777" w:rsidR="00F222EA" w:rsidRPr="00036B72" w:rsidRDefault="00F222EA" w:rsidP="00441459">
      <w:pPr>
        <w:widowControl w:val="0"/>
        <w:numPr>
          <w:ilvl w:val="0"/>
          <w:numId w:val="24"/>
        </w:numPr>
        <w:shd w:val="clear" w:color="auto" w:fill="FFFFFF"/>
        <w:tabs>
          <w:tab w:val="clear" w:pos="720"/>
        </w:tabs>
        <w:autoSpaceDE w:val="0"/>
        <w:autoSpaceDN w:val="0"/>
        <w:adjustRightInd w:val="0"/>
        <w:ind w:left="0" w:firstLine="567"/>
        <w:jc w:val="both"/>
        <w:rPr>
          <w:szCs w:val="23"/>
        </w:rPr>
      </w:pPr>
      <w:r w:rsidRPr="00036B72">
        <w:rPr>
          <w:spacing w:val="-9"/>
          <w:szCs w:val="23"/>
        </w:rPr>
        <w:t>места, где возможно превышение предельно допустимых концентраций вредных и опасных веществ в воздухе рабочей зоны или воздействует шум интенсивностью выше предельно допустимой;</w:t>
      </w:r>
    </w:p>
    <w:p w14:paraId="510012E2" w14:textId="77777777" w:rsidR="00F222EA" w:rsidRPr="00036B72" w:rsidRDefault="00F222EA" w:rsidP="00441459">
      <w:pPr>
        <w:widowControl w:val="0"/>
        <w:numPr>
          <w:ilvl w:val="0"/>
          <w:numId w:val="24"/>
        </w:numPr>
        <w:shd w:val="clear" w:color="auto" w:fill="FFFFFF"/>
        <w:tabs>
          <w:tab w:val="clear" w:pos="720"/>
        </w:tabs>
        <w:autoSpaceDE w:val="0"/>
        <w:autoSpaceDN w:val="0"/>
        <w:adjustRightInd w:val="0"/>
        <w:ind w:left="0" w:firstLine="567"/>
        <w:jc w:val="both"/>
        <w:rPr>
          <w:szCs w:val="23"/>
        </w:rPr>
      </w:pPr>
      <w:r w:rsidRPr="00036B72">
        <w:rPr>
          <w:spacing w:val="-9"/>
          <w:szCs w:val="23"/>
        </w:rPr>
        <w:t xml:space="preserve">места </w:t>
      </w:r>
      <w:r w:rsidRPr="00036B72">
        <w:rPr>
          <w:spacing w:val="-6"/>
          <w:szCs w:val="23"/>
        </w:rPr>
        <w:t xml:space="preserve">вблизи теплоизлучения свыше 45 </w:t>
      </w:r>
      <w:r w:rsidRPr="00036B72">
        <w:rPr>
          <w:spacing w:val="-6"/>
          <w:szCs w:val="23"/>
          <w:vertAlign w:val="superscript"/>
        </w:rPr>
        <w:t xml:space="preserve">0 </w:t>
      </w:r>
      <w:r w:rsidRPr="00036B72">
        <w:rPr>
          <w:spacing w:val="-6"/>
          <w:szCs w:val="23"/>
        </w:rPr>
        <w:t>С.</w:t>
      </w:r>
    </w:p>
    <w:p w14:paraId="0AE154AD" w14:textId="77777777" w:rsidR="00F222EA" w:rsidRPr="00036B72" w:rsidRDefault="00F222EA" w:rsidP="00441459">
      <w:pPr>
        <w:tabs>
          <w:tab w:val="left" w:pos="1134"/>
        </w:tabs>
        <w:ind w:firstLine="567"/>
        <w:jc w:val="both"/>
      </w:pPr>
      <w:r w:rsidRPr="00036B72">
        <w:rPr>
          <w:szCs w:val="23"/>
        </w:rPr>
        <w:t xml:space="preserve">К зонам потенциально опасных производственных факторов следует </w:t>
      </w:r>
      <w:r w:rsidRPr="00036B72">
        <w:rPr>
          <w:spacing w:val="-16"/>
          <w:szCs w:val="23"/>
        </w:rPr>
        <w:t>относить:</w:t>
      </w:r>
    </w:p>
    <w:p w14:paraId="017A2BE5" w14:textId="77777777" w:rsidR="00F222EA" w:rsidRPr="00036B72" w:rsidRDefault="00F222EA" w:rsidP="00441459">
      <w:pPr>
        <w:widowControl w:val="0"/>
        <w:numPr>
          <w:ilvl w:val="0"/>
          <w:numId w:val="25"/>
        </w:numPr>
        <w:shd w:val="clear" w:color="auto" w:fill="FFFFFF"/>
        <w:tabs>
          <w:tab w:val="clear" w:pos="360"/>
        </w:tabs>
        <w:autoSpaceDE w:val="0"/>
        <w:autoSpaceDN w:val="0"/>
        <w:adjustRightInd w:val="0"/>
        <w:ind w:left="0" w:firstLine="567"/>
        <w:jc w:val="both"/>
        <w:rPr>
          <w:szCs w:val="23"/>
        </w:rPr>
      </w:pPr>
      <w:r w:rsidRPr="00036B72">
        <w:rPr>
          <w:spacing w:val="-9"/>
          <w:szCs w:val="23"/>
        </w:rPr>
        <w:t xml:space="preserve">участки территории вблизи строящегося, реконструирующегося здания </w:t>
      </w:r>
      <w:r w:rsidRPr="00036B72">
        <w:rPr>
          <w:spacing w:val="-12"/>
          <w:szCs w:val="23"/>
        </w:rPr>
        <w:t>(сооружения), оборудования;</w:t>
      </w:r>
    </w:p>
    <w:p w14:paraId="46F2A8C3" w14:textId="77777777" w:rsidR="00F222EA" w:rsidRPr="00036B72" w:rsidRDefault="00F222EA" w:rsidP="00441459">
      <w:pPr>
        <w:widowControl w:val="0"/>
        <w:numPr>
          <w:ilvl w:val="0"/>
          <w:numId w:val="25"/>
        </w:numPr>
        <w:shd w:val="clear" w:color="auto" w:fill="FFFFFF"/>
        <w:tabs>
          <w:tab w:val="clear" w:pos="360"/>
        </w:tabs>
        <w:autoSpaceDE w:val="0"/>
        <w:autoSpaceDN w:val="0"/>
        <w:adjustRightInd w:val="0"/>
        <w:ind w:left="0" w:firstLine="567"/>
        <w:jc w:val="both"/>
        <w:rPr>
          <w:szCs w:val="23"/>
        </w:rPr>
      </w:pPr>
      <w:r w:rsidRPr="00036B72">
        <w:rPr>
          <w:szCs w:val="23"/>
        </w:rPr>
        <w:t xml:space="preserve">этажи, отметки (ярусы) зданий и сооружений в одной захватке, над </w:t>
      </w:r>
      <w:r w:rsidRPr="00036B72">
        <w:rPr>
          <w:spacing w:val="-9"/>
          <w:szCs w:val="23"/>
        </w:rPr>
        <w:t>которыми происходит монтаж (демонтаж) конструкций или оборудования;</w:t>
      </w:r>
    </w:p>
    <w:p w14:paraId="66411FFF" w14:textId="77777777" w:rsidR="00F222EA" w:rsidRPr="00036B72" w:rsidRDefault="00F222EA" w:rsidP="00441459">
      <w:pPr>
        <w:widowControl w:val="0"/>
        <w:numPr>
          <w:ilvl w:val="0"/>
          <w:numId w:val="25"/>
        </w:numPr>
        <w:shd w:val="clear" w:color="auto" w:fill="FFFFFF"/>
        <w:tabs>
          <w:tab w:val="clear" w:pos="360"/>
        </w:tabs>
        <w:autoSpaceDE w:val="0"/>
        <w:autoSpaceDN w:val="0"/>
        <w:adjustRightInd w:val="0"/>
        <w:ind w:left="0" w:firstLine="567"/>
        <w:jc w:val="both"/>
        <w:rPr>
          <w:szCs w:val="23"/>
        </w:rPr>
      </w:pPr>
      <w:r w:rsidRPr="00036B72">
        <w:rPr>
          <w:spacing w:val="-9"/>
          <w:szCs w:val="23"/>
        </w:rPr>
        <w:t>зоны перемещения машин, оборудования или их частей, рабочих органов;</w:t>
      </w:r>
    </w:p>
    <w:p w14:paraId="6B75792A" w14:textId="77777777" w:rsidR="00F222EA" w:rsidRPr="00036B72" w:rsidRDefault="00F222EA" w:rsidP="00441459">
      <w:pPr>
        <w:widowControl w:val="0"/>
        <w:numPr>
          <w:ilvl w:val="0"/>
          <w:numId w:val="25"/>
        </w:numPr>
        <w:shd w:val="clear" w:color="auto" w:fill="FFFFFF"/>
        <w:tabs>
          <w:tab w:val="clear" w:pos="360"/>
        </w:tabs>
        <w:autoSpaceDE w:val="0"/>
        <w:autoSpaceDN w:val="0"/>
        <w:adjustRightInd w:val="0"/>
        <w:ind w:left="0" w:firstLine="567"/>
        <w:jc w:val="both"/>
        <w:rPr>
          <w:szCs w:val="23"/>
        </w:rPr>
      </w:pPr>
      <w:r w:rsidRPr="00036B72">
        <w:rPr>
          <w:spacing w:val="-9"/>
          <w:szCs w:val="23"/>
        </w:rPr>
        <w:t>места, над которыми происходит перемещение грузов кранами.</w:t>
      </w:r>
    </w:p>
    <w:p w14:paraId="14B61FF2" w14:textId="77777777" w:rsidR="00F222EA" w:rsidRPr="00036B72" w:rsidRDefault="00F222EA" w:rsidP="00036B72">
      <w:pPr>
        <w:shd w:val="clear" w:color="auto" w:fill="FFFFFF"/>
        <w:tabs>
          <w:tab w:val="left" w:pos="1134"/>
        </w:tabs>
        <w:ind w:firstLine="567"/>
        <w:jc w:val="both"/>
      </w:pPr>
      <w:r w:rsidRPr="00036B72">
        <w:rPr>
          <w:spacing w:val="-2"/>
          <w:szCs w:val="23"/>
        </w:rPr>
        <w:t xml:space="preserve">Границы опасных зон п. 3.1.34 устанавливаются согласно </w:t>
      </w:r>
      <w:r w:rsidR="00746991">
        <w:t xml:space="preserve">Приказу </w:t>
      </w:r>
      <w:proofErr w:type="spellStart"/>
      <w:r w:rsidR="00746991">
        <w:t>Ростехнадзора</w:t>
      </w:r>
      <w:proofErr w:type="spellEnd"/>
      <w:r w:rsidR="00746991">
        <w:t xml:space="preserve"> от </w:t>
      </w:r>
      <w:r w:rsidR="00746991" w:rsidRPr="00D24E5F">
        <w:t>15.12</w:t>
      </w:r>
      <w:r w:rsidRPr="00D24E5F">
        <w:t>.20</w:t>
      </w:r>
      <w:r w:rsidR="00746991" w:rsidRPr="00D24E5F">
        <w:t>20</w:t>
      </w:r>
      <w:r w:rsidRPr="00D24E5F">
        <w:t>г. №</w:t>
      </w:r>
      <w:r w:rsidR="00746991" w:rsidRPr="00D24E5F">
        <w:t>534</w:t>
      </w:r>
      <w:r w:rsidRPr="00036B72">
        <w:t xml:space="preserve"> "Об утверждении Федеральных норм и правил в области промышленной безопасности "Правила безопасности в нефтяной и газовой промышленности".</w:t>
      </w:r>
    </w:p>
    <w:p w14:paraId="29F438BE" w14:textId="3BB70307" w:rsidR="00F222EA" w:rsidRPr="00036B72" w:rsidRDefault="006A6CDC" w:rsidP="00E97B78">
      <w:pPr>
        <w:tabs>
          <w:tab w:val="left" w:pos="1134"/>
          <w:tab w:val="num" w:pos="1430"/>
        </w:tabs>
        <w:spacing w:before="120"/>
        <w:jc w:val="both"/>
      </w:pPr>
      <w:r>
        <w:t xml:space="preserve">         3.43</w:t>
      </w:r>
      <w:r w:rsidR="00E97B78">
        <w:t xml:space="preserve">. </w:t>
      </w:r>
      <w:r w:rsidR="00F222EA" w:rsidRPr="00036B72">
        <w:t xml:space="preserve">На границах </w:t>
      </w:r>
      <w:r w:rsidR="001F5A21" w:rsidRPr="00036B72">
        <w:t>зон,</w:t>
      </w:r>
      <w:r w:rsidR="00F222EA" w:rsidRPr="00036B72">
        <w:t xml:space="preserve"> постоянно действующих опасных производственных факторов должны быть установлены предохранительные защитные ограждения, а зон потенциально опасных производственных факторов - сигнальные ограждения и знаки безопасности.</w:t>
      </w:r>
    </w:p>
    <w:p w14:paraId="1931A2D9" w14:textId="72887C44" w:rsidR="00F222EA" w:rsidRPr="00036B72" w:rsidRDefault="006A6CDC" w:rsidP="00E97B78">
      <w:pPr>
        <w:tabs>
          <w:tab w:val="left" w:pos="1134"/>
          <w:tab w:val="num" w:pos="1430"/>
        </w:tabs>
        <w:spacing w:before="120"/>
        <w:jc w:val="both"/>
      </w:pPr>
      <w:r>
        <w:t xml:space="preserve">         3.44</w:t>
      </w:r>
      <w:r w:rsidR="00E97B78">
        <w:t xml:space="preserve">. </w:t>
      </w:r>
      <w:r w:rsidR="00F222EA" w:rsidRPr="00036B72">
        <w:t xml:space="preserve">Ответственность за </w:t>
      </w:r>
      <w:r w:rsidR="00A13A4B">
        <w:t>не</w:t>
      </w:r>
      <w:r w:rsidR="00F222EA" w:rsidRPr="00036B72">
        <w:t xml:space="preserve">соблюдение требований безопасности при эксплуатации машин, </w:t>
      </w:r>
      <w:proofErr w:type="spellStart"/>
      <w:r w:rsidR="00F222EA" w:rsidRPr="00036B72">
        <w:t>электропневмоинструмента</w:t>
      </w:r>
      <w:proofErr w:type="spellEnd"/>
      <w:r w:rsidR="00F222EA" w:rsidRPr="00036B72">
        <w:t xml:space="preserve"> и технологической оснастки возлагается:</w:t>
      </w:r>
    </w:p>
    <w:p w14:paraId="20411FCC" w14:textId="77777777" w:rsidR="00F222EA" w:rsidRPr="00036B72" w:rsidRDefault="00F222EA" w:rsidP="00036B72">
      <w:pPr>
        <w:widowControl w:val="0"/>
        <w:numPr>
          <w:ilvl w:val="0"/>
          <w:numId w:val="26"/>
        </w:numPr>
        <w:shd w:val="clear" w:color="auto" w:fill="FFFFFF"/>
        <w:tabs>
          <w:tab w:val="clear" w:pos="360"/>
        </w:tabs>
        <w:autoSpaceDE w:val="0"/>
        <w:autoSpaceDN w:val="0"/>
        <w:adjustRightInd w:val="0"/>
        <w:ind w:left="0" w:firstLine="567"/>
        <w:jc w:val="both"/>
        <w:rPr>
          <w:szCs w:val="23"/>
        </w:rPr>
      </w:pPr>
      <w:r w:rsidRPr="00036B72">
        <w:rPr>
          <w:spacing w:val="-3"/>
          <w:szCs w:val="23"/>
        </w:rPr>
        <w:t xml:space="preserve">за техническое состояние строительных машин, производственного </w:t>
      </w:r>
      <w:r w:rsidRPr="00036B72">
        <w:rPr>
          <w:spacing w:val="-7"/>
          <w:szCs w:val="23"/>
        </w:rPr>
        <w:t xml:space="preserve">оборудования, инструмента, технологической оснастки, включая средства коллективной и индивидуальной </w:t>
      </w:r>
      <w:r w:rsidRPr="00036B72">
        <w:rPr>
          <w:spacing w:val="4"/>
          <w:szCs w:val="23"/>
        </w:rPr>
        <w:t xml:space="preserve">защиты - на организацию, на балансе которой они находятся, а при </w:t>
      </w:r>
      <w:r w:rsidRPr="00036B72">
        <w:rPr>
          <w:spacing w:val="-9"/>
          <w:szCs w:val="23"/>
        </w:rPr>
        <w:t xml:space="preserve">передаче их во временное пользование (аренду) - на организацию (лицо), </w:t>
      </w:r>
      <w:r w:rsidRPr="00036B72">
        <w:rPr>
          <w:spacing w:val="-11"/>
          <w:szCs w:val="23"/>
        </w:rPr>
        <w:t>определенную договором;</w:t>
      </w:r>
    </w:p>
    <w:p w14:paraId="7D6D9B17" w14:textId="77777777" w:rsidR="00F222EA" w:rsidRPr="00036B72" w:rsidRDefault="00F222EA" w:rsidP="00036B72">
      <w:pPr>
        <w:widowControl w:val="0"/>
        <w:numPr>
          <w:ilvl w:val="0"/>
          <w:numId w:val="26"/>
        </w:numPr>
        <w:shd w:val="clear" w:color="auto" w:fill="FFFFFF"/>
        <w:tabs>
          <w:tab w:val="clear" w:pos="360"/>
        </w:tabs>
        <w:autoSpaceDE w:val="0"/>
        <w:autoSpaceDN w:val="0"/>
        <w:adjustRightInd w:val="0"/>
        <w:ind w:left="0" w:firstLine="567"/>
        <w:jc w:val="both"/>
      </w:pPr>
      <w:r w:rsidRPr="00036B72">
        <w:rPr>
          <w:spacing w:val="-5"/>
          <w:szCs w:val="23"/>
        </w:rPr>
        <w:t xml:space="preserve">за обеспечение требований безопасного производства работ – на </w:t>
      </w:r>
      <w:r w:rsidRPr="00036B72">
        <w:rPr>
          <w:spacing w:val="-10"/>
          <w:szCs w:val="23"/>
        </w:rPr>
        <w:t>организации, выполняющие работы;</w:t>
      </w:r>
    </w:p>
    <w:p w14:paraId="70E3B438" w14:textId="77777777" w:rsidR="00F222EA" w:rsidRPr="00036B72" w:rsidRDefault="00F222EA" w:rsidP="00036B72">
      <w:pPr>
        <w:widowControl w:val="0"/>
        <w:numPr>
          <w:ilvl w:val="0"/>
          <w:numId w:val="26"/>
        </w:numPr>
        <w:shd w:val="clear" w:color="auto" w:fill="FFFFFF"/>
        <w:tabs>
          <w:tab w:val="clear" w:pos="360"/>
        </w:tabs>
        <w:autoSpaceDE w:val="0"/>
        <w:autoSpaceDN w:val="0"/>
        <w:adjustRightInd w:val="0"/>
        <w:ind w:left="0" w:firstLine="567"/>
        <w:jc w:val="both"/>
      </w:pPr>
      <w:r w:rsidRPr="00036B72">
        <w:rPr>
          <w:spacing w:val="-10"/>
          <w:szCs w:val="23"/>
        </w:rPr>
        <w:t>за проведение обучения и инструктажей по безопасности труда – на организацию, в штате которой состоят работающие.</w:t>
      </w:r>
    </w:p>
    <w:p w14:paraId="6A85B3B7" w14:textId="367E37A1" w:rsidR="00F222EA" w:rsidRPr="00036B72" w:rsidRDefault="006A6CDC" w:rsidP="00E97B78">
      <w:pPr>
        <w:tabs>
          <w:tab w:val="left" w:pos="1134"/>
          <w:tab w:val="num" w:pos="1430"/>
        </w:tabs>
        <w:spacing w:before="120"/>
        <w:jc w:val="both"/>
      </w:pPr>
      <w:r>
        <w:t xml:space="preserve">          3.45</w:t>
      </w:r>
      <w:r w:rsidR="00E97B78">
        <w:t xml:space="preserve">. </w:t>
      </w:r>
      <w:r w:rsidR="00F222EA" w:rsidRPr="00036B72">
        <w:t>Пользование стационарными подъемно-транспортными средствами и действующими сетями сжатого воздуха, пара, воды и кислорода для проведения ремонтных работ допускается с разрешения руководителя эксплуатирующего объекта по заявке непосредственного руководителя работ подрядчика.</w:t>
      </w:r>
    </w:p>
    <w:p w14:paraId="264C5890" w14:textId="7C030A1D" w:rsidR="00F222EA" w:rsidRPr="00036B72" w:rsidRDefault="006A6CDC" w:rsidP="00E97B78">
      <w:pPr>
        <w:tabs>
          <w:tab w:val="left" w:pos="1134"/>
          <w:tab w:val="num" w:pos="1430"/>
        </w:tabs>
        <w:spacing w:before="120"/>
        <w:jc w:val="both"/>
      </w:pPr>
      <w:r>
        <w:t xml:space="preserve">          3.46</w:t>
      </w:r>
      <w:r w:rsidR="00E97B78">
        <w:t xml:space="preserve">. </w:t>
      </w:r>
      <w:r w:rsidR="00F222EA" w:rsidRPr="00036B72">
        <w:t>Подключение электроэнергии для нужд подрядчика, а также отключение после окончания работ производится по заявке подрядной организации службой Главного энергетика заказчика по разрешению руководителя эксплуатирующего объекта.</w:t>
      </w:r>
    </w:p>
    <w:p w14:paraId="59EE4110" w14:textId="2158A055" w:rsidR="00F222EA" w:rsidRPr="00036B72" w:rsidRDefault="006A6CDC" w:rsidP="00E97B78">
      <w:pPr>
        <w:tabs>
          <w:tab w:val="left" w:pos="1134"/>
          <w:tab w:val="num" w:pos="1430"/>
        </w:tabs>
        <w:spacing w:before="120"/>
        <w:jc w:val="both"/>
      </w:pPr>
      <w:r>
        <w:t xml:space="preserve">          3.47</w:t>
      </w:r>
      <w:r w:rsidR="00E97B78">
        <w:t xml:space="preserve">. </w:t>
      </w:r>
      <w:r w:rsidR="00F222EA" w:rsidRPr="00036B72">
        <w:t>Подача рабочего агента (нефтяная эмульсия, попутный нефтяной газ и т.д.) для проведения пусконаладочных работ вновь построенного или смонтированного оборудования производится по заявке подрядной организации.</w:t>
      </w:r>
    </w:p>
    <w:p w14:paraId="2442D7DC" w14:textId="724AF428" w:rsidR="00F222EA" w:rsidRPr="00036B72" w:rsidRDefault="006A6CDC" w:rsidP="00E97B78">
      <w:pPr>
        <w:tabs>
          <w:tab w:val="left" w:pos="1134"/>
          <w:tab w:val="num" w:pos="1430"/>
        </w:tabs>
        <w:spacing w:before="120"/>
        <w:jc w:val="both"/>
      </w:pPr>
      <w:r>
        <w:t xml:space="preserve">          3.48</w:t>
      </w:r>
      <w:r w:rsidR="00E97B78">
        <w:t xml:space="preserve">. </w:t>
      </w:r>
      <w:r w:rsidR="00F222EA" w:rsidRPr="00036B72">
        <w:t>Технические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используемые в производственных процессах нефтегазовой промышленности, должны соответствовать требованиям охраны труда, установленным в Российской Федерации, и иметь сертификаты соответствия.</w:t>
      </w:r>
    </w:p>
    <w:p w14:paraId="335FCC9E" w14:textId="476603F7" w:rsidR="00F222EA" w:rsidRPr="00036B72" w:rsidRDefault="006A6CDC" w:rsidP="00E97B78">
      <w:pPr>
        <w:tabs>
          <w:tab w:val="left" w:pos="1134"/>
          <w:tab w:val="num" w:pos="1430"/>
        </w:tabs>
        <w:spacing w:before="120"/>
        <w:jc w:val="both"/>
      </w:pPr>
      <w:r>
        <w:t xml:space="preserve">          3.49</w:t>
      </w:r>
      <w:r w:rsidR="00E97B78">
        <w:t xml:space="preserve">. </w:t>
      </w:r>
      <w:r w:rsidR="00F222EA" w:rsidRPr="00036B72">
        <w:t xml:space="preserve">Зарубежное буровое, нефтепромысловое, геологоразведочное оборудование, а также оборудование для трубопроводного транспорта и технологии применяются на территории Российской Федерации по специальным разрешениям </w:t>
      </w:r>
      <w:proofErr w:type="spellStart"/>
      <w:r w:rsidR="00F222EA" w:rsidRPr="00036B72">
        <w:t>Ростехнадзора</w:t>
      </w:r>
      <w:proofErr w:type="spellEnd"/>
      <w:r w:rsidR="00F222EA" w:rsidRPr="00036B72">
        <w:t xml:space="preserve"> России.</w:t>
      </w:r>
    </w:p>
    <w:p w14:paraId="7D399DFD" w14:textId="5CF3DEBC" w:rsidR="00F222EA" w:rsidRPr="00036B72" w:rsidRDefault="006A6CDC" w:rsidP="00E97B78">
      <w:pPr>
        <w:tabs>
          <w:tab w:val="left" w:pos="1134"/>
          <w:tab w:val="num" w:pos="1430"/>
        </w:tabs>
        <w:spacing w:before="120"/>
        <w:jc w:val="both"/>
      </w:pPr>
      <w:r>
        <w:t xml:space="preserve">          3.50</w:t>
      </w:r>
      <w:r w:rsidR="00E97B78">
        <w:t xml:space="preserve">. </w:t>
      </w:r>
      <w:r w:rsidR="00F222EA" w:rsidRPr="00036B72">
        <w:t>Изменение в конструкцию оборудования может быть внесено по согласованию с разработчиком этого оборудования. Эксплуатация технических устройств, подвергшихся конструктивным изменениям в процессе эксплуатации, осуществляется при положительном заключении экспертизы промышленной безопасности.</w:t>
      </w:r>
    </w:p>
    <w:p w14:paraId="266EF5E3" w14:textId="31AD7AA7" w:rsidR="00F222EA" w:rsidRPr="00036B72" w:rsidRDefault="006A6CDC" w:rsidP="00E97B78">
      <w:pPr>
        <w:tabs>
          <w:tab w:val="left" w:pos="1134"/>
          <w:tab w:val="num" w:pos="1430"/>
        </w:tabs>
        <w:spacing w:before="120"/>
        <w:jc w:val="both"/>
      </w:pPr>
      <w:r>
        <w:t xml:space="preserve">          3.51</w:t>
      </w:r>
      <w:r w:rsidR="00E97B78">
        <w:t xml:space="preserve">. </w:t>
      </w:r>
      <w:r>
        <w:t xml:space="preserve"> </w:t>
      </w:r>
      <w:r w:rsidR="00F222EA" w:rsidRPr="00036B72">
        <w:t>Вскрытые при производстве строительно-монтажных, наладочных или ремонтных работ на территории цеха траншеи, канавы, ямы должны быть ограждены защитными ограждениями (п. 6.2.2. СНиП 12-03-2001, ч.1) силами подрядной организации, ведущей данные работы, а в местах перехода людей через вскрытые траншеи, канавы, ямы – должны быть установлены переходные мостики (п. 6.2.9. СНиП 12-03-2001, ч.1).</w:t>
      </w:r>
    </w:p>
    <w:p w14:paraId="09DBCC6D" w14:textId="77777777" w:rsidR="00F222EA" w:rsidRPr="00036B72" w:rsidRDefault="00F222EA" w:rsidP="001F5A21">
      <w:pPr>
        <w:tabs>
          <w:tab w:val="left" w:pos="1134"/>
        </w:tabs>
        <w:ind w:firstLine="709"/>
        <w:jc w:val="both"/>
      </w:pPr>
      <w:r w:rsidRPr="00036B72">
        <w:t>При необходимости в местах ограждения котлованов и переходных мостиков предусмотреть электроосвещение, смонтированное в соответствии с действующими нормами.</w:t>
      </w:r>
    </w:p>
    <w:p w14:paraId="503E2599" w14:textId="4307A106" w:rsidR="00F222EA" w:rsidRPr="00036B72" w:rsidRDefault="006A6CDC" w:rsidP="00E97B78">
      <w:pPr>
        <w:tabs>
          <w:tab w:val="left" w:pos="1134"/>
          <w:tab w:val="num" w:pos="1430"/>
        </w:tabs>
        <w:spacing w:before="120"/>
        <w:jc w:val="both"/>
      </w:pPr>
      <w:r>
        <w:t xml:space="preserve">          3.52</w:t>
      </w:r>
      <w:r w:rsidR="00E97B78">
        <w:t xml:space="preserve">. </w:t>
      </w:r>
      <w:r w:rsidR="00F222EA" w:rsidRPr="00036B72">
        <w:t xml:space="preserve">Движение транспортных средств и грузоподъемных машин, а также перевозка подрядчиком крупногабаритных грузов и оборудования в охранной зоне на территории площадочных объектов </w:t>
      </w:r>
      <w:r w:rsidR="00F83144" w:rsidRPr="00036B72">
        <w:t>Цеха</w:t>
      </w:r>
      <w:r w:rsidR="00F222EA" w:rsidRPr="00036B72">
        <w:t xml:space="preserve"> допускается только по разрешению начальника цеха со скоростью не более 10 км/час.</w:t>
      </w:r>
    </w:p>
    <w:p w14:paraId="7B353AAA" w14:textId="09E36D40" w:rsidR="00F222EA" w:rsidRPr="00036B72" w:rsidRDefault="006A6CDC" w:rsidP="00E97B78">
      <w:pPr>
        <w:tabs>
          <w:tab w:val="left" w:pos="1134"/>
          <w:tab w:val="num" w:pos="1430"/>
        </w:tabs>
        <w:spacing w:before="120"/>
        <w:jc w:val="both"/>
      </w:pPr>
      <w:r>
        <w:t xml:space="preserve">          3.53</w:t>
      </w:r>
      <w:r w:rsidR="00E97B78">
        <w:t xml:space="preserve">. </w:t>
      </w:r>
      <w:r w:rsidR="00F222EA" w:rsidRPr="00036B72">
        <w:t xml:space="preserve">Руководитель подрядной организации, перевозящей </w:t>
      </w:r>
      <w:r w:rsidR="00E44CBA">
        <w:t>крупногабаритный</w:t>
      </w:r>
      <w:r w:rsidR="00E44CBA" w:rsidRPr="00036B72">
        <w:t xml:space="preserve"> </w:t>
      </w:r>
      <w:r w:rsidR="00F222EA" w:rsidRPr="00036B72">
        <w:t>груз, должен согласовать с начальником цеха, маршруты передвижения транспорта, которые в свою очередь должны соответствовать маршрутам передвижения автотракторной техники, согласованным Главным маркшейдером. Использование дополнительных подъездных путей категорически запрещено. В случае острой необходимости альтернативные подъездные пути согласовываются с Главным маркшейдером.</w:t>
      </w:r>
    </w:p>
    <w:p w14:paraId="44189507" w14:textId="727C93C3" w:rsidR="00F222EA" w:rsidRPr="00036B72" w:rsidRDefault="006A6CDC" w:rsidP="00E97B78">
      <w:pPr>
        <w:tabs>
          <w:tab w:val="left" w:pos="1134"/>
          <w:tab w:val="num" w:pos="1430"/>
        </w:tabs>
        <w:spacing w:before="120"/>
        <w:jc w:val="both"/>
      </w:pPr>
      <w:r>
        <w:t xml:space="preserve">           3.54</w:t>
      </w:r>
      <w:r w:rsidR="00E97B78">
        <w:t xml:space="preserve">. </w:t>
      </w:r>
      <w:r w:rsidR="00F222EA" w:rsidRPr="00036B72">
        <w:t xml:space="preserve">Организация, получившая разрешение на производство работ в охранной зоне трубопровода, обязана до начала работ вызвать представителя эксплуатирующей организации (цеха) для определения точного местонахождения трубопровода (по технической документации, приборами-искателями и </w:t>
      </w:r>
      <w:proofErr w:type="spellStart"/>
      <w:r w:rsidR="00F222EA" w:rsidRPr="00036B72">
        <w:t>шурфованием</w:t>
      </w:r>
      <w:proofErr w:type="spellEnd"/>
      <w:r w:rsidR="00F222EA" w:rsidRPr="00036B72">
        <w:t xml:space="preserve">), его технического состояния и взаиморасположения с сооружениями проектируемого (строящегося) объекта. </w:t>
      </w:r>
      <w:proofErr w:type="spellStart"/>
      <w:r w:rsidR="00F222EA" w:rsidRPr="00036B72">
        <w:t>Шурфование</w:t>
      </w:r>
      <w:proofErr w:type="spellEnd"/>
      <w:r w:rsidR="00F222EA" w:rsidRPr="00036B72">
        <w:t xml:space="preserve"> за границами полосы отвода земельного участка, предназначенного для строительства/реконструкции/ремонта/технического перевооружения/демонтажа объекта, категорически запрещено. В случае необходимости занятия дополнительного участка необходимо проведение дополнительных согласований с </w:t>
      </w:r>
      <w:r w:rsidR="009C4A55" w:rsidRPr="00036B72">
        <w:rPr>
          <w:szCs w:val="24"/>
        </w:rPr>
        <w:t>СГМ</w:t>
      </w:r>
      <w:r w:rsidR="00F222EA" w:rsidRPr="00036B72">
        <w:rPr>
          <w:szCs w:val="24"/>
        </w:rPr>
        <w:t>.</w:t>
      </w:r>
    </w:p>
    <w:p w14:paraId="7E19FE63" w14:textId="77777777" w:rsidR="00F222EA" w:rsidRPr="00036B72" w:rsidRDefault="00F222EA" w:rsidP="001F5A21">
      <w:pPr>
        <w:tabs>
          <w:tab w:val="left" w:pos="1134"/>
        </w:tabs>
        <w:ind w:firstLine="709"/>
        <w:jc w:val="both"/>
      </w:pPr>
      <w:r w:rsidRPr="00036B72">
        <w:t xml:space="preserve">В случае обнаружения утечек продукта, они должны быть устранены силами и средствами эксплуатирующей организации (цеха) до начала работ. О ходе проведения работ и их окончании цех информирует ЦИТС и </w:t>
      </w:r>
      <w:r w:rsidR="002A182E" w:rsidRPr="00036B72">
        <w:t>Отдел ПБ и ОТ</w:t>
      </w:r>
      <w:r w:rsidRPr="00036B72">
        <w:t>.</w:t>
      </w:r>
    </w:p>
    <w:p w14:paraId="46411BCB" w14:textId="77777777" w:rsidR="00F222EA" w:rsidRPr="00036B72" w:rsidRDefault="00F222EA" w:rsidP="001F5A21">
      <w:pPr>
        <w:tabs>
          <w:tab w:val="left" w:pos="1134"/>
        </w:tabs>
        <w:ind w:firstLine="709"/>
        <w:jc w:val="both"/>
      </w:pPr>
      <w:r w:rsidRPr="00036B72">
        <w:t xml:space="preserve">Необходимость применения приборов-искателей и </w:t>
      </w:r>
      <w:proofErr w:type="spellStart"/>
      <w:r w:rsidRPr="00036B72">
        <w:t>шурфования</w:t>
      </w:r>
      <w:proofErr w:type="spellEnd"/>
      <w:r w:rsidRPr="00036B72">
        <w:t xml:space="preserve"> определяется эксплуатирующей организацией.</w:t>
      </w:r>
    </w:p>
    <w:p w14:paraId="4AD41017" w14:textId="21096704" w:rsidR="00F222EA" w:rsidRPr="00036B72" w:rsidRDefault="006A6CDC" w:rsidP="00E97B78">
      <w:pPr>
        <w:tabs>
          <w:tab w:val="left" w:pos="1134"/>
          <w:tab w:val="num" w:pos="1428"/>
        </w:tabs>
        <w:spacing w:before="120"/>
        <w:jc w:val="both"/>
      </w:pPr>
      <w:r>
        <w:t xml:space="preserve">            3.55</w:t>
      </w:r>
      <w:r w:rsidR="00E97B78">
        <w:t xml:space="preserve">. </w:t>
      </w:r>
      <w:r w:rsidR="00F222EA" w:rsidRPr="00036B72">
        <w:t xml:space="preserve">При обнаружении на месте производства работ подземных коммуникаций и сооружений, не значащихся в проектной документации, строительно-монтажные и ремонтные работы должны быть приостановлены, приняты меры по обеспечению сохранности этих коммуникаций и сооружений, выявлению эксплуатирующей их </w:t>
      </w:r>
      <w:r w:rsidR="00F222EA" w:rsidRPr="00ED2BB2">
        <w:t>организации</w:t>
      </w:r>
      <w:r w:rsidR="00F222EA" w:rsidRPr="00036B72">
        <w:t xml:space="preserve"> и вызову ее представителя на место работ.</w:t>
      </w:r>
    </w:p>
    <w:p w14:paraId="447A17EC" w14:textId="77777777" w:rsidR="00F222EA" w:rsidRPr="00036B72" w:rsidRDefault="00F222EA" w:rsidP="001F5A21">
      <w:pPr>
        <w:tabs>
          <w:tab w:val="left" w:pos="1134"/>
          <w:tab w:val="left" w:pos="1276"/>
        </w:tabs>
        <w:ind w:firstLine="709"/>
        <w:jc w:val="both"/>
      </w:pPr>
      <w:r w:rsidRPr="00036B72">
        <w:t>В случае повреждения при производстве земляных работ коммуникации, не показанной на схеме, ответственность несет организация (цех), эксплуатирующая данную коммуникацию и согласовавшая Акт сдачи трассы (</w:t>
      </w:r>
      <w:hyperlink w:anchor="_Приложение_2." w:history="1">
        <w:r w:rsidR="003F6BFB" w:rsidRPr="00D41D04">
          <w:rPr>
            <w:rStyle w:val="ac"/>
          </w:rPr>
          <w:t>Приложение</w:t>
        </w:r>
        <w:r w:rsidRPr="00D41D04">
          <w:rPr>
            <w:rStyle w:val="ac"/>
          </w:rPr>
          <w:t xml:space="preserve"> 2</w:t>
        </w:r>
        <w:r w:rsidR="003F6BFB" w:rsidRPr="00D41D04">
          <w:rPr>
            <w:rStyle w:val="ac"/>
          </w:rPr>
          <w:t>.</w:t>
        </w:r>
      </w:hyperlink>
      <w:r w:rsidRPr="00036B72">
        <w:t xml:space="preserve">). </w:t>
      </w:r>
    </w:p>
    <w:p w14:paraId="1AF4A336" w14:textId="1A183CEC" w:rsidR="00F222EA" w:rsidRPr="00036B72" w:rsidRDefault="006A6CDC" w:rsidP="00E97B78">
      <w:pPr>
        <w:tabs>
          <w:tab w:val="left" w:pos="1134"/>
          <w:tab w:val="num" w:pos="1428"/>
        </w:tabs>
        <w:spacing w:before="120"/>
        <w:jc w:val="both"/>
      </w:pPr>
      <w:r>
        <w:t xml:space="preserve">            3.56</w:t>
      </w:r>
      <w:r w:rsidR="00E97B78">
        <w:t xml:space="preserve">. </w:t>
      </w:r>
      <w:r w:rsidR="00F222EA" w:rsidRPr="00036B72">
        <w:t>Определение местонахождения и технического состояния подземного трубопровода и его сооружений производится в границах всей зоны производства работ и ответственность за это несет эксплуатирующая организация.</w:t>
      </w:r>
    </w:p>
    <w:p w14:paraId="3626065D" w14:textId="77777777" w:rsidR="00F222EA" w:rsidRPr="00036B72" w:rsidRDefault="00F222EA" w:rsidP="001F5A21">
      <w:pPr>
        <w:tabs>
          <w:tab w:val="left" w:pos="1134"/>
        </w:tabs>
        <w:ind w:firstLine="709"/>
        <w:jc w:val="both"/>
      </w:pPr>
      <w:r w:rsidRPr="00036B72">
        <w:t>Трасса трубопровода и его сооружений должны быть обозначены знаками, закрепленными на высоте 1,5-2,0м, установленными на прямых участках трассы – в пределах видимости, но не более чем через 100м, на каждом повороте, в местах пересечения со строящимися коммуникациями, а также на границах разработки грунта вручную.</w:t>
      </w:r>
    </w:p>
    <w:p w14:paraId="6BCEFD04" w14:textId="77777777" w:rsidR="00F222EA" w:rsidRPr="00036B72" w:rsidRDefault="00F222EA" w:rsidP="001F5A21">
      <w:pPr>
        <w:tabs>
          <w:tab w:val="left" w:pos="1134"/>
        </w:tabs>
        <w:ind w:firstLine="709"/>
        <w:jc w:val="both"/>
      </w:pPr>
      <w:r w:rsidRPr="00036B72">
        <w:t>Работы по установке знаков выполняются силами и средствами строительной организации в присутствии представителя эксплуатирующей организации (цеха).</w:t>
      </w:r>
    </w:p>
    <w:p w14:paraId="7ECD7D7B" w14:textId="77777777" w:rsidR="00F222EA" w:rsidRPr="00036B72" w:rsidRDefault="00F222EA" w:rsidP="001F5A21">
      <w:pPr>
        <w:tabs>
          <w:tab w:val="left" w:pos="1134"/>
        </w:tabs>
        <w:ind w:firstLine="709"/>
        <w:jc w:val="both"/>
      </w:pPr>
      <w:r w:rsidRPr="00036B72">
        <w:t>Все пересечения, обозначенные в проекте и обнаруженные при передаче трассы, должны быть определены и обозначены на местности до начала земляных работ. До обозначения трассы знаками ведение работ не допускается.</w:t>
      </w:r>
    </w:p>
    <w:p w14:paraId="2C53E1C7" w14:textId="197FDA22" w:rsidR="00F222EA" w:rsidRPr="00036B72" w:rsidRDefault="006A6CDC" w:rsidP="00E97B78">
      <w:pPr>
        <w:tabs>
          <w:tab w:val="left" w:pos="1134"/>
          <w:tab w:val="num" w:pos="1428"/>
        </w:tabs>
        <w:spacing w:before="120"/>
        <w:jc w:val="both"/>
      </w:pPr>
      <w:r>
        <w:t xml:space="preserve">            3.57</w:t>
      </w:r>
      <w:r w:rsidR="00E97B78">
        <w:t xml:space="preserve">. </w:t>
      </w:r>
      <w:r>
        <w:t xml:space="preserve"> </w:t>
      </w:r>
      <w:r w:rsidR="00F222EA" w:rsidRPr="00036B72">
        <w:t>Порядок вскрытия (</w:t>
      </w:r>
      <w:proofErr w:type="spellStart"/>
      <w:r w:rsidR="00F222EA" w:rsidRPr="00036B72">
        <w:t>ш</w:t>
      </w:r>
      <w:r w:rsidR="00F83144" w:rsidRPr="00036B72">
        <w:t>урфовки</w:t>
      </w:r>
      <w:proofErr w:type="spellEnd"/>
      <w:r w:rsidR="00F83144" w:rsidRPr="00036B72">
        <w:t>) подземных коммуникаций:</w:t>
      </w:r>
    </w:p>
    <w:p w14:paraId="29096024" w14:textId="77777777" w:rsidR="00F222EA" w:rsidRPr="00036B72" w:rsidRDefault="00F222EA" w:rsidP="00B830E0">
      <w:pPr>
        <w:numPr>
          <w:ilvl w:val="2"/>
          <w:numId w:val="28"/>
        </w:numPr>
        <w:tabs>
          <w:tab w:val="clear" w:pos="861"/>
        </w:tabs>
        <w:ind w:left="0" w:firstLine="567"/>
        <w:jc w:val="both"/>
      </w:pPr>
      <w:r w:rsidRPr="00036B72">
        <w:t>Представители Ц</w:t>
      </w:r>
      <w:r w:rsidR="00F83144" w:rsidRPr="00036B72">
        <w:t>еха,</w:t>
      </w:r>
      <w:r w:rsidRPr="00036B72">
        <w:t xml:space="preserve"> используя необходимые приборы, обозначают оси пересекаемых (проходящих в одном коридоре) трубопроводов, которые Подрядчик закрепляет знаками (не менее 3-х, один из которых устанавливается на оси трубопровода, а другие по краям границы разработки грунта вручную в соответствии с действующей нормативно-технической документацией). </w:t>
      </w:r>
    </w:p>
    <w:p w14:paraId="67BA1E8A" w14:textId="77777777" w:rsidR="00F222EA" w:rsidRPr="00036B72" w:rsidRDefault="00F222EA" w:rsidP="00B830E0">
      <w:pPr>
        <w:numPr>
          <w:ilvl w:val="2"/>
          <w:numId w:val="28"/>
        </w:numPr>
        <w:tabs>
          <w:tab w:val="clear" w:pos="861"/>
        </w:tabs>
        <w:ind w:left="0" w:firstLine="567"/>
        <w:jc w:val="both"/>
      </w:pPr>
      <w:r w:rsidRPr="00036B72">
        <w:t xml:space="preserve">Земляные работы необходимо проводить согласно технологии производства земляных работ с поочередным снятием плодородного и минерального слоев грунта, не допуская их перемешивания при складировании и обратной засыпке при выполнении работ по технической рекультивации используемого земельного участка. </w:t>
      </w:r>
    </w:p>
    <w:p w14:paraId="6A328FB0" w14:textId="77777777" w:rsidR="00F222EA" w:rsidRPr="00036B72" w:rsidRDefault="00F222EA" w:rsidP="00B830E0">
      <w:pPr>
        <w:numPr>
          <w:ilvl w:val="2"/>
          <w:numId w:val="28"/>
        </w:numPr>
        <w:tabs>
          <w:tab w:val="clear" w:pos="861"/>
        </w:tabs>
        <w:ind w:left="0" w:firstLine="567"/>
        <w:jc w:val="both"/>
      </w:pPr>
      <w:r w:rsidRPr="00036B72">
        <w:t>Земляные работы ближе 2-х метров от оси действующей коммуникации Подрядчиком выполняются вручную в присутствии представителя владельца коммуникаций.</w:t>
      </w:r>
    </w:p>
    <w:p w14:paraId="30BF40EF" w14:textId="77777777" w:rsidR="00216AA3" w:rsidRPr="00036B72" w:rsidRDefault="00F222EA" w:rsidP="00B830E0">
      <w:pPr>
        <w:numPr>
          <w:ilvl w:val="2"/>
          <w:numId w:val="28"/>
        </w:numPr>
        <w:tabs>
          <w:tab w:val="clear" w:pos="861"/>
        </w:tabs>
        <w:ind w:left="0" w:firstLine="567"/>
        <w:jc w:val="both"/>
      </w:pPr>
      <w:r w:rsidRPr="00036B72">
        <w:t>В случае, когда представитель подразделения (цеха) не может точно определить ось пересекаемого трубопровода, этот трубопровод вскрывается силами подразделения до визуального контакта, после чего Подрядчик дорабатывает грунт вручную.</w:t>
      </w:r>
      <w:r w:rsidR="00216AA3" w:rsidRPr="00036B72">
        <w:t xml:space="preserve"> </w:t>
      </w:r>
    </w:p>
    <w:p w14:paraId="342ADD2D" w14:textId="77777777" w:rsidR="00F222EA" w:rsidRPr="00036B72" w:rsidRDefault="00F222EA" w:rsidP="00B830E0">
      <w:pPr>
        <w:numPr>
          <w:ilvl w:val="2"/>
          <w:numId w:val="28"/>
        </w:numPr>
        <w:tabs>
          <w:tab w:val="clear" w:pos="861"/>
        </w:tabs>
        <w:ind w:left="0" w:firstLine="567"/>
        <w:jc w:val="both"/>
      </w:pPr>
      <w:r w:rsidRPr="00036B72">
        <w:t>Земляные работы по подключению построенных трубопроводов к действующим сетям производятся силами подразделений Заказчика.</w:t>
      </w:r>
      <w:r w:rsidR="00216AA3" w:rsidRPr="00036B72">
        <w:t xml:space="preserve"> </w:t>
      </w:r>
    </w:p>
    <w:p w14:paraId="6B73E4B5" w14:textId="6C1DF5B1" w:rsidR="00F222EA" w:rsidRPr="00036B72" w:rsidRDefault="006A6CDC" w:rsidP="00E97B78">
      <w:pPr>
        <w:tabs>
          <w:tab w:val="left" w:pos="1134"/>
          <w:tab w:val="num" w:pos="1428"/>
        </w:tabs>
        <w:spacing w:before="120"/>
        <w:jc w:val="both"/>
      </w:pPr>
      <w:r>
        <w:t xml:space="preserve">          </w:t>
      </w:r>
      <w:r w:rsidR="00D0545F">
        <w:t xml:space="preserve"> </w:t>
      </w:r>
      <w:r>
        <w:t>3.58</w:t>
      </w:r>
      <w:r w:rsidR="00E97B78">
        <w:t xml:space="preserve">. </w:t>
      </w:r>
      <w:r w:rsidR="00A146F5" w:rsidRPr="000603F2">
        <w:t>При</w:t>
      </w:r>
      <w:r w:rsidR="00A146F5">
        <w:t xml:space="preserve"> проведении ремонтных работ, д</w:t>
      </w:r>
      <w:r w:rsidR="00A146F5" w:rsidRPr="00036B72">
        <w:t>о начала работ в охранной зоне генподрядная организация с участием субподрядных организаций</w:t>
      </w:r>
      <w:r w:rsidR="00A146F5">
        <w:t>,</w:t>
      </w:r>
      <w:r w:rsidR="00A146F5" w:rsidRPr="00036B72">
        <w:t xml:space="preserve"> </w:t>
      </w:r>
      <w:r w:rsidR="00A146F5">
        <w:t xml:space="preserve">на основании </w:t>
      </w:r>
      <w:r w:rsidR="00A146F5" w:rsidRPr="00036B72">
        <w:t>мероприяти</w:t>
      </w:r>
      <w:r w:rsidR="00A146F5">
        <w:t xml:space="preserve">й, разработанных Цехом, должны </w:t>
      </w:r>
      <w:r w:rsidR="00A146F5" w:rsidRPr="00036B72">
        <w:t>совместно</w:t>
      </w:r>
      <w:r w:rsidR="00A146F5">
        <w:t xml:space="preserve"> </w:t>
      </w:r>
      <w:r w:rsidR="00A146F5" w:rsidRPr="00085E44">
        <w:t>соблюдать мероприятия</w:t>
      </w:r>
      <w:r w:rsidR="00A146F5" w:rsidRPr="00036B72">
        <w:t>, обеспечивающие безопасное ведение работ и сохранность действующего трубопровода и его сооружений (для строительных/ремонтных работ на территориях, действующих объектов цеха; строительства / реконструкции трубопроводов большой длины – более 2-х км</w:t>
      </w:r>
      <w:r w:rsidR="005A441C">
        <w:t>.). Мероприятия должны проводиться</w:t>
      </w:r>
      <w:r w:rsidR="00A146F5" w:rsidRPr="00036B72">
        <w:t xml:space="preserve"> на месте производства работ, с ними должен быть ознакомлен весь персонал, работающий на объекте.</w:t>
      </w:r>
    </w:p>
    <w:p w14:paraId="5819DA08" w14:textId="77777777" w:rsidR="00F222EA" w:rsidRPr="00036B72" w:rsidRDefault="00F222EA" w:rsidP="001F5A21">
      <w:pPr>
        <w:tabs>
          <w:tab w:val="left" w:pos="1134"/>
        </w:tabs>
        <w:ind w:firstLine="709"/>
        <w:jc w:val="both"/>
      </w:pPr>
      <w:r w:rsidRPr="00036B72">
        <w:t>В мероприятиях должны быть предусмотрены:</w:t>
      </w:r>
    </w:p>
    <w:p w14:paraId="72CE3C7F" w14:textId="77777777" w:rsidR="00F222EA" w:rsidRPr="00036B72" w:rsidRDefault="00F222EA" w:rsidP="00B830E0">
      <w:pPr>
        <w:pStyle w:val="aff2"/>
        <w:numPr>
          <w:ilvl w:val="0"/>
          <w:numId w:val="29"/>
        </w:numPr>
        <w:ind w:left="0" w:firstLine="567"/>
      </w:pPr>
      <w:r w:rsidRPr="00036B72">
        <w:t>порядок производства работ в данной зоне;</w:t>
      </w:r>
    </w:p>
    <w:p w14:paraId="6CF3BAF0" w14:textId="77777777" w:rsidR="00F222EA" w:rsidRPr="00036B72" w:rsidRDefault="00F222EA" w:rsidP="00B830E0">
      <w:pPr>
        <w:pStyle w:val="aff2"/>
        <w:numPr>
          <w:ilvl w:val="0"/>
          <w:numId w:val="29"/>
        </w:numPr>
        <w:ind w:left="0" w:firstLine="567"/>
      </w:pPr>
      <w:r w:rsidRPr="00036B72">
        <w:t>требования по обустройству временных переездов в технических условиях на проектирование объектов трубопроводного транспорта;</w:t>
      </w:r>
    </w:p>
    <w:p w14:paraId="5D576B1E" w14:textId="77777777" w:rsidR="00F222EA" w:rsidRPr="00036B72" w:rsidRDefault="00F222EA" w:rsidP="00B830E0">
      <w:pPr>
        <w:pStyle w:val="aff2"/>
        <w:numPr>
          <w:ilvl w:val="0"/>
          <w:numId w:val="29"/>
        </w:numPr>
        <w:ind w:left="0" w:firstLine="567"/>
      </w:pPr>
      <w:r w:rsidRPr="00036B72">
        <w:t>требования по освещению переездов, установке знаков, ограждений (со светоотражающими элементами), ограничивающих проезжую часть, в проектах производства работ и технологических картах устройства временных переездов через трубопроводы;</w:t>
      </w:r>
    </w:p>
    <w:p w14:paraId="7DB54752" w14:textId="77777777" w:rsidR="00F222EA" w:rsidRPr="00036B72" w:rsidRDefault="00F222EA" w:rsidP="00B830E0">
      <w:pPr>
        <w:pStyle w:val="aff2"/>
        <w:numPr>
          <w:ilvl w:val="0"/>
          <w:numId w:val="29"/>
        </w:numPr>
        <w:ind w:left="0" w:firstLine="567"/>
      </w:pPr>
      <w:r w:rsidRPr="00036B72">
        <w:t>решения по выбору места и строительства временных переездов через трубопроводы в соответствии с проектом производства работ;</w:t>
      </w:r>
    </w:p>
    <w:p w14:paraId="2E7E046F" w14:textId="77777777" w:rsidR="00F222EA" w:rsidRPr="00036B72" w:rsidRDefault="00F222EA" w:rsidP="00B830E0">
      <w:pPr>
        <w:pStyle w:val="aff2"/>
        <w:numPr>
          <w:ilvl w:val="0"/>
          <w:numId w:val="29"/>
        </w:numPr>
        <w:ind w:left="0" w:firstLine="567"/>
      </w:pPr>
      <w:r w:rsidRPr="00036B72">
        <w:t>меры, предупреждающие осадку грунта при разработке его в непосредственной близости от действующего трубопровода и при заглублении ниже уровня его заложения;</w:t>
      </w:r>
    </w:p>
    <w:p w14:paraId="337CE2AD" w14:textId="77777777" w:rsidR="00F222EA" w:rsidRPr="00036B72" w:rsidRDefault="00F222EA" w:rsidP="00B830E0">
      <w:pPr>
        <w:pStyle w:val="aff2"/>
        <w:numPr>
          <w:ilvl w:val="0"/>
          <w:numId w:val="29"/>
        </w:numPr>
        <w:ind w:left="0" w:firstLine="567"/>
      </w:pPr>
      <w:r w:rsidRPr="00036B72">
        <w:t>меры предосторожности, обеспечивающие безопасное ведение работ (снижение давления в действующем трубопроводе и др.).</w:t>
      </w:r>
    </w:p>
    <w:p w14:paraId="5910E435" w14:textId="3DBFAA24" w:rsidR="00F222EA" w:rsidRPr="00036B72" w:rsidRDefault="006A6CDC" w:rsidP="00E97B78">
      <w:pPr>
        <w:tabs>
          <w:tab w:val="left" w:pos="1134"/>
          <w:tab w:val="num" w:pos="1428"/>
        </w:tabs>
        <w:spacing w:before="120"/>
        <w:jc w:val="both"/>
      </w:pPr>
      <w:r>
        <w:t xml:space="preserve">            3.59</w:t>
      </w:r>
      <w:r w:rsidR="00E97B78">
        <w:t xml:space="preserve">. </w:t>
      </w:r>
      <w:r w:rsidR="00F222EA" w:rsidRPr="00036B72">
        <w:t>В процессе строительства подрядная организация обязана письменно или телефонограммой, не менее чем за 5 суток до начала р</w:t>
      </w:r>
      <w:r w:rsidR="00E05773" w:rsidRPr="00036B72">
        <w:t>абот, уведомить эксплуатирующую</w:t>
      </w:r>
      <w:r w:rsidR="00F222EA" w:rsidRPr="00036B72">
        <w:t xml:space="preserve"> организацию о времени производства тех этапов работ, специально указанных в выданном </w:t>
      </w:r>
      <w:r w:rsidR="00F222EA" w:rsidRPr="00ED2BB2">
        <w:t>Разрешении</w:t>
      </w:r>
      <w:r w:rsidR="00ED2BB2" w:rsidRPr="00ED2BB2">
        <w:t xml:space="preserve"> на производство работ в охранной зоне опасных производственных объектов</w:t>
      </w:r>
      <w:r w:rsidR="00F222EA" w:rsidRPr="00ED2BB2">
        <w:t>, при</w:t>
      </w:r>
      <w:r w:rsidR="00F222EA" w:rsidRPr="00036B72">
        <w:t xml:space="preserve"> которых необходимо присутствие ее представителя.</w:t>
      </w:r>
    </w:p>
    <w:p w14:paraId="780FAB87" w14:textId="77777777" w:rsidR="00F222EA" w:rsidRPr="00036B72" w:rsidRDefault="00F222EA" w:rsidP="001F5A21">
      <w:pPr>
        <w:tabs>
          <w:tab w:val="left" w:pos="1134"/>
          <w:tab w:val="left" w:pos="1276"/>
        </w:tabs>
        <w:ind w:firstLine="709"/>
        <w:jc w:val="both"/>
      </w:pPr>
      <w:r w:rsidRPr="00036B72">
        <w:t>Руководители эксплуатирующей организации обязаны обеспечить своевременную явку своих представителей к месту работ.</w:t>
      </w:r>
    </w:p>
    <w:p w14:paraId="0C3457ED" w14:textId="52CA5BFE" w:rsidR="00F222EA" w:rsidRPr="00036B72" w:rsidRDefault="006A6CDC" w:rsidP="00E97B78">
      <w:pPr>
        <w:tabs>
          <w:tab w:val="left" w:pos="1134"/>
          <w:tab w:val="num" w:pos="1428"/>
        </w:tabs>
        <w:spacing w:before="120"/>
        <w:jc w:val="both"/>
      </w:pPr>
      <w:r>
        <w:t xml:space="preserve">           3.60</w:t>
      </w:r>
      <w:r w:rsidR="00E97B78">
        <w:t xml:space="preserve">. </w:t>
      </w:r>
      <w:r w:rsidR="00F222EA" w:rsidRPr="00036B72">
        <w:t>Перед началом работ приказом по подрядной организации, производящей строительно-монтажные, наладочные и ремонтные работы, из числа РСС должно быть назначено лицо, ответственное за производство работ (руководитель работ). Ответственный должен находиться на месте производства работ и контролировать работу исполнителей, а также осуществлять операционный контроль всех видов работ.</w:t>
      </w:r>
    </w:p>
    <w:p w14:paraId="4F1DD891" w14:textId="23AAB29A" w:rsidR="00F222EA" w:rsidRPr="00036B72" w:rsidRDefault="00E97B78" w:rsidP="00E97B78">
      <w:pPr>
        <w:tabs>
          <w:tab w:val="left" w:pos="1134"/>
          <w:tab w:val="num" w:pos="1428"/>
        </w:tabs>
        <w:spacing w:before="120"/>
        <w:jc w:val="both"/>
      </w:pPr>
      <w:r>
        <w:t xml:space="preserve"> </w:t>
      </w:r>
      <w:r w:rsidR="006A6CDC">
        <w:t xml:space="preserve">          3.61</w:t>
      </w:r>
      <w:r>
        <w:t xml:space="preserve">. </w:t>
      </w:r>
      <w:r w:rsidR="00F222EA" w:rsidRPr="00036B72">
        <w:t>Весь персонал, занятый на производстве строительно-монтажных и других работ в охранных зонах, должен быть обучен методам и проинструктирован по последовательности безопасного ведения работ, ознакомлен с местонахождением трубопроводов и их сооружений, их обозначением на местности и схемой оповещения должностных лиц при повреждении действующих коммуникаций.</w:t>
      </w:r>
    </w:p>
    <w:p w14:paraId="470A18BA" w14:textId="77777777" w:rsidR="00F222EA" w:rsidRPr="00036B72" w:rsidRDefault="00F222EA" w:rsidP="001F5A21">
      <w:pPr>
        <w:tabs>
          <w:tab w:val="left" w:pos="1134"/>
          <w:tab w:val="left" w:pos="1276"/>
        </w:tabs>
        <w:ind w:firstLine="709"/>
        <w:jc w:val="both"/>
      </w:pPr>
      <w:r w:rsidRPr="00036B72">
        <w:t xml:space="preserve">Обучение и инструктаж оформляются в установленном </w:t>
      </w:r>
      <w:r w:rsidR="00441459">
        <w:t xml:space="preserve">Законом </w:t>
      </w:r>
      <w:r w:rsidRPr="00036B72">
        <w:t>порядке организацией, производящей работы.</w:t>
      </w:r>
    </w:p>
    <w:p w14:paraId="6963808B" w14:textId="02B933AE" w:rsidR="00F222EA" w:rsidRPr="00036B72" w:rsidRDefault="006A6CDC" w:rsidP="00E97B78">
      <w:pPr>
        <w:tabs>
          <w:tab w:val="left" w:pos="1134"/>
          <w:tab w:val="num" w:pos="1428"/>
        </w:tabs>
        <w:spacing w:before="120"/>
        <w:ind w:right="-1"/>
        <w:jc w:val="both"/>
        <w:rPr>
          <w:strike/>
        </w:rPr>
      </w:pPr>
      <w:bookmarkStart w:id="64" w:name="_Toc517784176"/>
      <w:r>
        <w:t xml:space="preserve">           3.62</w:t>
      </w:r>
      <w:r w:rsidR="00E97B78">
        <w:t xml:space="preserve">. </w:t>
      </w:r>
      <w:r w:rsidR="00F222EA" w:rsidRPr="00036B72">
        <w:t xml:space="preserve">После окончания земляных работ (в </w:t>
      </w:r>
      <w:proofErr w:type="spellStart"/>
      <w:r w:rsidR="00F222EA" w:rsidRPr="00036B72">
        <w:t>т.ч</w:t>
      </w:r>
      <w:proofErr w:type="spellEnd"/>
      <w:r w:rsidR="00F222EA" w:rsidRPr="00036B72">
        <w:t>. технической рекультивации) Подрядчик информирует Заказчика о возможности проведения мероприятий по сдаче земельного участка. После чего представитель Подразделения Зак</w:t>
      </w:r>
      <w:r w:rsidR="00DE46CE" w:rsidRPr="00036B72">
        <w:t>азчика (О</w:t>
      </w:r>
      <w:r w:rsidR="00F222EA" w:rsidRPr="00036B72">
        <w:t xml:space="preserve">КС), курирующего качество работ Подрядчика, осматривает земельный участок и в случае отсутствия замечаний по качеству выполненных работ, а также </w:t>
      </w:r>
      <w:r w:rsidR="00334C9E">
        <w:t>нарушений в области земельного з</w:t>
      </w:r>
      <w:r w:rsidR="00F222EA" w:rsidRPr="00036B72">
        <w:t xml:space="preserve">аконодательства, </w:t>
      </w:r>
      <w:r w:rsidR="005165D2" w:rsidRPr="00036B72">
        <w:t>подписывает справку о проведении технического этапа рекультивации</w:t>
      </w:r>
      <w:r w:rsidR="007D4AC8" w:rsidRPr="00036B72">
        <w:t xml:space="preserve">, которую </w:t>
      </w:r>
      <w:r w:rsidR="004B636E" w:rsidRPr="000B271E">
        <w:t>направляет</w:t>
      </w:r>
      <w:r w:rsidR="007D4AC8" w:rsidRPr="000B271E">
        <w:t xml:space="preserve"> </w:t>
      </w:r>
      <w:r w:rsidR="00C05D57" w:rsidRPr="000B271E">
        <w:t xml:space="preserve">в </w:t>
      </w:r>
      <w:r w:rsidR="000B271E" w:rsidRPr="000B271E">
        <w:t xml:space="preserve">Отдел по </w:t>
      </w:r>
      <w:r w:rsidR="007D4AC8" w:rsidRPr="000B271E">
        <w:t>имуществу и землеустройству</w:t>
      </w:r>
      <w:r w:rsidR="00334C9E" w:rsidRPr="000B271E">
        <w:t xml:space="preserve"> Общества</w:t>
      </w:r>
      <w:r w:rsidR="007D4AC8" w:rsidRPr="00036B72">
        <w:t xml:space="preserve">. Возврат </w:t>
      </w:r>
      <w:proofErr w:type="spellStart"/>
      <w:r w:rsidR="007D4AC8" w:rsidRPr="00036B72">
        <w:t>рекультивированного</w:t>
      </w:r>
      <w:proofErr w:type="spellEnd"/>
      <w:r w:rsidR="007D4AC8" w:rsidRPr="00036B72">
        <w:t xml:space="preserve"> земельного участка от Заказчика к Арендодателю осуществляется в порядке</w:t>
      </w:r>
      <w:r w:rsidR="00441459">
        <w:t>,</w:t>
      </w:r>
      <w:r w:rsidR="007D4AC8" w:rsidRPr="00036B72">
        <w:t xml:space="preserve"> утвержд</w:t>
      </w:r>
      <w:r w:rsidR="000B704E" w:rsidRPr="00036B72">
        <w:t>енно</w:t>
      </w:r>
      <w:r w:rsidR="007D4AC8" w:rsidRPr="00036B72">
        <w:t xml:space="preserve">м приказом </w:t>
      </w:r>
      <w:r w:rsidR="00592645" w:rsidRPr="00036B72">
        <w:t xml:space="preserve">от </w:t>
      </w:r>
      <w:r w:rsidR="00592645" w:rsidRPr="000B271E">
        <w:t xml:space="preserve">05.09.2019 </w:t>
      </w:r>
      <w:r w:rsidR="007D4AC8" w:rsidRPr="000B271E">
        <w:t>№ 187.</w:t>
      </w:r>
      <w:r w:rsidR="007D4AC8" w:rsidRPr="00036B72">
        <w:t xml:space="preserve"> </w:t>
      </w:r>
    </w:p>
    <w:p w14:paraId="294740B2" w14:textId="262931F8" w:rsidR="00F222EA" w:rsidRPr="00036B72" w:rsidRDefault="006A6CDC" w:rsidP="001F421E">
      <w:pPr>
        <w:tabs>
          <w:tab w:val="left" w:pos="1134"/>
          <w:tab w:val="num" w:pos="1428"/>
        </w:tabs>
        <w:spacing w:before="120"/>
        <w:jc w:val="both"/>
      </w:pPr>
      <w:r>
        <w:t xml:space="preserve">            3.63</w:t>
      </w:r>
      <w:r w:rsidR="001F421E">
        <w:t xml:space="preserve">. </w:t>
      </w:r>
      <w:r w:rsidR="00F222EA" w:rsidRPr="00036B72">
        <w:t>Ежедневно, по окончани</w:t>
      </w:r>
      <w:r w:rsidR="00BA1282" w:rsidRPr="00036B72">
        <w:t>ю</w:t>
      </w:r>
      <w:r w:rsidR="00F222EA" w:rsidRPr="00036B72">
        <w:t xml:space="preserve"> работ, руководитель работ обязан обеспечить уборку рабочих мест от строительного мусора, отходов, укладку инструментов и приспособлений в специально отведенные места.</w:t>
      </w:r>
    </w:p>
    <w:p w14:paraId="2D89AB3B" w14:textId="0091D16D" w:rsidR="00F222EA" w:rsidRPr="00036B72" w:rsidRDefault="006A6CDC" w:rsidP="001F421E">
      <w:pPr>
        <w:tabs>
          <w:tab w:val="left" w:pos="1134"/>
          <w:tab w:val="num" w:pos="1428"/>
        </w:tabs>
        <w:spacing w:before="120"/>
        <w:jc w:val="both"/>
      </w:pPr>
      <w:r>
        <w:t xml:space="preserve">            3.64</w:t>
      </w:r>
      <w:r w:rsidR="001F421E">
        <w:t xml:space="preserve">. </w:t>
      </w:r>
      <w:r w:rsidR="00F222EA" w:rsidRPr="00036B72">
        <w:t>Все работы по подключению построенных трубопроводов к действующим, подключению отремонтированного оборудования к действующим сетям, агрегатам или комплексному опробованию и переводу оборудования на рабочий режим в соответствии с регламентом и инструкциями предприятия, производится эксплуатационным персоналом с уведомлением начальника смены, в присутствии РСС службы, производящей ремонтные (строительные) работы.</w:t>
      </w:r>
    </w:p>
    <w:p w14:paraId="157AC39D" w14:textId="4C19C0A0" w:rsidR="00F222EA" w:rsidRPr="00036B72" w:rsidRDefault="006A6CDC" w:rsidP="001F421E">
      <w:pPr>
        <w:tabs>
          <w:tab w:val="left" w:pos="1134"/>
          <w:tab w:val="num" w:pos="1428"/>
        </w:tabs>
        <w:spacing w:before="120"/>
        <w:jc w:val="both"/>
      </w:pPr>
      <w:r>
        <w:t xml:space="preserve">            3.65</w:t>
      </w:r>
      <w:r w:rsidR="001F421E">
        <w:t xml:space="preserve">. </w:t>
      </w:r>
      <w:r w:rsidR="00F222EA" w:rsidRPr="00036B72">
        <w:t>Включение указанного оборудования в эксплуатацию допускается только после закрытия наряда-допуска и составления акта по форме, предусмотренной СНиП (на вновь смонтированное оборудование).</w:t>
      </w:r>
    </w:p>
    <w:p w14:paraId="21AF14F6" w14:textId="36DC512A" w:rsidR="00965603" w:rsidRPr="00036B72" w:rsidRDefault="006A6CDC" w:rsidP="001F421E">
      <w:pPr>
        <w:tabs>
          <w:tab w:val="left" w:pos="1134"/>
        </w:tabs>
        <w:spacing w:before="120"/>
        <w:jc w:val="both"/>
      </w:pPr>
      <w:r>
        <w:t xml:space="preserve">            3.66</w:t>
      </w:r>
      <w:r w:rsidR="001F421E">
        <w:t xml:space="preserve">. </w:t>
      </w:r>
      <w:r w:rsidR="00F222EA" w:rsidRPr="00036B72">
        <w:t>Все транспортные средства и спецтехника, въезжающие на территорию взрывопожароопасных объектов, должны быть оборудованы искрогасителями, а спецтехника, перевозящая легковоспламеняющиеся жидкости, дополнительно устройствами для сн</w:t>
      </w:r>
      <w:r w:rsidR="00746991">
        <w:t>ятия статического электричества</w:t>
      </w:r>
      <w:r w:rsidR="00746991" w:rsidRPr="003753A3">
        <w:t xml:space="preserve">, </w:t>
      </w:r>
      <w:r w:rsidR="00746991" w:rsidRPr="00D24E5F">
        <w:t xml:space="preserve">системой </w:t>
      </w:r>
      <w:r w:rsidR="007357B1">
        <w:t>ГЛОНАСС</w:t>
      </w:r>
      <w:r w:rsidR="00746991">
        <w:t>.</w:t>
      </w:r>
    </w:p>
    <w:p w14:paraId="54C3DA50" w14:textId="36AC03D7" w:rsidR="00F222EA" w:rsidRPr="00036B72" w:rsidRDefault="006A6CDC" w:rsidP="001F421E">
      <w:pPr>
        <w:tabs>
          <w:tab w:val="left" w:pos="1134"/>
        </w:tabs>
        <w:spacing w:before="120"/>
        <w:jc w:val="both"/>
      </w:pPr>
      <w:r>
        <w:t xml:space="preserve">            3.67</w:t>
      </w:r>
      <w:r w:rsidR="001F421E">
        <w:t xml:space="preserve">. </w:t>
      </w:r>
      <w:r w:rsidR="00F222EA" w:rsidRPr="00036B72">
        <w:t>Ответственными лицами, допускающими к выполнению строительно-монтажных, наладочных и ремонтных работ, являются начальники Цехов, ответственные за эксплуатацию объектов, на территории которых ведутся данные (строительно-монтажные, наладочные или ремонтные) работы. Они несут ответственность за правильность принятых мер безопасности и подготовку оборудования к ремонту.</w:t>
      </w:r>
    </w:p>
    <w:p w14:paraId="789B0AB2" w14:textId="264FDD8E" w:rsidR="00F222EA" w:rsidRPr="00036B72" w:rsidRDefault="006A6CDC" w:rsidP="001F421E">
      <w:pPr>
        <w:tabs>
          <w:tab w:val="left" w:pos="1134"/>
        </w:tabs>
        <w:spacing w:before="120"/>
        <w:jc w:val="both"/>
      </w:pPr>
      <w:r>
        <w:t xml:space="preserve">             3.68</w:t>
      </w:r>
      <w:r w:rsidR="001F421E">
        <w:t xml:space="preserve">. </w:t>
      </w:r>
      <w:r w:rsidR="00F222EA" w:rsidRPr="00036B72">
        <w:t>Руководителем строительно-монтажных, наладочных или ремонтных работ от подрядной организации, ответственным за соблюдение мер безопасности, назначается лицо из специалистов не ниже мастера, знающее особенности работы и требования безопасности при выполнении этих работ.</w:t>
      </w:r>
    </w:p>
    <w:p w14:paraId="6EF6547C" w14:textId="6FE13328" w:rsidR="00F222EA" w:rsidRPr="00036B72" w:rsidRDefault="006A6CDC" w:rsidP="001F421E">
      <w:pPr>
        <w:tabs>
          <w:tab w:val="left" w:pos="1134"/>
        </w:tabs>
        <w:spacing w:before="120"/>
        <w:jc w:val="both"/>
      </w:pPr>
      <w:r>
        <w:t xml:space="preserve">             3.69</w:t>
      </w:r>
      <w:r w:rsidR="001F421E">
        <w:t xml:space="preserve">. </w:t>
      </w:r>
      <w:r w:rsidR="00F222EA" w:rsidRPr="00036B72">
        <w:t xml:space="preserve">Ответственный руководитель работ отвечает за наличие и сохранность в течение всего периода выполнения строительно-монтажных, наладочных и ремонтных работ необходимых ограждений, порядка на рабочем месте, предупреждающих плакатов, замков, установленных заглушек, первичных средств пожаротушения, отбор проб </w:t>
      </w:r>
      <w:proofErr w:type="spellStart"/>
      <w:r w:rsidR="00F222EA" w:rsidRPr="00036B72">
        <w:t>газовоздушной</w:t>
      </w:r>
      <w:proofErr w:type="spellEnd"/>
      <w:r w:rsidR="00F222EA" w:rsidRPr="00036B72">
        <w:t xml:space="preserve"> среды при проведении работ повышенной опасности и пр.</w:t>
      </w:r>
    </w:p>
    <w:p w14:paraId="7B1402C4" w14:textId="644C70C1" w:rsidR="00F222EA" w:rsidRPr="00036B72" w:rsidRDefault="006A6CDC" w:rsidP="001F421E">
      <w:pPr>
        <w:tabs>
          <w:tab w:val="left" w:pos="1134"/>
        </w:tabs>
        <w:spacing w:before="120"/>
        <w:jc w:val="both"/>
      </w:pPr>
      <w:r>
        <w:t xml:space="preserve">            3.70</w:t>
      </w:r>
      <w:r w:rsidR="001F421E">
        <w:t xml:space="preserve">. </w:t>
      </w:r>
      <w:r w:rsidR="00F222EA" w:rsidRPr="00036B72">
        <w:t>После полного окончания всех работ закрытие наряда-допуска оформляется подписями ответственного руководителя работ Подрядной организации и представителя Заказчика от цеха, выдавшего наряд-допуск.</w:t>
      </w:r>
    </w:p>
    <w:p w14:paraId="49BB24CB" w14:textId="3ED68C43" w:rsidR="00F222EA" w:rsidRPr="00036B72" w:rsidRDefault="006A6CDC" w:rsidP="001F421E">
      <w:pPr>
        <w:tabs>
          <w:tab w:val="left" w:pos="1134"/>
        </w:tabs>
        <w:spacing w:before="120"/>
        <w:jc w:val="both"/>
        <w:rPr>
          <w:szCs w:val="24"/>
        </w:rPr>
      </w:pPr>
      <w:r>
        <w:rPr>
          <w:szCs w:val="24"/>
        </w:rPr>
        <w:t xml:space="preserve">            3.71</w:t>
      </w:r>
      <w:r w:rsidR="001F421E">
        <w:rPr>
          <w:szCs w:val="24"/>
        </w:rPr>
        <w:t xml:space="preserve">. </w:t>
      </w:r>
      <w:r w:rsidR="00F222EA" w:rsidRPr="00036B72">
        <w:rPr>
          <w:szCs w:val="24"/>
        </w:rPr>
        <w:t>Персонал, ведущий строительно-монтажные, наладочные и ремонтные работы, заметивший проникновение в помещение или ремонтируемое оборудование вредных горючих и взрывоопасных газов или жидкостей, обязан немедленно прекратить работу и сообщить о случившемся происшествии эксплуатационному персоналу.</w:t>
      </w:r>
    </w:p>
    <w:p w14:paraId="2B7F68DF" w14:textId="1C335BD7" w:rsidR="00F222EA" w:rsidRPr="00036B72" w:rsidRDefault="006A6CDC" w:rsidP="001F421E">
      <w:pPr>
        <w:tabs>
          <w:tab w:val="left" w:pos="1134"/>
        </w:tabs>
        <w:spacing w:before="120"/>
        <w:jc w:val="both"/>
        <w:rPr>
          <w:szCs w:val="24"/>
        </w:rPr>
      </w:pPr>
      <w:r>
        <w:rPr>
          <w:szCs w:val="24"/>
        </w:rPr>
        <w:t xml:space="preserve">            3.72</w:t>
      </w:r>
      <w:r w:rsidR="001F421E">
        <w:rPr>
          <w:szCs w:val="24"/>
        </w:rPr>
        <w:t xml:space="preserve">. </w:t>
      </w:r>
      <w:r w:rsidR="00F222EA" w:rsidRPr="00036B72">
        <w:rPr>
          <w:szCs w:val="24"/>
        </w:rPr>
        <w:t>Пуск в эксплуатацию технических устройств, вновь смонтированных после капитального ремонта, ремонта, связанного с конструктивными изменениями, осуществляется при положительных результатах приемо-сдаточных испытаний. Результаты приемо-сдаточных испытаний оформляются актом эксплуатирующей организации.</w:t>
      </w:r>
    </w:p>
    <w:p w14:paraId="51E706C8" w14:textId="08D17DAA" w:rsidR="00F77F46" w:rsidRDefault="006A6CDC" w:rsidP="001F421E">
      <w:pPr>
        <w:tabs>
          <w:tab w:val="left" w:pos="1134"/>
        </w:tabs>
        <w:spacing w:before="120"/>
        <w:jc w:val="both"/>
        <w:rPr>
          <w:szCs w:val="24"/>
        </w:rPr>
      </w:pPr>
      <w:r>
        <w:rPr>
          <w:szCs w:val="24"/>
        </w:rPr>
        <w:t xml:space="preserve">            3.73</w:t>
      </w:r>
      <w:r w:rsidR="001F421E">
        <w:rPr>
          <w:szCs w:val="24"/>
        </w:rPr>
        <w:t xml:space="preserve">. </w:t>
      </w:r>
      <w:r w:rsidR="00F222EA" w:rsidRPr="00036B72">
        <w:rPr>
          <w:szCs w:val="24"/>
        </w:rPr>
        <w:t>Для проведения работ в выходные и праздничные дни, необходимо получить разрешение на работу в выходные и праздничные дни, и соотве</w:t>
      </w:r>
      <w:bookmarkStart w:id="65" w:name="_Toc61461921"/>
      <w:bookmarkStart w:id="66" w:name="_Toc61462238"/>
      <w:r w:rsidR="00DC27F2">
        <w:rPr>
          <w:szCs w:val="24"/>
        </w:rPr>
        <w:t>тственно, оформить наряд-допуск.</w:t>
      </w:r>
    </w:p>
    <w:p w14:paraId="26FC0358" w14:textId="77777777" w:rsidR="003753A3" w:rsidRDefault="003753A3" w:rsidP="00DC27F2">
      <w:pPr>
        <w:tabs>
          <w:tab w:val="left" w:pos="1134"/>
        </w:tabs>
        <w:spacing w:before="120"/>
        <w:ind w:left="567"/>
        <w:jc w:val="both"/>
        <w:rPr>
          <w:szCs w:val="24"/>
        </w:rPr>
      </w:pPr>
    </w:p>
    <w:p w14:paraId="2D1914E5" w14:textId="77777777" w:rsidR="00514537" w:rsidRDefault="00514537" w:rsidP="00DC27F2">
      <w:pPr>
        <w:tabs>
          <w:tab w:val="left" w:pos="1134"/>
        </w:tabs>
        <w:spacing w:before="120"/>
        <w:ind w:left="567"/>
        <w:jc w:val="both"/>
        <w:rPr>
          <w:szCs w:val="24"/>
        </w:rPr>
      </w:pPr>
    </w:p>
    <w:p w14:paraId="36436B6F" w14:textId="77777777" w:rsidR="00514537" w:rsidRDefault="00514537" w:rsidP="00DC27F2">
      <w:pPr>
        <w:tabs>
          <w:tab w:val="left" w:pos="1134"/>
        </w:tabs>
        <w:spacing w:before="120"/>
        <w:ind w:left="567"/>
        <w:jc w:val="both"/>
        <w:rPr>
          <w:szCs w:val="24"/>
        </w:rPr>
      </w:pPr>
    </w:p>
    <w:p w14:paraId="537D5DC9" w14:textId="77777777" w:rsidR="00514537" w:rsidRDefault="00514537" w:rsidP="00DC27F2">
      <w:pPr>
        <w:tabs>
          <w:tab w:val="left" w:pos="1134"/>
        </w:tabs>
        <w:spacing w:before="120"/>
        <w:ind w:left="567"/>
        <w:jc w:val="both"/>
        <w:rPr>
          <w:szCs w:val="24"/>
        </w:rPr>
      </w:pPr>
    </w:p>
    <w:p w14:paraId="0B83C768" w14:textId="77777777" w:rsidR="00514537" w:rsidRDefault="00514537" w:rsidP="00DC27F2">
      <w:pPr>
        <w:tabs>
          <w:tab w:val="left" w:pos="1134"/>
        </w:tabs>
        <w:spacing w:before="120"/>
        <w:ind w:left="567"/>
        <w:jc w:val="both"/>
        <w:rPr>
          <w:szCs w:val="24"/>
        </w:rPr>
      </w:pPr>
    </w:p>
    <w:p w14:paraId="59859D06" w14:textId="77777777" w:rsidR="00514537" w:rsidRDefault="00514537" w:rsidP="00DC27F2">
      <w:pPr>
        <w:tabs>
          <w:tab w:val="left" w:pos="1134"/>
        </w:tabs>
        <w:spacing w:before="120"/>
        <w:ind w:left="567"/>
        <w:jc w:val="both"/>
        <w:rPr>
          <w:szCs w:val="24"/>
        </w:rPr>
      </w:pPr>
    </w:p>
    <w:p w14:paraId="75E5CA84" w14:textId="77777777" w:rsidR="00514537" w:rsidRDefault="00514537" w:rsidP="00DC27F2">
      <w:pPr>
        <w:tabs>
          <w:tab w:val="left" w:pos="1134"/>
        </w:tabs>
        <w:spacing w:before="120"/>
        <w:ind w:left="567"/>
        <w:jc w:val="both"/>
        <w:rPr>
          <w:szCs w:val="24"/>
        </w:rPr>
      </w:pPr>
    </w:p>
    <w:p w14:paraId="0B9713E8" w14:textId="77777777" w:rsidR="00514537" w:rsidRDefault="00514537" w:rsidP="00DC27F2">
      <w:pPr>
        <w:tabs>
          <w:tab w:val="left" w:pos="1134"/>
        </w:tabs>
        <w:spacing w:before="120"/>
        <w:ind w:left="567"/>
        <w:jc w:val="both"/>
        <w:rPr>
          <w:szCs w:val="24"/>
        </w:rPr>
      </w:pPr>
    </w:p>
    <w:p w14:paraId="3DE358C3" w14:textId="77777777" w:rsidR="00514537" w:rsidRDefault="00514537" w:rsidP="00DC27F2">
      <w:pPr>
        <w:tabs>
          <w:tab w:val="left" w:pos="1134"/>
        </w:tabs>
        <w:spacing w:before="120"/>
        <w:ind w:left="567"/>
        <w:jc w:val="both"/>
        <w:rPr>
          <w:szCs w:val="24"/>
        </w:rPr>
      </w:pPr>
    </w:p>
    <w:p w14:paraId="55D1147E" w14:textId="77777777" w:rsidR="00514537" w:rsidRDefault="00514537" w:rsidP="00DC27F2">
      <w:pPr>
        <w:tabs>
          <w:tab w:val="left" w:pos="1134"/>
        </w:tabs>
        <w:spacing w:before="120"/>
        <w:ind w:left="567"/>
        <w:jc w:val="both"/>
        <w:rPr>
          <w:szCs w:val="24"/>
        </w:rPr>
      </w:pPr>
    </w:p>
    <w:p w14:paraId="510C15F1" w14:textId="77777777" w:rsidR="00514537" w:rsidRDefault="00514537" w:rsidP="00DC27F2">
      <w:pPr>
        <w:tabs>
          <w:tab w:val="left" w:pos="1134"/>
        </w:tabs>
        <w:spacing w:before="120"/>
        <w:ind w:left="567"/>
        <w:jc w:val="both"/>
        <w:rPr>
          <w:szCs w:val="24"/>
        </w:rPr>
      </w:pPr>
    </w:p>
    <w:p w14:paraId="57B2952B" w14:textId="77777777" w:rsidR="00514537" w:rsidRDefault="00514537" w:rsidP="00DC27F2">
      <w:pPr>
        <w:tabs>
          <w:tab w:val="left" w:pos="1134"/>
        </w:tabs>
        <w:spacing w:before="120"/>
        <w:ind w:left="567"/>
        <w:jc w:val="both"/>
        <w:rPr>
          <w:szCs w:val="24"/>
        </w:rPr>
      </w:pPr>
    </w:p>
    <w:p w14:paraId="79116B8F" w14:textId="77777777" w:rsidR="00514537" w:rsidRDefault="00514537" w:rsidP="00DC27F2">
      <w:pPr>
        <w:tabs>
          <w:tab w:val="left" w:pos="1134"/>
        </w:tabs>
        <w:spacing w:before="120"/>
        <w:ind w:left="567"/>
        <w:jc w:val="both"/>
        <w:rPr>
          <w:szCs w:val="24"/>
        </w:rPr>
      </w:pPr>
    </w:p>
    <w:p w14:paraId="2C583E18" w14:textId="77777777" w:rsidR="00514537" w:rsidRDefault="00514537" w:rsidP="00DC27F2">
      <w:pPr>
        <w:tabs>
          <w:tab w:val="left" w:pos="1134"/>
        </w:tabs>
        <w:spacing w:before="120"/>
        <w:ind w:left="567"/>
        <w:jc w:val="both"/>
        <w:rPr>
          <w:szCs w:val="24"/>
        </w:rPr>
      </w:pPr>
    </w:p>
    <w:p w14:paraId="5052DCFC" w14:textId="77777777" w:rsidR="00514537" w:rsidRDefault="00514537" w:rsidP="00DC27F2">
      <w:pPr>
        <w:tabs>
          <w:tab w:val="left" w:pos="1134"/>
        </w:tabs>
        <w:spacing w:before="120"/>
        <w:ind w:left="567"/>
        <w:jc w:val="both"/>
        <w:rPr>
          <w:szCs w:val="24"/>
        </w:rPr>
      </w:pPr>
    </w:p>
    <w:p w14:paraId="536A1E6F" w14:textId="2A6B2E18" w:rsidR="00514537" w:rsidRDefault="00514537" w:rsidP="009A67B3">
      <w:pPr>
        <w:tabs>
          <w:tab w:val="left" w:pos="1134"/>
        </w:tabs>
        <w:spacing w:before="120"/>
        <w:jc w:val="both"/>
        <w:rPr>
          <w:szCs w:val="24"/>
        </w:rPr>
      </w:pPr>
    </w:p>
    <w:p w14:paraId="291E68C2" w14:textId="77777777" w:rsidR="00514537" w:rsidRDefault="00514537" w:rsidP="00DC27F2">
      <w:pPr>
        <w:tabs>
          <w:tab w:val="left" w:pos="1134"/>
        </w:tabs>
        <w:spacing w:before="120"/>
        <w:ind w:left="567"/>
        <w:jc w:val="both"/>
        <w:rPr>
          <w:szCs w:val="24"/>
        </w:rPr>
      </w:pPr>
    </w:p>
    <w:p w14:paraId="0EA5AB8D" w14:textId="77777777" w:rsidR="008E389B" w:rsidRPr="00036B72" w:rsidRDefault="00671D7A" w:rsidP="005B090F">
      <w:pPr>
        <w:pStyle w:val="14"/>
        <w:tabs>
          <w:tab w:val="num" w:pos="540"/>
        </w:tabs>
        <w:spacing w:before="0" w:after="0"/>
        <w:jc w:val="both"/>
        <w:rPr>
          <w:caps/>
        </w:rPr>
      </w:pPr>
      <w:r w:rsidRPr="00036B72">
        <w:t xml:space="preserve">4. </w:t>
      </w:r>
      <w:bookmarkStart w:id="67" w:name="_Toc385338296"/>
      <w:bookmarkEnd w:id="64"/>
      <w:r w:rsidR="008E389B" w:rsidRPr="00036B72">
        <w:rPr>
          <w:caps/>
        </w:rPr>
        <w:t>организация, обустройство производственных территорий, участков работ и рабочих мест, требования безопасности при обустройстве</w:t>
      </w:r>
      <w:bookmarkEnd w:id="65"/>
      <w:bookmarkEnd w:id="66"/>
      <w:bookmarkEnd w:id="67"/>
      <w:r w:rsidR="008E389B" w:rsidRPr="00036B72">
        <w:rPr>
          <w:caps/>
        </w:rPr>
        <w:t xml:space="preserve"> </w:t>
      </w:r>
    </w:p>
    <w:p w14:paraId="04B3083C" w14:textId="77777777" w:rsidR="008E389B" w:rsidRPr="00036B72" w:rsidRDefault="008E389B" w:rsidP="008E389B"/>
    <w:p w14:paraId="634F8843" w14:textId="77777777" w:rsidR="008E389B" w:rsidRPr="00036B72" w:rsidRDefault="008E389B" w:rsidP="005B090F">
      <w:pPr>
        <w:pStyle w:val="2Arial"/>
        <w:spacing w:line="240" w:lineRule="auto"/>
        <w:ind w:left="0"/>
        <w:rPr>
          <w:snapToGrid w:val="0"/>
        </w:rPr>
      </w:pPr>
      <w:bookmarkStart w:id="68" w:name="_Toc385338297"/>
      <w:bookmarkStart w:id="69" w:name="_Toc61461922"/>
      <w:bookmarkStart w:id="70" w:name="_Toc61462239"/>
      <w:r w:rsidRPr="00036B72">
        <w:rPr>
          <w:snapToGrid w:val="0"/>
        </w:rPr>
        <w:t>4.1. Организация производственных территорий, участков работ и рабочих мест</w:t>
      </w:r>
      <w:bookmarkEnd w:id="68"/>
      <w:bookmarkEnd w:id="69"/>
      <w:bookmarkEnd w:id="70"/>
    </w:p>
    <w:p w14:paraId="7D2B6175" w14:textId="77777777" w:rsidR="008E389B" w:rsidRPr="00036B72" w:rsidRDefault="008E389B" w:rsidP="005B090F">
      <w:pPr>
        <w:numPr>
          <w:ilvl w:val="2"/>
          <w:numId w:val="31"/>
        </w:numPr>
        <w:tabs>
          <w:tab w:val="clear" w:pos="861"/>
          <w:tab w:val="num" w:pos="0"/>
          <w:tab w:val="left" w:pos="1276"/>
        </w:tabs>
        <w:spacing w:before="120"/>
        <w:ind w:left="0" w:firstLine="567"/>
        <w:jc w:val="both"/>
      </w:pPr>
      <w:r w:rsidRPr="00036B72">
        <w:t xml:space="preserve">За подготовку и сдачу оборудования в ремонт ответственность несет лицо, назначенное ответственным за проведение этих работ приказом руководителя. </w:t>
      </w:r>
    </w:p>
    <w:p w14:paraId="0446ADA9" w14:textId="77777777" w:rsidR="008E389B" w:rsidRPr="00036B72" w:rsidRDefault="008E389B" w:rsidP="005B090F">
      <w:pPr>
        <w:numPr>
          <w:ilvl w:val="2"/>
          <w:numId w:val="31"/>
        </w:numPr>
        <w:tabs>
          <w:tab w:val="clear" w:pos="861"/>
          <w:tab w:val="num" w:pos="0"/>
          <w:tab w:val="left" w:pos="1276"/>
        </w:tabs>
        <w:spacing w:before="120"/>
        <w:ind w:left="0" w:firstLine="567"/>
        <w:jc w:val="both"/>
      </w:pPr>
      <w:r w:rsidRPr="00036B72">
        <w:t>После передачи службе, производящей ремонт и наладку оборудования, наряд-допуска на производство ремонтных работ, эксплуатационному персоналу категорически запрещается производить какие-либо работы на этом оборудовании и коммуникациях без уведомления руководителя подразделения, выдавшего наряд-допуск.</w:t>
      </w:r>
    </w:p>
    <w:p w14:paraId="2680CC17" w14:textId="77777777" w:rsidR="008E389B" w:rsidRPr="00036B72" w:rsidRDefault="008E389B" w:rsidP="005B090F">
      <w:pPr>
        <w:numPr>
          <w:ilvl w:val="2"/>
          <w:numId w:val="31"/>
        </w:numPr>
        <w:tabs>
          <w:tab w:val="clear" w:pos="861"/>
          <w:tab w:val="num" w:pos="0"/>
          <w:tab w:val="left" w:pos="1276"/>
        </w:tabs>
        <w:spacing w:before="120"/>
        <w:ind w:left="0" w:firstLine="567"/>
        <w:jc w:val="both"/>
      </w:pPr>
      <w:r w:rsidRPr="00036B72">
        <w:t>Руководство цеха обязано предупредить свой персонал о содержании, времени и месте проведения работ подрядной организацией.</w:t>
      </w:r>
    </w:p>
    <w:p w14:paraId="362261D4" w14:textId="77777777" w:rsidR="008E389B" w:rsidRPr="00036B72" w:rsidRDefault="008E389B" w:rsidP="005B090F">
      <w:pPr>
        <w:numPr>
          <w:ilvl w:val="2"/>
          <w:numId w:val="31"/>
        </w:numPr>
        <w:tabs>
          <w:tab w:val="clear" w:pos="861"/>
          <w:tab w:val="num" w:pos="0"/>
          <w:tab w:val="left" w:pos="1276"/>
        </w:tabs>
        <w:spacing w:before="120"/>
        <w:ind w:left="0" w:firstLine="567"/>
        <w:jc w:val="both"/>
      </w:pPr>
      <w:r w:rsidRPr="00036B72">
        <w:t xml:space="preserve">Ответственный руководитель работ Подрядчика и руководство цеха должны поддерживать оперативную связь по вопросам организации и безопасного ведения работ.  </w:t>
      </w:r>
    </w:p>
    <w:p w14:paraId="600FC2D4" w14:textId="77777777" w:rsidR="008E389B" w:rsidRPr="00036B72" w:rsidRDefault="008E389B" w:rsidP="005B090F">
      <w:pPr>
        <w:numPr>
          <w:ilvl w:val="2"/>
          <w:numId w:val="31"/>
        </w:numPr>
        <w:tabs>
          <w:tab w:val="clear" w:pos="861"/>
          <w:tab w:val="num" w:pos="0"/>
          <w:tab w:val="left" w:pos="1276"/>
        </w:tabs>
        <w:spacing w:before="120"/>
        <w:ind w:left="0" w:firstLine="567"/>
        <w:jc w:val="both"/>
      </w:pPr>
      <w:r w:rsidRPr="00036B72">
        <w:t>Персоналу, направленному для производства строительно-монтажных, наладочных и ремонтных работ, запрещается производить какие-либо работы на оборудовании до получения наряд-допуска, оформленного надлежащим образом.</w:t>
      </w:r>
    </w:p>
    <w:p w14:paraId="57B21D6D" w14:textId="77777777" w:rsidR="008E389B" w:rsidRPr="00036B72" w:rsidRDefault="008E389B" w:rsidP="005B090F">
      <w:pPr>
        <w:numPr>
          <w:ilvl w:val="2"/>
          <w:numId w:val="31"/>
        </w:numPr>
        <w:tabs>
          <w:tab w:val="clear" w:pos="861"/>
          <w:tab w:val="num" w:pos="0"/>
          <w:tab w:val="left" w:pos="1276"/>
        </w:tabs>
        <w:spacing w:before="120"/>
        <w:ind w:left="0" w:firstLine="567"/>
        <w:jc w:val="both"/>
      </w:pPr>
      <w:r w:rsidRPr="00036B72">
        <w:t xml:space="preserve">На работы, связанные с проведением работ на высоте, в стесненных условиях, по снятию, установке и сборке крупногабаритного и тяжеловесного оборудования и т.п. организацией, производящей ремонт, должен быть дополнительно разработан план проведения таких работ. В зависимости от характера работ, план производства работ согласовывается с главным механиком, </w:t>
      </w:r>
      <w:r w:rsidR="007117D3" w:rsidRPr="00036B72">
        <w:t>главным</w:t>
      </w:r>
      <w:r w:rsidRPr="00036B72">
        <w:t xml:space="preserve"> энергетик</w:t>
      </w:r>
      <w:r w:rsidR="007117D3" w:rsidRPr="00036B72">
        <w:t xml:space="preserve">ом </w:t>
      </w:r>
      <w:r w:rsidR="00EB290D" w:rsidRPr="00036B72">
        <w:t>ООО «</w:t>
      </w:r>
      <w:proofErr w:type="spellStart"/>
      <w:r w:rsidR="00EB290D" w:rsidRPr="00036B72">
        <w:t>Сладковско</w:t>
      </w:r>
      <w:proofErr w:type="spellEnd"/>
      <w:r w:rsidR="00EB290D" w:rsidRPr="00036B72">
        <w:t>-Заречное»</w:t>
      </w:r>
      <w:r w:rsidRPr="00036B72">
        <w:t>.</w:t>
      </w:r>
    </w:p>
    <w:p w14:paraId="671FB357" w14:textId="77777777" w:rsidR="008E389B" w:rsidRPr="00036B72" w:rsidRDefault="008E389B" w:rsidP="005B090F">
      <w:pPr>
        <w:numPr>
          <w:ilvl w:val="2"/>
          <w:numId w:val="31"/>
        </w:numPr>
        <w:tabs>
          <w:tab w:val="clear" w:pos="861"/>
          <w:tab w:val="num" w:pos="0"/>
          <w:tab w:val="left" w:pos="1276"/>
        </w:tabs>
        <w:spacing w:before="120"/>
        <w:ind w:left="0" w:firstLine="567"/>
        <w:jc w:val="both"/>
      </w:pPr>
      <w:r w:rsidRPr="00036B72">
        <w:t>Инструктаж ремонтного персонала о мерах безопасности при выполнении данной работы осуществляет ответственный руководитель работ подрядной организации.</w:t>
      </w:r>
    </w:p>
    <w:p w14:paraId="462FFB27" w14:textId="77777777" w:rsidR="008E389B" w:rsidRPr="00036B72" w:rsidRDefault="008E389B" w:rsidP="005B090F">
      <w:pPr>
        <w:numPr>
          <w:ilvl w:val="2"/>
          <w:numId w:val="31"/>
        </w:numPr>
        <w:tabs>
          <w:tab w:val="clear" w:pos="861"/>
          <w:tab w:val="num" w:pos="0"/>
          <w:tab w:val="left" w:pos="1276"/>
        </w:tabs>
        <w:spacing w:before="120"/>
        <w:ind w:left="0" w:firstLine="567"/>
        <w:jc w:val="both"/>
      </w:pPr>
      <w:r w:rsidRPr="00036B72">
        <w:t>Руководством цеха должны быть созданы санитарно-гигиенические условия, удовлетворяющие требованиям охраны труда. Ответственность по поддержанию безопасных условий труда возлагается на руководство подрядной организации. Должна исключаться возможность появления в рабочих местах горючих и ядовитых веществ. Анализ воздуха на содержание вредных или горючих веществ проводится обученным персоналом подрядной организации. Выделенный участок для производства работ должен быть огражден заказчиком от действующего взрывоопасного оборудования и иметь отдельный выход.</w:t>
      </w:r>
    </w:p>
    <w:p w14:paraId="39C2EC3F" w14:textId="77777777" w:rsidR="008E389B" w:rsidRPr="00036B72" w:rsidRDefault="008E389B" w:rsidP="005B090F">
      <w:pPr>
        <w:numPr>
          <w:ilvl w:val="2"/>
          <w:numId w:val="31"/>
        </w:numPr>
        <w:tabs>
          <w:tab w:val="clear" w:pos="861"/>
          <w:tab w:val="num" w:pos="0"/>
          <w:tab w:val="left" w:pos="1276"/>
        </w:tabs>
        <w:spacing w:before="120"/>
        <w:ind w:left="0" w:firstLine="567"/>
        <w:jc w:val="both"/>
      </w:pPr>
      <w:r w:rsidRPr="00036B72">
        <w:t>Перед сдачей объекта в ремонт оборудование должно быть освобождено от остатков рабочей смеси среды, очищено от грязи, промыто и отключено от действующих коммуникаций видимыми разрывами или заглушками, а также обесточено.</w:t>
      </w:r>
    </w:p>
    <w:p w14:paraId="05EE0801" w14:textId="77777777" w:rsidR="008E389B" w:rsidRPr="00036B72" w:rsidRDefault="008E389B" w:rsidP="005B090F">
      <w:pPr>
        <w:shd w:val="clear" w:color="auto" w:fill="FFFFFF"/>
        <w:tabs>
          <w:tab w:val="num" w:pos="426"/>
          <w:tab w:val="left" w:pos="1276"/>
        </w:tabs>
        <w:ind w:right="23" w:firstLine="567"/>
        <w:jc w:val="both"/>
      </w:pPr>
      <w:r w:rsidRPr="00036B72">
        <w:t>Оборудование и трубопроводы, связанные с производством взрывоопасных, пожароопасных и вредных для здоровья людей веществ, передается подрядчику обязательно освобожденным от рабочей смеси среды, обезвреженным (нейтрализованным, пропаренным, продутым азотом, провентилированным и т.д.) и отключенным от системы с помощью сертифицированных заглушек в порядке, предусмотренн</w:t>
      </w:r>
      <w:r w:rsidR="009550F9">
        <w:t>о</w:t>
      </w:r>
      <w:r w:rsidRPr="00036B72">
        <w:t>м инструкцией, утвержденной руководителем заказчика.</w:t>
      </w:r>
    </w:p>
    <w:p w14:paraId="17B5BD0C" w14:textId="77777777" w:rsidR="003F2F66" w:rsidRPr="00036B72" w:rsidRDefault="008E389B" w:rsidP="005B090F">
      <w:pPr>
        <w:shd w:val="clear" w:color="auto" w:fill="FFFFFF"/>
        <w:tabs>
          <w:tab w:val="num" w:pos="426"/>
          <w:tab w:val="left" w:pos="1276"/>
        </w:tabs>
        <w:ind w:right="19" w:firstLine="567"/>
        <w:jc w:val="both"/>
      </w:pPr>
      <w:proofErr w:type="spellStart"/>
      <w:r w:rsidRPr="00036B72">
        <w:rPr>
          <w:b/>
          <w:bCs/>
        </w:rPr>
        <w:t>Электроприемники</w:t>
      </w:r>
      <w:proofErr w:type="spellEnd"/>
      <w:r w:rsidRPr="00036B72">
        <w:rPr>
          <w:b/>
          <w:bCs/>
        </w:rPr>
        <w:t>, входящие в комплект ремонтируемого оборудования, должны быть обесточены и отключены в соответствии с правилами и инструкциями. Электродвигатели</w:t>
      </w:r>
      <w:r w:rsidR="003F2F66" w:rsidRPr="00036B72">
        <w:t xml:space="preserve"> должны быть отсоединены от основного ремонтируемого оборудования. Должен быть обеспечен видимый разрыв цепи питания </w:t>
      </w:r>
      <w:proofErr w:type="spellStart"/>
      <w:r w:rsidR="003F2F66" w:rsidRPr="00036B72">
        <w:t>электроприемников</w:t>
      </w:r>
      <w:proofErr w:type="spellEnd"/>
      <w:r w:rsidR="003F2F66" w:rsidRPr="00036B72">
        <w:t>. Токоведущие жилы отсоединенного кабеля должны быть замкнуты накоротко и заземлены.</w:t>
      </w:r>
    </w:p>
    <w:p w14:paraId="32222F0E" w14:textId="77777777" w:rsidR="003F2F66" w:rsidRPr="00036B72" w:rsidRDefault="003F2F66" w:rsidP="007117D3">
      <w:pPr>
        <w:shd w:val="clear" w:color="auto" w:fill="FFFFFF"/>
        <w:tabs>
          <w:tab w:val="num" w:pos="426"/>
          <w:tab w:val="left" w:pos="1276"/>
        </w:tabs>
        <w:ind w:right="19" w:firstLine="567"/>
        <w:jc w:val="both"/>
      </w:pPr>
      <w:r w:rsidRPr="00036B72">
        <w:t>Оборудование готовит к ремонту эксплуатационный персонал заказчика под руководством ответственного лица из числа руководителей и специалистов подразделения.</w:t>
      </w:r>
    </w:p>
    <w:p w14:paraId="647400AE" w14:textId="77777777" w:rsidR="007117D3" w:rsidRPr="00036B72" w:rsidRDefault="003F2F66" w:rsidP="007117D3">
      <w:pPr>
        <w:numPr>
          <w:ilvl w:val="2"/>
          <w:numId w:val="31"/>
        </w:numPr>
        <w:tabs>
          <w:tab w:val="clear" w:pos="861"/>
          <w:tab w:val="num" w:pos="0"/>
          <w:tab w:val="num" w:pos="798"/>
          <w:tab w:val="num" w:pos="1062"/>
          <w:tab w:val="left" w:pos="1276"/>
        </w:tabs>
        <w:spacing w:before="120"/>
        <w:ind w:left="0" w:firstLine="567"/>
        <w:jc w:val="both"/>
      </w:pPr>
      <w:r w:rsidRPr="00036B72">
        <w:t xml:space="preserve">Проведение </w:t>
      </w:r>
      <w:r w:rsidR="007117D3" w:rsidRPr="00036B72">
        <w:t>испытания,</w:t>
      </w:r>
      <w:r w:rsidRPr="00036B72">
        <w:t xml:space="preserve"> вновь смонтированного или </w:t>
      </w:r>
      <w:r w:rsidR="007117D3" w:rsidRPr="00036B72">
        <w:t>отремонтированного оборудования,</w:t>
      </w:r>
      <w:r w:rsidRPr="00036B72">
        <w:t xml:space="preserve"> производится под руководством непосредственного руководителя работ подрядной организации с участием уполномоченных на это РСС цеха.</w:t>
      </w:r>
    </w:p>
    <w:p w14:paraId="514AEFD2" w14:textId="4AAFBE0E" w:rsidR="003F2F66" w:rsidRPr="00036B72" w:rsidRDefault="003F2F66" w:rsidP="007117D3">
      <w:pPr>
        <w:numPr>
          <w:ilvl w:val="2"/>
          <w:numId w:val="31"/>
        </w:numPr>
        <w:tabs>
          <w:tab w:val="clear" w:pos="861"/>
          <w:tab w:val="num" w:pos="0"/>
          <w:tab w:val="left" w:pos="1276"/>
        </w:tabs>
        <w:ind w:left="0" w:firstLine="567"/>
        <w:jc w:val="both"/>
      </w:pPr>
      <w:r w:rsidRPr="00036B72">
        <w:t xml:space="preserve">В соответствии с договором подряда, все лица, работающие на объектах Заказчика должны соблюдать локально-нормативные документы </w:t>
      </w:r>
      <w:r w:rsidR="00EB290D" w:rsidRPr="00036B72">
        <w:t>ООО «</w:t>
      </w:r>
      <w:proofErr w:type="spellStart"/>
      <w:r w:rsidR="00EB290D" w:rsidRPr="00036B72">
        <w:t>Сладковско</w:t>
      </w:r>
      <w:proofErr w:type="spellEnd"/>
      <w:r w:rsidR="00EB290D" w:rsidRPr="00036B72">
        <w:t>-Заречное»</w:t>
      </w:r>
      <w:r w:rsidRPr="00036B72">
        <w:t>, выполнять требования по ПБ</w:t>
      </w:r>
      <w:r w:rsidR="006C2A01">
        <w:t xml:space="preserve"> ,</w:t>
      </w:r>
      <w:r w:rsidRPr="00036B72">
        <w:t>ОТ</w:t>
      </w:r>
      <w:r w:rsidR="006C2A01">
        <w:t xml:space="preserve"> и О</w:t>
      </w:r>
      <w:r w:rsidRPr="00036B72">
        <w:t>ОС. Руководство подрядной организации обеспечивает:</w:t>
      </w:r>
    </w:p>
    <w:p w14:paraId="42DF389C" w14:textId="77777777" w:rsidR="003F2F66" w:rsidRPr="00036B72" w:rsidRDefault="003F2F66" w:rsidP="00036B72">
      <w:pPr>
        <w:pStyle w:val="aff2"/>
        <w:numPr>
          <w:ilvl w:val="0"/>
          <w:numId w:val="32"/>
        </w:numPr>
        <w:ind w:left="0" w:firstLine="567"/>
        <w:rPr>
          <w:szCs w:val="28"/>
        </w:rPr>
      </w:pPr>
      <w:r w:rsidRPr="00036B72">
        <w:rPr>
          <w:szCs w:val="28"/>
        </w:rPr>
        <w:t xml:space="preserve">выполнение работ по выявлению опасных факторов, существующих на рабочих местах и в выполняемых работах, с разработкой организационно-технических решений, обеспечивающих безопасное производство работ, в </w:t>
      </w:r>
      <w:proofErr w:type="spellStart"/>
      <w:r w:rsidRPr="00036B72">
        <w:rPr>
          <w:szCs w:val="28"/>
        </w:rPr>
        <w:t>т.ч</w:t>
      </w:r>
      <w:proofErr w:type="spellEnd"/>
      <w:r w:rsidRPr="00036B72">
        <w:rPr>
          <w:szCs w:val="28"/>
        </w:rPr>
        <w:t>. при необходимости работы в темное (ночное время суток);</w:t>
      </w:r>
    </w:p>
    <w:p w14:paraId="088B930A" w14:textId="77777777" w:rsidR="003F2F66" w:rsidRPr="00036B72" w:rsidRDefault="003F2F66" w:rsidP="00036B72">
      <w:pPr>
        <w:pStyle w:val="aff2"/>
        <w:numPr>
          <w:ilvl w:val="0"/>
          <w:numId w:val="32"/>
        </w:numPr>
        <w:ind w:left="0" w:firstLine="567"/>
        <w:rPr>
          <w:szCs w:val="28"/>
        </w:rPr>
      </w:pPr>
      <w:r w:rsidRPr="00036B72">
        <w:rPr>
          <w:szCs w:val="28"/>
        </w:rPr>
        <w:t>все виды контроля (производственный, строительный, авторский, технический надзор) за строительством опасных производственных объектов в соответствии с требованиями нормативной, проектной и организационно-технологической документации.</w:t>
      </w:r>
    </w:p>
    <w:p w14:paraId="6D949C5B" w14:textId="77777777" w:rsidR="003F2F66" w:rsidRPr="00036B72" w:rsidRDefault="003F2F66" w:rsidP="005B090F">
      <w:pPr>
        <w:numPr>
          <w:ilvl w:val="2"/>
          <w:numId w:val="31"/>
        </w:numPr>
        <w:tabs>
          <w:tab w:val="clear" w:pos="861"/>
          <w:tab w:val="num" w:pos="0"/>
          <w:tab w:val="left" w:pos="1276"/>
        </w:tabs>
        <w:spacing w:before="120"/>
        <w:ind w:left="0" w:firstLine="567"/>
        <w:jc w:val="both"/>
      </w:pPr>
      <w:r w:rsidRPr="00036B72">
        <w:t xml:space="preserve">Руководитель работ подрядной организации обеспечивает наличие соответствующих требованиям Заказчика и проводимым работам средств индивидуальной и коллективной защиты, первичных средств пожаротушения, средства связи, сигнализации и других технических средств для обеспечения безопасных условий труда, в соответствии с требованиями действующих нормативных документов и условиями соглашений. Для проведения работ в газоопасных местах руководитель </w:t>
      </w:r>
      <w:r w:rsidR="007117D3" w:rsidRPr="00036B72">
        <w:t>подрядной организации,</w:t>
      </w:r>
      <w:r w:rsidRPr="00036B72">
        <w:t xml:space="preserve"> производящей строительно-монтажные, наладочные или ремонтные работы, должен обеспечить наличие необходимого количества средств индивидуальной защиты (противогазы и др.) соответствующих марок и типов, а также их применение. Средства индивидуальной защиты во время работы должны находиться на рабочем месте</w:t>
      </w:r>
      <w:r w:rsidR="00214F04">
        <w:t xml:space="preserve"> </w:t>
      </w:r>
      <w:r w:rsidR="00214F04" w:rsidRPr="00D24E5F">
        <w:t>при себе</w:t>
      </w:r>
      <w:r w:rsidRPr="00036B72">
        <w:t xml:space="preserve">, а по окончании рабочего дня в отведенном месте. </w:t>
      </w:r>
    </w:p>
    <w:p w14:paraId="793F31F6" w14:textId="77777777" w:rsidR="003F2F66" w:rsidRPr="00036B72" w:rsidRDefault="003F2F66" w:rsidP="005B090F">
      <w:pPr>
        <w:numPr>
          <w:ilvl w:val="2"/>
          <w:numId w:val="31"/>
        </w:numPr>
        <w:tabs>
          <w:tab w:val="clear" w:pos="861"/>
          <w:tab w:val="num" w:pos="0"/>
          <w:tab w:val="left" w:pos="1276"/>
        </w:tabs>
        <w:spacing w:before="120"/>
        <w:ind w:left="0" w:firstLine="567"/>
        <w:jc w:val="both"/>
      </w:pPr>
      <w:r w:rsidRPr="00036B72">
        <w:t>Руководитель подрядной организации несет ответственность за своевременную проверку, стирку, чистку, содержание в исправном состоянии средств индивидуальной и коллективной защиты работников.</w:t>
      </w:r>
    </w:p>
    <w:p w14:paraId="086CA195" w14:textId="77777777" w:rsidR="003F2F66" w:rsidRPr="00036B72" w:rsidRDefault="003F2F66" w:rsidP="005B090F">
      <w:pPr>
        <w:numPr>
          <w:ilvl w:val="2"/>
          <w:numId w:val="31"/>
        </w:numPr>
        <w:tabs>
          <w:tab w:val="clear" w:pos="861"/>
          <w:tab w:val="num" w:pos="0"/>
          <w:tab w:val="left" w:pos="1276"/>
        </w:tabs>
        <w:spacing w:before="120"/>
        <w:ind w:left="0" w:firstLine="567"/>
        <w:jc w:val="both"/>
      </w:pPr>
      <w:r w:rsidRPr="00036B72">
        <w:t>Производственное оборудование, приспособления и инструмент, применяемые для организации рабочего места, должны отвечать требованиям безопасности труда.</w:t>
      </w:r>
    </w:p>
    <w:p w14:paraId="4A7F844E" w14:textId="77777777" w:rsidR="003F2F66" w:rsidRPr="00036B72" w:rsidRDefault="003F2F66" w:rsidP="005B090F">
      <w:pPr>
        <w:numPr>
          <w:ilvl w:val="2"/>
          <w:numId w:val="31"/>
        </w:numPr>
        <w:tabs>
          <w:tab w:val="clear" w:pos="861"/>
          <w:tab w:val="num" w:pos="0"/>
          <w:tab w:val="left" w:pos="1276"/>
        </w:tabs>
        <w:spacing w:before="120"/>
        <w:ind w:left="0" w:firstLine="567"/>
        <w:jc w:val="both"/>
      </w:pPr>
      <w:r w:rsidRPr="00036B72">
        <w:t>Места временного или постоянного нахождения работающих (санитарно-бытовые помещения, места отдыха и проходы для людей) при устройстве</w:t>
      </w:r>
      <w:r w:rsidR="00BB0C5F">
        <w:t>,</w:t>
      </w:r>
      <w:r w:rsidRPr="00036B72">
        <w:t xml:space="preserve"> содержании производственных территорий, участков работ должны располагаться за пределами опасных зон.</w:t>
      </w:r>
    </w:p>
    <w:p w14:paraId="19038080" w14:textId="77777777" w:rsidR="003F2F66" w:rsidRPr="00036B72" w:rsidRDefault="003F2F66" w:rsidP="005B090F">
      <w:pPr>
        <w:numPr>
          <w:ilvl w:val="2"/>
          <w:numId w:val="31"/>
        </w:numPr>
        <w:tabs>
          <w:tab w:val="clear" w:pos="861"/>
          <w:tab w:val="num" w:pos="0"/>
          <w:tab w:val="left" w:pos="1276"/>
        </w:tabs>
        <w:spacing w:before="120"/>
        <w:ind w:left="0" w:firstLine="567"/>
        <w:jc w:val="both"/>
      </w:pPr>
      <w:r w:rsidRPr="00036B72">
        <w:t>Проезды, проходы на производственных территориях, а также проходы к рабочим местам и на рабочих местах должны содержаться в чистоте и порядке, очищаться от мусора и снега, не загромождаться складируемыми материалами и конструкциями.</w:t>
      </w:r>
    </w:p>
    <w:p w14:paraId="36657203" w14:textId="77777777" w:rsidR="003F2F66" w:rsidRPr="00036B72" w:rsidRDefault="003F2F66" w:rsidP="005B090F">
      <w:pPr>
        <w:numPr>
          <w:ilvl w:val="2"/>
          <w:numId w:val="31"/>
        </w:numPr>
        <w:tabs>
          <w:tab w:val="clear" w:pos="861"/>
          <w:tab w:val="num" w:pos="0"/>
          <w:tab w:val="left" w:pos="1276"/>
        </w:tabs>
        <w:spacing w:before="120"/>
        <w:ind w:left="0" w:firstLine="567"/>
        <w:jc w:val="both"/>
      </w:pPr>
      <w:r w:rsidRPr="00036B72">
        <w:t>Допуск на производственную территорию посторонних лиц, а также работников в нетрезвом состоянии или не занятых на работах на данной территории запрещается.</w:t>
      </w:r>
    </w:p>
    <w:p w14:paraId="6CD3A9D0" w14:textId="77777777" w:rsidR="003F2F66" w:rsidRPr="00036B72" w:rsidRDefault="003F2F66" w:rsidP="005B090F">
      <w:pPr>
        <w:numPr>
          <w:ilvl w:val="2"/>
          <w:numId w:val="31"/>
        </w:numPr>
        <w:tabs>
          <w:tab w:val="clear" w:pos="861"/>
          <w:tab w:val="num" w:pos="0"/>
          <w:tab w:val="left" w:pos="1276"/>
        </w:tabs>
        <w:spacing w:before="120"/>
        <w:ind w:left="0" w:firstLine="567"/>
        <w:jc w:val="both"/>
      </w:pPr>
      <w:r w:rsidRPr="00036B72">
        <w:t>Территориально обособленные помещения, площадки, участки работ, рабочие места должны быть обеспечены телефонной связью или радиосвязью.</w:t>
      </w:r>
    </w:p>
    <w:p w14:paraId="0F2690C5" w14:textId="77777777" w:rsidR="003F2F66" w:rsidRPr="00036B72" w:rsidRDefault="003F2F66" w:rsidP="005B090F">
      <w:pPr>
        <w:numPr>
          <w:ilvl w:val="2"/>
          <w:numId w:val="31"/>
        </w:numPr>
        <w:tabs>
          <w:tab w:val="clear" w:pos="861"/>
          <w:tab w:val="num" w:pos="0"/>
          <w:tab w:val="left" w:pos="1276"/>
        </w:tabs>
        <w:spacing w:before="120"/>
        <w:ind w:left="0" w:firstLine="567"/>
        <w:jc w:val="both"/>
      </w:pPr>
      <w:r w:rsidRPr="00036B72">
        <w:t>Для предупреждения случаев обморожения и несчастных случаев, связанных с работой при низких температурах на открытом воздухе персонал подрядчика должен быть ознакомлен с температурам</w:t>
      </w:r>
      <w:r w:rsidR="00214F04">
        <w:t xml:space="preserve">и, при которых запрещена работа, оповещение производит </w:t>
      </w:r>
      <w:r w:rsidR="00214F04" w:rsidRPr="00D24E5F">
        <w:t>Служба РИТС Общества</w:t>
      </w:r>
      <w:r w:rsidR="00214F04">
        <w:t>.</w:t>
      </w:r>
    </w:p>
    <w:p w14:paraId="558C80F3" w14:textId="77777777" w:rsidR="003F2F66" w:rsidRPr="00036B72" w:rsidRDefault="003F2F66" w:rsidP="005B090F">
      <w:pPr>
        <w:numPr>
          <w:ilvl w:val="2"/>
          <w:numId w:val="31"/>
        </w:numPr>
        <w:tabs>
          <w:tab w:val="clear" w:pos="861"/>
          <w:tab w:val="num" w:pos="0"/>
          <w:tab w:val="left" w:pos="1276"/>
        </w:tabs>
        <w:spacing w:before="120"/>
        <w:ind w:left="0" w:firstLine="567"/>
        <w:jc w:val="both"/>
      </w:pPr>
      <w:r w:rsidRPr="00036B72">
        <w:t>При работах в закрытых не обогреваемых помещениях производство работ прекращается при температуре минус 36</w:t>
      </w:r>
      <w:r w:rsidRPr="00036B72">
        <w:rPr>
          <w:vertAlign w:val="superscript"/>
        </w:rPr>
        <w:t>о</w:t>
      </w:r>
      <w:r w:rsidRPr="00036B72">
        <w:t>С.</w:t>
      </w:r>
    </w:p>
    <w:p w14:paraId="0A3BCAA4" w14:textId="77777777" w:rsidR="003F2F66" w:rsidRPr="00036B72" w:rsidRDefault="003F2F66" w:rsidP="005B090F">
      <w:pPr>
        <w:numPr>
          <w:ilvl w:val="2"/>
          <w:numId w:val="31"/>
        </w:numPr>
        <w:tabs>
          <w:tab w:val="clear" w:pos="861"/>
          <w:tab w:val="num" w:pos="0"/>
          <w:tab w:val="left" w:pos="1276"/>
        </w:tabs>
        <w:spacing w:before="120"/>
        <w:ind w:left="0" w:firstLine="567"/>
        <w:jc w:val="both"/>
      </w:pPr>
      <w:r w:rsidRPr="00036B72">
        <w:t>Для всего персонала, работающего на объекте Общества, документами, дающими право на вход и выход, является</w:t>
      </w:r>
      <w:r w:rsidR="00214F04">
        <w:t xml:space="preserve"> пропуск установленного образца</w:t>
      </w:r>
      <w:r w:rsidR="00214F04" w:rsidRPr="00D24E5F">
        <w:t xml:space="preserve"> (</w:t>
      </w:r>
      <w:r w:rsidR="00214F04" w:rsidRPr="00085E44">
        <w:rPr>
          <w:rStyle w:val="ac"/>
        </w:rPr>
        <w:t>Приложение 9</w:t>
      </w:r>
      <w:r w:rsidR="00295227">
        <w:rPr>
          <w:rStyle w:val="ac"/>
        </w:rPr>
        <w:t>.</w:t>
      </w:r>
      <w:r w:rsidR="00214F04" w:rsidRPr="00D24E5F">
        <w:t>).</w:t>
      </w:r>
    </w:p>
    <w:p w14:paraId="32D99952" w14:textId="77777777" w:rsidR="003F2F66" w:rsidRPr="00036B72" w:rsidRDefault="003F2F66" w:rsidP="005B090F">
      <w:pPr>
        <w:numPr>
          <w:ilvl w:val="2"/>
          <w:numId w:val="31"/>
        </w:numPr>
        <w:tabs>
          <w:tab w:val="clear" w:pos="861"/>
          <w:tab w:val="num" w:pos="0"/>
          <w:tab w:val="left" w:pos="1276"/>
        </w:tabs>
        <w:spacing w:before="120"/>
        <w:ind w:left="0" w:firstLine="567"/>
        <w:jc w:val="both"/>
      </w:pPr>
      <w:r w:rsidRPr="00036B72">
        <w:t xml:space="preserve">Допуск работников подрядчика и автотранспорта на охраняемую территорию осуществляется согласно Инструкции </w:t>
      </w:r>
      <w:r w:rsidR="001574E8" w:rsidRPr="00036B72">
        <w:t>ООО «</w:t>
      </w:r>
      <w:proofErr w:type="spellStart"/>
      <w:r w:rsidR="001574E8" w:rsidRPr="00036B72">
        <w:t>Сладковско</w:t>
      </w:r>
      <w:proofErr w:type="spellEnd"/>
      <w:r w:rsidR="001574E8" w:rsidRPr="00036B72">
        <w:t>-Заречное»</w:t>
      </w:r>
      <w:r w:rsidR="00786598" w:rsidRPr="00036B72">
        <w:t xml:space="preserve"> </w:t>
      </w:r>
      <w:r w:rsidRPr="00036B72">
        <w:t xml:space="preserve">по </w:t>
      </w:r>
      <w:r w:rsidR="002B2F96" w:rsidRPr="00036B72">
        <w:t>порядку обеспечения контрольно-</w:t>
      </w:r>
      <w:r w:rsidRPr="00036B72">
        <w:t xml:space="preserve">пропускного и </w:t>
      </w:r>
      <w:proofErr w:type="spellStart"/>
      <w:r w:rsidRPr="00036B72">
        <w:t>внутриобъектового</w:t>
      </w:r>
      <w:proofErr w:type="spellEnd"/>
      <w:r w:rsidRPr="00036B72">
        <w:t xml:space="preserve"> режимов на объектах </w:t>
      </w:r>
      <w:r w:rsidR="00EB290D" w:rsidRPr="00036B72">
        <w:t>ООО «</w:t>
      </w:r>
      <w:proofErr w:type="spellStart"/>
      <w:r w:rsidR="00EB290D" w:rsidRPr="00036B72">
        <w:t>Сладковско</w:t>
      </w:r>
      <w:proofErr w:type="spellEnd"/>
      <w:r w:rsidR="00EB290D" w:rsidRPr="00036B72">
        <w:t>-Заречное»</w:t>
      </w:r>
      <w:r w:rsidRPr="00036B72">
        <w:t>.</w:t>
      </w:r>
    </w:p>
    <w:p w14:paraId="60DBAAEA" w14:textId="77777777" w:rsidR="003F2F66" w:rsidRPr="00036B72" w:rsidRDefault="003F2F66" w:rsidP="005B090F">
      <w:pPr>
        <w:numPr>
          <w:ilvl w:val="2"/>
          <w:numId w:val="31"/>
        </w:numPr>
        <w:tabs>
          <w:tab w:val="clear" w:pos="861"/>
          <w:tab w:val="num" w:pos="0"/>
          <w:tab w:val="left" w:pos="1276"/>
        </w:tabs>
        <w:spacing w:before="120"/>
        <w:ind w:left="0" w:firstLine="567"/>
        <w:jc w:val="both"/>
      </w:pPr>
      <w:r w:rsidRPr="00036B72">
        <w:t>Запрещается проносить на территорию объекта:</w:t>
      </w:r>
    </w:p>
    <w:p w14:paraId="6638C1D3" w14:textId="77777777" w:rsidR="003F2F66" w:rsidRPr="00036B72" w:rsidRDefault="003F2F66" w:rsidP="00036B72">
      <w:pPr>
        <w:numPr>
          <w:ilvl w:val="0"/>
          <w:numId w:val="33"/>
        </w:numPr>
        <w:tabs>
          <w:tab w:val="clear" w:pos="720"/>
        </w:tabs>
        <w:ind w:left="0" w:firstLine="567"/>
        <w:jc w:val="both"/>
      </w:pPr>
      <w:r w:rsidRPr="00036B72">
        <w:t xml:space="preserve">огнестрельное, холодное, газовое оружие и боеприпасы; </w:t>
      </w:r>
    </w:p>
    <w:p w14:paraId="2A70AE4B" w14:textId="77777777" w:rsidR="003F2F66" w:rsidRPr="00036B72" w:rsidRDefault="003F2F66" w:rsidP="00036B72">
      <w:pPr>
        <w:numPr>
          <w:ilvl w:val="0"/>
          <w:numId w:val="33"/>
        </w:numPr>
        <w:tabs>
          <w:tab w:val="clear" w:pos="720"/>
        </w:tabs>
        <w:ind w:left="0" w:firstLine="567"/>
        <w:jc w:val="both"/>
      </w:pPr>
      <w:r w:rsidRPr="00036B72">
        <w:t xml:space="preserve">взрывчатые, легковоспламеняющиеся, отравляющие, ядовитые и радиоактивные вещества; </w:t>
      </w:r>
    </w:p>
    <w:p w14:paraId="3FDB49A4" w14:textId="77777777" w:rsidR="003F2F66" w:rsidRPr="00036B72" w:rsidRDefault="003F2F66" w:rsidP="00036B72">
      <w:pPr>
        <w:numPr>
          <w:ilvl w:val="0"/>
          <w:numId w:val="33"/>
        </w:numPr>
        <w:tabs>
          <w:tab w:val="clear" w:pos="720"/>
        </w:tabs>
        <w:ind w:left="0" w:firstLine="567"/>
        <w:jc w:val="both"/>
      </w:pPr>
      <w:r w:rsidRPr="00036B72">
        <w:t xml:space="preserve">спиртные напитки и наркотические вещества; </w:t>
      </w:r>
    </w:p>
    <w:p w14:paraId="5AA4DC9D" w14:textId="77777777" w:rsidR="003F2F66" w:rsidRPr="00036B72" w:rsidRDefault="003F2F66" w:rsidP="00036B72">
      <w:pPr>
        <w:numPr>
          <w:ilvl w:val="0"/>
          <w:numId w:val="33"/>
        </w:numPr>
        <w:tabs>
          <w:tab w:val="clear" w:pos="720"/>
        </w:tabs>
        <w:ind w:left="0" w:firstLine="567"/>
        <w:jc w:val="both"/>
        <w:rPr>
          <w:b/>
          <w:caps/>
        </w:rPr>
      </w:pPr>
      <w:r w:rsidRPr="00036B72">
        <w:t>кино-, фото-, видео- и аудио (радио) записывающую и передающую аппаратуру, за исключением случаев, необходимых для выполнения служебных обязанностей по согласованию со службой безопасности.</w:t>
      </w:r>
    </w:p>
    <w:p w14:paraId="01B04A2E" w14:textId="77777777" w:rsidR="003F2F66" w:rsidRPr="00DE050C" w:rsidRDefault="003F2F66" w:rsidP="005B090F">
      <w:pPr>
        <w:numPr>
          <w:ilvl w:val="2"/>
          <w:numId w:val="31"/>
        </w:numPr>
        <w:tabs>
          <w:tab w:val="clear" w:pos="861"/>
          <w:tab w:val="num" w:pos="0"/>
          <w:tab w:val="left" w:pos="1276"/>
        </w:tabs>
        <w:spacing w:before="120"/>
        <w:ind w:left="0" w:firstLine="567"/>
        <w:jc w:val="both"/>
      </w:pPr>
      <w:r w:rsidRPr="00036B72">
        <w:t>При пожарах, аварийных ситуациях и стихийных бедствиях пожарные и аварийные службы допускаются на объект беспрепятственно.</w:t>
      </w:r>
    </w:p>
    <w:p w14:paraId="631A83B3" w14:textId="77777777" w:rsidR="003F2F66" w:rsidRPr="00036B72" w:rsidRDefault="003F2F66" w:rsidP="007117D3">
      <w:pPr>
        <w:pStyle w:val="2Arial"/>
        <w:tabs>
          <w:tab w:val="left" w:pos="1276"/>
        </w:tabs>
        <w:spacing w:before="120" w:line="240" w:lineRule="auto"/>
        <w:ind w:left="741" w:hanging="560"/>
        <w:rPr>
          <w:snapToGrid w:val="0"/>
        </w:rPr>
      </w:pPr>
      <w:bookmarkStart w:id="71" w:name="_Toc385338298"/>
      <w:bookmarkStart w:id="72" w:name="_Toc61461923"/>
      <w:bookmarkStart w:id="73" w:name="_Toc61462240"/>
      <w:r w:rsidRPr="00036B72">
        <w:rPr>
          <w:snapToGrid w:val="0"/>
        </w:rPr>
        <w:t>4.2. требования безопасности к обустройству и содержанию производственных территорий, участков работ и рабочих мест</w:t>
      </w:r>
      <w:bookmarkEnd w:id="71"/>
      <w:bookmarkEnd w:id="72"/>
      <w:bookmarkEnd w:id="73"/>
    </w:p>
    <w:p w14:paraId="0B3B64B1" w14:textId="77777777" w:rsidR="003F2F66" w:rsidRPr="00036B72" w:rsidRDefault="003F2F66" w:rsidP="005B090F">
      <w:pPr>
        <w:numPr>
          <w:ilvl w:val="2"/>
          <w:numId w:val="34"/>
        </w:numPr>
        <w:tabs>
          <w:tab w:val="clear" w:pos="861"/>
          <w:tab w:val="num" w:pos="0"/>
          <w:tab w:val="left" w:pos="1276"/>
        </w:tabs>
        <w:spacing w:before="120"/>
        <w:ind w:left="0" w:firstLine="567"/>
        <w:jc w:val="both"/>
      </w:pPr>
      <w:r w:rsidRPr="00036B72">
        <w:t>Устройство производственных территорий, их техническая эксплуатация должны соответствовать требованиям строительных норм и правил, государственных стандартов, санитарных, противопожарных, экологических и других действующих нормативных документов.</w:t>
      </w:r>
    </w:p>
    <w:p w14:paraId="00928BAF" w14:textId="77777777" w:rsidR="003F2F66" w:rsidRPr="00036B72" w:rsidRDefault="003F2F66" w:rsidP="005B090F">
      <w:pPr>
        <w:numPr>
          <w:ilvl w:val="2"/>
          <w:numId w:val="34"/>
        </w:numPr>
        <w:tabs>
          <w:tab w:val="clear" w:pos="861"/>
          <w:tab w:val="num" w:pos="0"/>
          <w:tab w:val="left" w:pos="1276"/>
        </w:tabs>
        <w:spacing w:before="120"/>
        <w:ind w:left="0" w:firstLine="567"/>
        <w:jc w:val="both"/>
      </w:pPr>
      <w:r w:rsidRPr="00036B72">
        <w:t xml:space="preserve">Зоны постоянно действующих опасных производственных факторов, производственных территорий взрывопожароопасных объектов Общества, во избежание доступа посторонних лиц должны быть ограждены защитными ограждениями. Конструкция защитных ограждений должна удовлетворять требованиям п. 6.2.2. СНиП 12-03-2001 «Безопасность труда в строительстве. Часть 1. Общие требования». </w:t>
      </w:r>
    </w:p>
    <w:p w14:paraId="11056097" w14:textId="77777777" w:rsidR="003F2F66" w:rsidRPr="00036B72" w:rsidRDefault="003F2F66" w:rsidP="005B090F">
      <w:pPr>
        <w:numPr>
          <w:ilvl w:val="2"/>
          <w:numId w:val="34"/>
        </w:numPr>
        <w:tabs>
          <w:tab w:val="clear" w:pos="861"/>
          <w:tab w:val="num" w:pos="0"/>
          <w:tab w:val="left" w:pos="1276"/>
        </w:tabs>
        <w:spacing w:before="120"/>
        <w:ind w:left="0" w:firstLine="567"/>
        <w:jc w:val="both"/>
      </w:pPr>
      <w:r w:rsidRPr="00036B72">
        <w:t xml:space="preserve">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не менее </w:t>
      </w:r>
      <w:smartTag w:uri="urn:schemas-microsoft-com:office:smarttags" w:element="metricconverter">
        <w:smartTagPr>
          <w:attr w:name="ProductID" w:val="2 м"/>
        </w:smartTagPr>
        <w:r w:rsidRPr="00036B72">
          <w:t>2 м</w:t>
        </w:r>
      </w:smartTag>
      <w:r w:rsidRPr="00036B72">
        <w:t xml:space="preserve"> от стены здания. Угол, образуемый между козырьком и выше расположенной стеной на</w:t>
      </w:r>
      <w:r w:rsidR="009B6FF0" w:rsidRPr="00036B72">
        <w:t>д входом, должен быть 70 - 75°</w:t>
      </w:r>
      <w:r w:rsidRPr="00036B72">
        <w:t xml:space="preserve">. </w:t>
      </w:r>
    </w:p>
    <w:p w14:paraId="1657342F" w14:textId="77777777" w:rsidR="003F2F66" w:rsidRPr="00036B72" w:rsidRDefault="003F2F66" w:rsidP="005B090F">
      <w:pPr>
        <w:numPr>
          <w:ilvl w:val="2"/>
          <w:numId w:val="34"/>
        </w:numPr>
        <w:tabs>
          <w:tab w:val="clear" w:pos="861"/>
          <w:tab w:val="num" w:pos="0"/>
          <w:tab w:val="left" w:pos="1276"/>
        </w:tabs>
        <w:spacing w:before="120"/>
        <w:ind w:left="0" w:firstLine="567"/>
        <w:jc w:val="both"/>
      </w:pPr>
      <w:r w:rsidRPr="00036B72">
        <w:t>У въезда на производственную территорию опасного производственного объекта Общества необходимо устанавливать схему внутрипроизводственных дорог и проездов с указанием мест складирования материалов и конструкций, мест разворота транспортных средств, объектов пожарного водоснабжения и пр.</w:t>
      </w:r>
    </w:p>
    <w:p w14:paraId="2A79BE50" w14:textId="77777777" w:rsidR="003F2F66" w:rsidRPr="00036B72" w:rsidRDefault="003F2F66" w:rsidP="005B090F">
      <w:pPr>
        <w:numPr>
          <w:ilvl w:val="2"/>
          <w:numId w:val="34"/>
        </w:numPr>
        <w:tabs>
          <w:tab w:val="clear" w:pos="861"/>
          <w:tab w:val="num" w:pos="0"/>
          <w:tab w:val="left" w:pos="1276"/>
        </w:tabs>
        <w:spacing w:before="120"/>
        <w:ind w:left="0" w:firstLine="567"/>
        <w:jc w:val="both"/>
      </w:pPr>
      <w:r w:rsidRPr="00036B72">
        <w:t xml:space="preserve">При использовании транспортных средств должны соблюдаться требования Инструкции </w:t>
      </w:r>
      <w:r w:rsidR="001574E8" w:rsidRPr="00036B72">
        <w:t>ООО «</w:t>
      </w:r>
      <w:proofErr w:type="spellStart"/>
      <w:r w:rsidR="001574E8" w:rsidRPr="00036B72">
        <w:t>Сладковско</w:t>
      </w:r>
      <w:proofErr w:type="spellEnd"/>
      <w:r w:rsidR="001574E8" w:rsidRPr="00036B72">
        <w:t>-Заречное»</w:t>
      </w:r>
      <w:r w:rsidR="00786598" w:rsidRPr="00036B72">
        <w:t xml:space="preserve"> </w:t>
      </w:r>
      <w:r w:rsidRPr="00036B72">
        <w:t xml:space="preserve">по транспортной безопасности для подрядных организаций, эксплуатирующих автотранспорт и спецтехнику на объектах </w:t>
      </w:r>
      <w:r w:rsidR="00EB290D" w:rsidRPr="00036B72">
        <w:t>ООО «</w:t>
      </w:r>
      <w:proofErr w:type="spellStart"/>
      <w:r w:rsidR="00EB290D" w:rsidRPr="00036B72">
        <w:t>Сладковско</w:t>
      </w:r>
      <w:proofErr w:type="spellEnd"/>
      <w:r w:rsidR="00EB290D" w:rsidRPr="00036B72">
        <w:t>-Заречное»</w:t>
      </w:r>
      <w:r w:rsidRPr="00036B72">
        <w:t xml:space="preserve">. </w:t>
      </w:r>
    </w:p>
    <w:p w14:paraId="1B86CCFB" w14:textId="77777777" w:rsidR="003F2F66" w:rsidRPr="00036B72" w:rsidRDefault="003F2F66" w:rsidP="005B090F">
      <w:pPr>
        <w:numPr>
          <w:ilvl w:val="2"/>
          <w:numId w:val="34"/>
        </w:numPr>
        <w:tabs>
          <w:tab w:val="clear" w:pos="861"/>
          <w:tab w:val="num" w:pos="0"/>
          <w:tab w:val="left" w:pos="1276"/>
        </w:tabs>
        <w:spacing w:before="120"/>
        <w:ind w:left="0" w:firstLine="567"/>
        <w:jc w:val="both"/>
      </w:pPr>
      <w:r w:rsidRPr="00036B72">
        <w:t xml:space="preserve">Производственные территории должны соответствовать </w:t>
      </w:r>
      <w:hyperlink r:id="rId19" w:anchor="I0" w:history="1">
        <w:r w:rsidRPr="00036B72">
          <w:t>СНиП 2.05.07-91* Промышленный транспорт</w:t>
        </w:r>
      </w:hyperlink>
      <w:r w:rsidRPr="00036B72">
        <w:t xml:space="preserve">, </w:t>
      </w:r>
      <w:hyperlink r:id="rId20" w:anchor="I0" w:history="1">
        <w:r w:rsidRPr="00036B72">
          <w:t>СНиП II-89-80* Генеральные планы промышленных предприятий</w:t>
        </w:r>
      </w:hyperlink>
      <w:r w:rsidRPr="00036B72">
        <w:t xml:space="preserve"> </w:t>
      </w:r>
      <w:r w:rsidR="009B6FF0" w:rsidRPr="00036B72">
        <w:t>должны быть</w:t>
      </w:r>
      <w:r w:rsidRPr="00036B72">
        <w:t xml:space="preserve"> оборудованы соответствующими дорожными знаками, регламентирующими порядок движения транспортных средств и строительных машин в соответствии с </w:t>
      </w:r>
      <w:hyperlink r:id="rId21" w:anchor="I0" w:history="1">
        <w:r w:rsidRPr="00036B72">
          <w:t xml:space="preserve">Правилами дорожного движения </w:t>
        </w:r>
      </w:hyperlink>
      <w:r w:rsidRPr="00036B72">
        <w:t>Российской Федерации.</w:t>
      </w:r>
    </w:p>
    <w:p w14:paraId="1D728713" w14:textId="0C065C05" w:rsidR="003F2F66" w:rsidRPr="00036B72" w:rsidRDefault="003F2F66" w:rsidP="00C868D4">
      <w:pPr>
        <w:numPr>
          <w:ilvl w:val="2"/>
          <w:numId w:val="34"/>
        </w:numPr>
        <w:tabs>
          <w:tab w:val="clear" w:pos="861"/>
          <w:tab w:val="num" w:pos="0"/>
          <w:tab w:val="left" w:pos="1276"/>
        </w:tabs>
        <w:spacing w:before="120"/>
        <w:ind w:left="0" w:firstLine="567"/>
      </w:pPr>
      <w:r w:rsidRPr="00036B72">
        <w:t xml:space="preserve">Производственные здания должны соответствовать </w:t>
      </w:r>
      <w:hyperlink r:id="rId22" w:anchor="I0" w:history="1">
        <w:r w:rsidRPr="00036B72">
          <w:t>СНиП</w:t>
        </w:r>
      </w:hyperlink>
      <w:r w:rsidRPr="00036B72">
        <w:t xml:space="preserve"> </w:t>
      </w:r>
      <w:hyperlink r:id="rId23" w:anchor="I0" w:history="1">
        <w:r w:rsidRPr="00036B72">
          <w:t>31-03-01</w:t>
        </w:r>
      </w:hyperlink>
      <w:r w:rsidRPr="00036B72">
        <w:t xml:space="preserve"> </w:t>
      </w:r>
      <w:r w:rsidR="00C868D4">
        <w:br/>
      </w:r>
      <w:r w:rsidRPr="00036B72">
        <w:t xml:space="preserve">"Производственные помещения", а их эксплуатация должна осуществляться в соответствии с </w:t>
      </w:r>
      <w:r w:rsidR="00C868D4" w:rsidRPr="00C868D4">
        <w:t>"СП 255.1325800.2016. Свод правил. Здания и сооружения. Правила эксплуатации. Основные положения"</w:t>
      </w:r>
      <w:r w:rsidR="00C868D4">
        <w:t>.</w:t>
      </w:r>
    </w:p>
    <w:p w14:paraId="4DB4A37A" w14:textId="77777777" w:rsidR="003F2F66" w:rsidRPr="00036B72" w:rsidRDefault="003F2F66" w:rsidP="005B090F">
      <w:pPr>
        <w:numPr>
          <w:ilvl w:val="2"/>
          <w:numId w:val="34"/>
        </w:numPr>
        <w:tabs>
          <w:tab w:val="clear" w:pos="861"/>
          <w:tab w:val="num" w:pos="0"/>
          <w:tab w:val="left" w:pos="1276"/>
        </w:tabs>
        <w:spacing w:before="120"/>
        <w:ind w:left="0" w:firstLine="567"/>
        <w:jc w:val="both"/>
      </w:pPr>
      <w:r w:rsidRPr="00036B72">
        <w:t>При производстве земляных работ котлованы, ямы, траншеи и канавы в местах, где происходит движение людей и транспорта, должны быть ограждены в соответствии с требованиями п. 6.2.2 СНиП 12-03-2001 «Безопасность труда в строительстве. Часть 1. Общие требования».</w:t>
      </w:r>
    </w:p>
    <w:p w14:paraId="25F07107" w14:textId="77777777" w:rsidR="003F2F66" w:rsidRPr="00036B72" w:rsidRDefault="003F2F66" w:rsidP="005B090F">
      <w:pPr>
        <w:tabs>
          <w:tab w:val="left" w:pos="1276"/>
        </w:tabs>
        <w:ind w:firstLine="567"/>
        <w:jc w:val="both"/>
      </w:pPr>
      <w:r w:rsidRPr="00036B72">
        <w:t xml:space="preserve">В местах перехода через траншеи, ямы, канавы должны быть установлены переходные мостики шириной не менее </w:t>
      </w:r>
      <w:smartTag w:uri="urn:schemas-microsoft-com:office:smarttags" w:element="metricconverter">
        <w:smartTagPr>
          <w:attr w:name="ProductID" w:val="1 м"/>
        </w:smartTagPr>
        <w:r w:rsidRPr="00036B72">
          <w:t>1 м</w:t>
        </w:r>
      </w:smartTag>
      <w:r w:rsidRPr="00036B72">
        <w:t xml:space="preserve">, огражденные с обеих сторон перилами высотой не менее 1,1 м, со сплошной обшивкой внизу перил на высоту </w:t>
      </w:r>
      <w:smartTag w:uri="urn:schemas-microsoft-com:office:smarttags" w:element="metricconverter">
        <w:smartTagPr>
          <w:attr w:name="ProductID" w:val="0,15 м"/>
        </w:smartTagPr>
        <w:r w:rsidRPr="00036B72">
          <w:t>0,15 м</w:t>
        </w:r>
      </w:smartTag>
      <w:r w:rsidRPr="00036B72">
        <w:t xml:space="preserve"> и с дополнительной ограждающей планкой на высоте </w:t>
      </w:r>
      <w:smartTag w:uri="urn:schemas-microsoft-com:office:smarttags" w:element="metricconverter">
        <w:smartTagPr>
          <w:attr w:name="ProductID" w:val="0,5 м"/>
        </w:smartTagPr>
        <w:r w:rsidRPr="00036B72">
          <w:t>0,5 м</w:t>
        </w:r>
      </w:smartTag>
      <w:r w:rsidRPr="00036B72">
        <w:t xml:space="preserve"> от настила. </w:t>
      </w:r>
    </w:p>
    <w:p w14:paraId="142CD257" w14:textId="09338B85" w:rsidR="003F2F66" w:rsidRPr="00036B72" w:rsidRDefault="003F2F66" w:rsidP="005B090F">
      <w:pPr>
        <w:numPr>
          <w:ilvl w:val="2"/>
          <w:numId w:val="34"/>
        </w:numPr>
        <w:tabs>
          <w:tab w:val="clear" w:pos="861"/>
          <w:tab w:val="num" w:pos="0"/>
          <w:tab w:val="left" w:pos="1276"/>
        </w:tabs>
        <w:spacing w:before="120"/>
        <w:ind w:left="0" w:firstLine="567"/>
        <w:jc w:val="both"/>
      </w:pPr>
      <w:r w:rsidRPr="00036B72">
        <w:t xml:space="preserve">Строительные площадки, участки работ и рабочие места, проезды и подходы к ним в темное время суток должны быть освещены в соответствии с требованиями </w:t>
      </w:r>
      <w:r w:rsidR="00A668AE" w:rsidRPr="00A668AE">
        <w:t xml:space="preserve">ГОСТ 12.1.046-2014. </w:t>
      </w:r>
      <w:r w:rsidR="00A668AE">
        <w:t>«</w:t>
      </w:r>
      <w:r w:rsidR="00A668AE" w:rsidRPr="00A668AE">
        <w:t>Межгосударственный стандарт. Система стандартов безопасности труда. Строительство. Нормы освещения строительных площадок</w:t>
      </w:r>
      <w:r w:rsidR="00A668AE">
        <w:t>».</w:t>
      </w:r>
      <w:r w:rsidRPr="00036B72">
        <w:t xml:space="preserve"> Освещение закрытых помещений должно соответствовать требованиям </w:t>
      </w:r>
      <w:hyperlink r:id="rId24" w:anchor="I0" w:history="1">
        <w:r w:rsidRPr="00036B72">
          <w:t>СНиП 23-05-95* Естественное и искусственное освещение (с изменением №1)</w:t>
        </w:r>
      </w:hyperlink>
      <w:r w:rsidRPr="00036B72">
        <w:t>. Освещенность должна быть равномерной, без слепящего действия осветительных приспособлений на работающих. Производство работ в неосвещенных местах не допускается.</w:t>
      </w:r>
    </w:p>
    <w:p w14:paraId="168E214F" w14:textId="77777777" w:rsidR="003F2F66" w:rsidRPr="00036B72" w:rsidRDefault="003F2F66" w:rsidP="005B090F">
      <w:pPr>
        <w:numPr>
          <w:ilvl w:val="2"/>
          <w:numId w:val="34"/>
        </w:numPr>
        <w:tabs>
          <w:tab w:val="clear" w:pos="861"/>
          <w:tab w:val="num" w:pos="0"/>
          <w:tab w:val="left" w:pos="1276"/>
        </w:tabs>
        <w:spacing w:before="120"/>
        <w:ind w:left="0" w:firstLine="567"/>
        <w:jc w:val="both"/>
      </w:pPr>
      <w:r w:rsidRPr="00036B72">
        <w:t>Для работающих на открытом воздухе должны быть предусмотрены навесы или укрытия для защиты от атмосферных осадков.</w:t>
      </w:r>
    </w:p>
    <w:p w14:paraId="65A09509" w14:textId="77777777" w:rsidR="003F2F66" w:rsidRPr="00036B72" w:rsidRDefault="003F2F66" w:rsidP="005B090F">
      <w:pPr>
        <w:numPr>
          <w:ilvl w:val="2"/>
          <w:numId w:val="34"/>
        </w:numPr>
        <w:tabs>
          <w:tab w:val="clear" w:pos="861"/>
          <w:tab w:val="num" w:pos="0"/>
          <w:tab w:val="left" w:pos="1276"/>
        </w:tabs>
        <w:spacing w:before="120"/>
        <w:ind w:left="0" w:firstLine="567"/>
        <w:jc w:val="both"/>
      </w:pPr>
      <w:r w:rsidRPr="00036B72">
        <w:t>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 В.</w:t>
      </w:r>
    </w:p>
    <w:p w14:paraId="5C826318" w14:textId="056ED8F9" w:rsidR="003F2F66" w:rsidRPr="00036B72" w:rsidRDefault="003F2F66" w:rsidP="005B090F">
      <w:pPr>
        <w:numPr>
          <w:ilvl w:val="2"/>
          <w:numId w:val="34"/>
        </w:numPr>
        <w:tabs>
          <w:tab w:val="clear" w:pos="861"/>
          <w:tab w:val="num" w:pos="0"/>
          <w:tab w:val="left" w:pos="1276"/>
        </w:tabs>
        <w:spacing w:before="120"/>
        <w:ind w:left="0" w:firstLine="567"/>
        <w:jc w:val="both"/>
      </w:pPr>
      <w:r w:rsidRPr="00036B72">
        <w:t xml:space="preserve">Рабочие места и проходы к ним, расположенные на перекрытиях, покрытиях на высоте более </w:t>
      </w:r>
      <w:smartTag w:uri="urn:schemas-microsoft-com:office:smarttags" w:element="metricconverter">
        <w:smartTagPr>
          <w:attr w:name="ProductID" w:val="1,3 м"/>
        </w:smartTagPr>
        <w:r w:rsidRPr="00036B72">
          <w:t>1,3 м</w:t>
        </w:r>
      </w:smartTag>
      <w:r w:rsidRPr="00036B72">
        <w:t xml:space="preserve"> и на расстоянии менее </w:t>
      </w:r>
      <w:smartTag w:uri="urn:schemas-microsoft-com:office:smarttags" w:element="metricconverter">
        <w:smartTagPr>
          <w:attr w:name="ProductID" w:val="2 м"/>
        </w:smartTagPr>
        <w:r w:rsidRPr="00036B72">
          <w:t>2 м</w:t>
        </w:r>
      </w:smartTag>
      <w:r w:rsidRPr="00036B72">
        <w:t xml:space="preserve"> от границы перепада по высоте, должны быть ограждены предохранительными или страховочными защитными ограждениями, а при расстоянии более 2м - сигнальными ограждениями, соответствующими требованиям </w:t>
      </w:r>
      <w:r w:rsidR="00CC1024" w:rsidRPr="00CC1024">
        <w:t xml:space="preserve">ГОСТ Р 12.3.053-2020 </w:t>
      </w:r>
      <w:r w:rsidRPr="00036B72">
        <w:t>ССБТ. Строительство. Ограждения предохранительные инвентарные. Общие технические условия.</w:t>
      </w:r>
    </w:p>
    <w:p w14:paraId="11206DFB" w14:textId="0E5E5134" w:rsidR="003F2F66" w:rsidRPr="00036B72" w:rsidRDefault="003F2F66" w:rsidP="005B090F">
      <w:pPr>
        <w:numPr>
          <w:ilvl w:val="2"/>
          <w:numId w:val="34"/>
        </w:numPr>
        <w:tabs>
          <w:tab w:val="clear" w:pos="861"/>
          <w:tab w:val="num" w:pos="0"/>
          <w:tab w:val="left" w:pos="1276"/>
        </w:tabs>
        <w:spacing w:before="120"/>
        <w:ind w:left="0" w:firstLine="567"/>
        <w:jc w:val="both"/>
      </w:pPr>
      <w:r w:rsidRPr="00036B72">
        <w:t>При невозможности или экономической нецелесообразности применения защит</w:t>
      </w:r>
      <w:r w:rsidR="004C30E9">
        <w:t xml:space="preserve">ных ограждений, указанных в п. 1.1 </w:t>
      </w:r>
      <w:r w:rsidRPr="00036B72">
        <w:t xml:space="preserve">допускается производство работ на высоте с применением предохранительного пояса по </w:t>
      </w:r>
      <w:r w:rsidR="004C30E9" w:rsidRPr="004C30E9">
        <w:t>ГОСТ 32489-2013. Межгосударственный стандарт. Пояса предохранительные строительные. Общие технические условия"</w:t>
      </w:r>
      <w:r w:rsidRPr="00036B72">
        <w:t xml:space="preserve">. Общие технические условия. Методы испытаний (с изменением № 1) с оформлением наряда-допуска. Лестницы или скобы, применяемые для подъема или спуска работников на рабочие места, расположенные на высоте более </w:t>
      </w:r>
      <w:smartTag w:uri="urn:schemas-microsoft-com:office:smarttags" w:element="metricconverter">
        <w:smartTagPr>
          <w:attr w:name="ProductID" w:val="5 м"/>
        </w:smartTagPr>
        <w:r w:rsidRPr="00036B72">
          <w:t>5 м</w:t>
        </w:r>
      </w:smartTag>
      <w:r w:rsidRPr="00036B72">
        <w:t>, должны быть оборудованы устройствами для закрепления фала предохранительного пояса (канатами с ловителями и др.).</w:t>
      </w:r>
    </w:p>
    <w:p w14:paraId="2427FCFE" w14:textId="77777777" w:rsidR="003F2F66" w:rsidRPr="00036B72" w:rsidRDefault="003F2F66" w:rsidP="005B090F">
      <w:pPr>
        <w:numPr>
          <w:ilvl w:val="2"/>
          <w:numId w:val="34"/>
        </w:numPr>
        <w:tabs>
          <w:tab w:val="clear" w:pos="861"/>
          <w:tab w:val="num" w:pos="0"/>
          <w:tab w:val="left" w:pos="1276"/>
        </w:tabs>
        <w:spacing w:before="120"/>
        <w:ind w:left="0" w:firstLine="567"/>
        <w:jc w:val="both"/>
      </w:pPr>
      <w:r w:rsidRPr="00036B72">
        <w:t xml:space="preserve">При выполнении работ на высоте внизу, под местом работ, необходимо выделить опасные зоны. При совмещении работ по одной вертикали (кроме случая, указанного в п. 3.1.32),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w:t>
      </w:r>
      <w:smartTag w:uri="urn:schemas-microsoft-com:office:smarttags" w:element="metricconverter">
        <w:smartTagPr>
          <w:attr w:name="ProductID" w:val="6 м"/>
        </w:smartTagPr>
        <w:r w:rsidRPr="00036B72">
          <w:t>6 м</w:t>
        </w:r>
      </w:smartTag>
      <w:r w:rsidRPr="00036B72">
        <w:t xml:space="preserve"> по вертикали от нижерасположенного рабочего места.</w:t>
      </w:r>
    </w:p>
    <w:p w14:paraId="2D2168B4" w14:textId="77777777" w:rsidR="003F2F66" w:rsidRPr="00036B72" w:rsidRDefault="003F2F66" w:rsidP="005B090F">
      <w:pPr>
        <w:numPr>
          <w:ilvl w:val="2"/>
          <w:numId w:val="34"/>
        </w:numPr>
        <w:tabs>
          <w:tab w:val="clear" w:pos="861"/>
          <w:tab w:val="num" w:pos="0"/>
          <w:tab w:val="left" w:pos="1276"/>
        </w:tabs>
        <w:spacing w:before="120"/>
        <w:ind w:left="0" w:firstLine="567"/>
        <w:jc w:val="both"/>
      </w:pPr>
      <w:r w:rsidRPr="00036B72">
        <w:t xml:space="preserve">Для прохода рабочих, выполняющих работы на крыше с уклоном более 20 гр., а также на крыше с покрытием, не рассчитанным на нагрузки от веса работающего, необходимо устраивать трапы шириной не менее </w:t>
      </w:r>
      <w:smartTag w:uri="urn:schemas-microsoft-com:office:smarttags" w:element="metricconverter">
        <w:smartTagPr>
          <w:attr w:name="ProductID" w:val="0,3 м"/>
        </w:smartTagPr>
        <w:r w:rsidRPr="00036B72">
          <w:t>0,3 м</w:t>
        </w:r>
      </w:smartTag>
      <w:r w:rsidRPr="00036B72">
        <w:t xml:space="preserve"> с поперечными планками для упора ног. Трапы на время работы должны быть закреплены.</w:t>
      </w:r>
    </w:p>
    <w:p w14:paraId="75BA7F5A" w14:textId="77777777" w:rsidR="003F2F66" w:rsidRPr="00036B72" w:rsidRDefault="003F2F66" w:rsidP="005B090F">
      <w:pPr>
        <w:numPr>
          <w:ilvl w:val="2"/>
          <w:numId w:val="34"/>
        </w:numPr>
        <w:tabs>
          <w:tab w:val="clear" w:pos="861"/>
          <w:tab w:val="num" w:pos="0"/>
          <w:tab w:val="left" w:pos="1276"/>
        </w:tabs>
        <w:spacing w:before="120"/>
        <w:ind w:left="0" w:firstLine="567"/>
        <w:jc w:val="both"/>
      </w:pPr>
      <w:r w:rsidRPr="00036B72">
        <w:t>Рабочие места с применением оборудования, пуск которого осуществляется извне, должны иметь сигнализацию, предупреждающую о пуске, а в необходимых случаях - связь с оператором.</w:t>
      </w:r>
    </w:p>
    <w:p w14:paraId="0EB4A838" w14:textId="77777777" w:rsidR="003F2F66" w:rsidRPr="00036B72" w:rsidRDefault="003F2F66" w:rsidP="005B090F">
      <w:pPr>
        <w:numPr>
          <w:ilvl w:val="2"/>
          <w:numId w:val="34"/>
        </w:numPr>
        <w:tabs>
          <w:tab w:val="clear" w:pos="861"/>
          <w:tab w:val="num" w:pos="0"/>
          <w:tab w:val="left" w:pos="1276"/>
        </w:tabs>
        <w:spacing w:before="120"/>
        <w:ind w:left="0" w:firstLine="567"/>
        <w:jc w:val="both"/>
      </w:pPr>
      <w:r w:rsidRPr="00036B72">
        <w:t xml:space="preserve">Проходы на рабочих местах и к рабочим местам должны отвечать следующим требованиям: ширина одиночных проходов к рабочим местам и на рабочих местах должна быть не менее </w:t>
      </w:r>
      <w:smartTag w:uri="urn:schemas-microsoft-com:office:smarttags" w:element="metricconverter">
        <w:smartTagPr>
          <w:attr w:name="ProductID" w:val="0,6 м"/>
        </w:smartTagPr>
        <w:r w:rsidRPr="00036B72">
          <w:t>0,6 м</w:t>
        </w:r>
      </w:smartTag>
      <w:r w:rsidRPr="00036B72">
        <w:t xml:space="preserve">, а высота таких проходов в свету не менее - </w:t>
      </w:r>
      <w:smartTag w:uri="urn:schemas-microsoft-com:office:smarttags" w:element="metricconverter">
        <w:smartTagPr>
          <w:attr w:name="ProductID" w:val="1,8 м"/>
        </w:smartTagPr>
        <w:r w:rsidRPr="00036B72">
          <w:t>1,8 м</w:t>
        </w:r>
      </w:smartTag>
      <w:r w:rsidRPr="00036B72">
        <w:t>.</w:t>
      </w:r>
    </w:p>
    <w:p w14:paraId="43A61E05" w14:textId="77777777" w:rsidR="003F2F66" w:rsidRPr="00036B72" w:rsidRDefault="003F2F66" w:rsidP="005B090F">
      <w:pPr>
        <w:numPr>
          <w:ilvl w:val="2"/>
          <w:numId w:val="34"/>
        </w:numPr>
        <w:tabs>
          <w:tab w:val="clear" w:pos="861"/>
          <w:tab w:val="num" w:pos="0"/>
          <w:tab w:val="left" w:pos="1276"/>
        </w:tabs>
        <w:spacing w:before="120"/>
        <w:ind w:left="0" w:firstLine="567"/>
        <w:jc w:val="both"/>
      </w:pPr>
      <w:r w:rsidRPr="00036B72">
        <w:t>Складирование материалов, прокладка транспортных путей, установка опор воздушных линий электропередач и связи должны производиться за пределами призмы обрушения грунта незакрепленных выемок (котлованов, траншей). А их размещение в пределах призмы обрушения грунта у выемок с креплением допускается при условии предварительной проверки устойчивости закрепленного откоса по паспорту крепления или расчетом динамической нагрузки.</w:t>
      </w:r>
    </w:p>
    <w:p w14:paraId="56DA9010" w14:textId="41B5BE78" w:rsidR="003F2F66" w:rsidRPr="00036B72" w:rsidRDefault="003F2F66" w:rsidP="00A511E1">
      <w:pPr>
        <w:numPr>
          <w:ilvl w:val="2"/>
          <w:numId w:val="34"/>
        </w:numPr>
        <w:tabs>
          <w:tab w:val="clear" w:pos="861"/>
          <w:tab w:val="num" w:pos="142"/>
        </w:tabs>
        <w:spacing w:before="120"/>
        <w:ind w:left="0" w:firstLine="567"/>
        <w:jc w:val="both"/>
      </w:pPr>
      <w:r w:rsidRPr="00036B72">
        <w:t xml:space="preserve">Материалы (конструкции) следует размещать в соответствии с требованиями действующих норм, правил, </w:t>
      </w:r>
      <w:r w:rsidR="00D61137" w:rsidRPr="00D61137">
        <w:t>Приказ</w:t>
      </w:r>
      <w:r w:rsidR="00D61137">
        <w:t>а</w:t>
      </w:r>
      <w:r w:rsidR="00D61137" w:rsidRPr="00D61137">
        <w:t xml:space="preserve"> Минтруда России от 28.10.2020 N 753н "Об утверждении Правил по охране труда при погрузочно-разгрузочн</w:t>
      </w:r>
      <w:r w:rsidR="00D61137">
        <w:t>ых работах и размещении грузов"</w:t>
      </w:r>
      <w:r w:rsidRPr="00036B72">
        <w:t xml:space="preserve"> на выровненных площадках, принимая меры против самопроизвольного смещения, просадки, осыпания и раскатывания складируемых материалов. Складские площадки должны быть защищены от поверхностных вод. Запрещается осуществлять складирование материалов, изделий на насыпных неуплотненных грунтах.</w:t>
      </w:r>
    </w:p>
    <w:p w14:paraId="19D5A562" w14:textId="77777777" w:rsidR="003F2F66" w:rsidRPr="00036B72" w:rsidRDefault="003F2F66" w:rsidP="005B090F">
      <w:pPr>
        <w:numPr>
          <w:ilvl w:val="2"/>
          <w:numId w:val="34"/>
        </w:numPr>
        <w:tabs>
          <w:tab w:val="clear" w:pos="861"/>
          <w:tab w:val="num" w:pos="0"/>
          <w:tab w:val="left" w:pos="1276"/>
        </w:tabs>
        <w:spacing w:before="120"/>
        <w:ind w:left="0" w:firstLine="567"/>
        <w:jc w:val="both"/>
      </w:pPr>
      <w:r w:rsidRPr="00036B72">
        <w:t>Материалы, изделия, конструкции и оборудование при складировании на строительной площадке и рабочих местах должны укладываться согласно требовани</w:t>
      </w:r>
      <w:r w:rsidR="00206693" w:rsidRPr="00036B72">
        <w:t>ям</w:t>
      </w:r>
      <w:r w:rsidRPr="00036B72">
        <w:t xml:space="preserve"> СНиП 12-03-2001 «Безопасность труда в строительстве. Часть 1. Общие требования».</w:t>
      </w:r>
    </w:p>
    <w:p w14:paraId="343665D6" w14:textId="77777777" w:rsidR="003F2F66" w:rsidRPr="00036B72" w:rsidRDefault="003F2F66" w:rsidP="005B090F">
      <w:pPr>
        <w:numPr>
          <w:ilvl w:val="2"/>
          <w:numId w:val="34"/>
        </w:numPr>
        <w:tabs>
          <w:tab w:val="clear" w:pos="861"/>
          <w:tab w:val="num" w:pos="0"/>
          <w:tab w:val="left" w:pos="1276"/>
        </w:tabs>
        <w:spacing w:before="120"/>
        <w:ind w:left="0" w:firstLine="567"/>
        <w:jc w:val="both"/>
      </w:pPr>
      <w:r w:rsidRPr="00036B72">
        <w:t>Между штабелями (стеллажами) на складах должны быть предусмотрены проходы шириной не менее 1м и проезды, ширина которых зависит от габаритов транспортных средств и погрузочно-разгрузочных механизмов, обслуживающих склад. Прислонять (опирать) материалы и изделия к заборам, деревьям и элементам временных и капитальных сооружений не допускается.</w:t>
      </w:r>
    </w:p>
    <w:p w14:paraId="25ED964A" w14:textId="0C4ACF99" w:rsidR="003F2F66" w:rsidRPr="00036B72" w:rsidRDefault="003F2F66" w:rsidP="005B090F">
      <w:pPr>
        <w:numPr>
          <w:ilvl w:val="2"/>
          <w:numId w:val="34"/>
        </w:numPr>
        <w:tabs>
          <w:tab w:val="clear" w:pos="861"/>
          <w:tab w:val="num" w:pos="0"/>
          <w:tab w:val="left" w:pos="1276"/>
        </w:tabs>
        <w:spacing w:before="120"/>
        <w:ind w:left="0" w:firstLine="567"/>
        <w:jc w:val="both"/>
      </w:pPr>
      <w:r w:rsidRPr="00036B72">
        <w:t xml:space="preserve">Устройство и эксплуатация электроустановок должны осуществляться в соответствии с требованиями </w:t>
      </w:r>
      <w:hyperlink r:id="rId25" w:anchor="I0" w:history="1">
        <w:r w:rsidRPr="00036B72">
          <w:t>Правил устройства электроустановок (ПУЭ). Глава 6.1. Общая часть (Издание седьмое)</w:t>
        </w:r>
      </w:hyperlink>
      <w:r w:rsidRPr="00036B72">
        <w:t xml:space="preserve">, </w:t>
      </w:r>
      <w:r w:rsidR="00773691" w:rsidRPr="00773691">
        <w:t>Приказ Минтруда России от 15.12.2020 N 903н "Об утверждении Правил по охране труда при эксплуатации электроустановок"</w:t>
      </w:r>
      <w:r w:rsidRPr="00036B72">
        <w:t>, Правил технической эксплуатации электроустановок потребителей.</w:t>
      </w:r>
    </w:p>
    <w:p w14:paraId="26AB5CAA" w14:textId="77777777" w:rsidR="003F2F66" w:rsidRPr="00036B72" w:rsidRDefault="003F2F66" w:rsidP="005B090F">
      <w:pPr>
        <w:numPr>
          <w:ilvl w:val="2"/>
          <w:numId w:val="34"/>
        </w:numPr>
        <w:tabs>
          <w:tab w:val="clear" w:pos="861"/>
          <w:tab w:val="num" w:pos="0"/>
          <w:tab w:val="left" w:pos="1276"/>
        </w:tabs>
        <w:spacing w:before="120"/>
        <w:ind w:left="0" w:firstLine="567"/>
        <w:jc w:val="both"/>
      </w:pPr>
      <w:r w:rsidRPr="00036B72">
        <w:t>Устройство и техническое обслуживание временных и постоянных электрических сетей на производственной территории следует осуществлять силами электротехнического персонала, имеющего соответствующую квалификационную группу по электробезопасности.</w:t>
      </w:r>
    </w:p>
    <w:p w14:paraId="170EC00D" w14:textId="28402AF3" w:rsidR="003F2F66" w:rsidRPr="00036B72" w:rsidRDefault="003F2F66" w:rsidP="005B090F">
      <w:pPr>
        <w:numPr>
          <w:ilvl w:val="2"/>
          <w:numId w:val="34"/>
        </w:numPr>
        <w:tabs>
          <w:tab w:val="clear" w:pos="861"/>
          <w:tab w:val="num" w:pos="0"/>
          <w:tab w:val="left" w:pos="1276"/>
        </w:tabs>
        <w:spacing w:before="120"/>
        <w:ind w:left="0" w:firstLine="567"/>
        <w:jc w:val="both"/>
      </w:pPr>
      <w:r w:rsidRPr="00036B72">
        <w:t xml:space="preserve">Выключатели, рубильники и другие коммутационные электрические аппараты, применяемые на открытом воздухе или во влажных цехах, должны быть в защищенном исполнении в соответствии с требованиями </w:t>
      </w:r>
      <w:r w:rsidR="00773691" w:rsidRPr="00773691">
        <w:t>Г</w:t>
      </w:r>
      <w:r w:rsidR="00773691">
        <w:t>ОСТ 14254-2015 (IEC 60529:2013).</w:t>
      </w:r>
      <w:r w:rsidR="00773691" w:rsidRPr="00773691">
        <w:t xml:space="preserve"> Межгосударственный стандарт. Степени защиты, обеспечиваемые оболочками (Код IP)"</w:t>
      </w:r>
      <w:r w:rsidRPr="00036B72">
        <w:t>.</w:t>
      </w:r>
    </w:p>
    <w:p w14:paraId="2BEA617B" w14:textId="77777777" w:rsidR="003753A3" w:rsidRDefault="003F2F66" w:rsidP="003753A3">
      <w:pPr>
        <w:numPr>
          <w:ilvl w:val="2"/>
          <w:numId w:val="34"/>
        </w:numPr>
        <w:tabs>
          <w:tab w:val="clear" w:pos="861"/>
          <w:tab w:val="num" w:pos="0"/>
          <w:tab w:val="left" w:pos="1276"/>
        </w:tabs>
        <w:spacing w:before="120"/>
        <w:ind w:left="0" w:firstLine="567"/>
        <w:jc w:val="both"/>
      </w:pPr>
      <w:r w:rsidRPr="00036B72">
        <w:t xml:space="preserve">Все </w:t>
      </w:r>
      <w:proofErr w:type="spellStart"/>
      <w:r w:rsidRPr="00036B72">
        <w:t>электропусковые</w:t>
      </w:r>
      <w:proofErr w:type="spellEnd"/>
      <w:r w:rsidRPr="00036B72">
        <w:t xml:space="preserve"> устройства должны быть размещены так, чтобы исключать возможность пуска машин, механизмов и оборудования посторонними лицами. Запрещается включение нескольких токоприемников одним пусковым устройством. Распределительные щиты и рубильники должны иметь запирающие устройства.</w:t>
      </w:r>
    </w:p>
    <w:p w14:paraId="59AA6C58" w14:textId="77777777" w:rsidR="00085E44" w:rsidRDefault="00085E44" w:rsidP="00085E44">
      <w:pPr>
        <w:tabs>
          <w:tab w:val="left" w:pos="1276"/>
        </w:tabs>
        <w:spacing w:before="120"/>
        <w:jc w:val="both"/>
      </w:pPr>
    </w:p>
    <w:p w14:paraId="7A0B62CD" w14:textId="77777777" w:rsidR="00085E44" w:rsidRDefault="00085E44" w:rsidP="00085E44">
      <w:pPr>
        <w:tabs>
          <w:tab w:val="left" w:pos="1276"/>
        </w:tabs>
        <w:spacing w:before="120"/>
        <w:jc w:val="both"/>
      </w:pPr>
    </w:p>
    <w:p w14:paraId="21DA55D3" w14:textId="77777777" w:rsidR="00085E44" w:rsidRDefault="00085E44" w:rsidP="00085E44">
      <w:pPr>
        <w:tabs>
          <w:tab w:val="left" w:pos="1276"/>
        </w:tabs>
        <w:spacing w:before="120"/>
        <w:jc w:val="both"/>
      </w:pPr>
    </w:p>
    <w:p w14:paraId="496A9363" w14:textId="071746C2" w:rsidR="00085E44" w:rsidRDefault="00085E44" w:rsidP="00085E44">
      <w:pPr>
        <w:tabs>
          <w:tab w:val="left" w:pos="1276"/>
        </w:tabs>
        <w:spacing w:before="120"/>
        <w:jc w:val="both"/>
      </w:pPr>
    </w:p>
    <w:p w14:paraId="23022B30" w14:textId="77777777" w:rsidR="00C21F10" w:rsidRPr="00036B72" w:rsidRDefault="00C21F10" w:rsidP="00085E44">
      <w:pPr>
        <w:tabs>
          <w:tab w:val="left" w:pos="1276"/>
        </w:tabs>
        <w:spacing w:before="120"/>
        <w:jc w:val="both"/>
      </w:pPr>
    </w:p>
    <w:p w14:paraId="18A50EA4" w14:textId="77777777" w:rsidR="00D41D04" w:rsidRPr="00DC27F2" w:rsidRDefault="000201C9" w:rsidP="00DC27F2">
      <w:pPr>
        <w:tabs>
          <w:tab w:val="left" w:pos="425"/>
          <w:tab w:val="left" w:pos="851"/>
        </w:tabs>
        <w:spacing w:before="120"/>
        <w:outlineLvl w:val="0"/>
        <w:rPr>
          <w:rFonts w:ascii="Arial" w:hAnsi="Arial" w:cs="Arial"/>
          <w:b/>
          <w:caps/>
          <w:sz w:val="28"/>
          <w:szCs w:val="28"/>
        </w:rPr>
      </w:pPr>
      <w:bookmarkStart w:id="74" w:name="_Toc385338299"/>
      <w:bookmarkStart w:id="75" w:name="_Toc61461924"/>
      <w:bookmarkStart w:id="76" w:name="_Toc61462241"/>
      <w:r>
        <w:rPr>
          <w:rFonts w:ascii="Arial" w:hAnsi="Arial" w:cs="Arial"/>
          <w:b/>
          <w:caps/>
          <w:sz w:val="28"/>
          <w:szCs w:val="28"/>
        </w:rPr>
        <w:t xml:space="preserve">5. </w:t>
      </w:r>
      <w:r w:rsidR="003F2F66" w:rsidRPr="000201C9">
        <w:rPr>
          <w:rFonts w:ascii="Arial" w:hAnsi="Arial" w:cs="Arial"/>
          <w:b/>
          <w:caps/>
          <w:sz w:val="28"/>
          <w:szCs w:val="28"/>
        </w:rPr>
        <w:t>Обеспечение пожарной безопасности при производстве работ на действующих объектах Обществ</w:t>
      </w:r>
      <w:r w:rsidR="003F2F66" w:rsidRPr="000B271E">
        <w:rPr>
          <w:rFonts w:ascii="Arial" w:hAnsi="Arial" w:cs="Arial"/>
          <w:b/>
          <w:caps/>
          <w:sz w:val="28"/>
          <w:szCs w:val="28"/>
        </w:rPr>
        <w:t>а</w:t>
      </w:r>
      <w:bookmarkEnd w:id="74"/>
      <w:bookmarkEnd w:id="75"/>
      <w:bookmarkEnd w:id="76"/>
    </w:p>
    <w:p w14:paraId="0F2F5C9C" w14:textId="77777777" w:rsidR="003F2F66" w:rsidRPr="00DD162B" w:rsidRDefault="003F2F66" w:rsidP="00FF4356">
      <w:pPr>
        <w:numPr>
          <w:ilvl w:val="2"/>
          <w:numId w:val="35"/>
        </w:numPr>
        <w:tabs>
          <w:tab w:val="clear" w:pos="861"/>
          <w:tab w:val="num" w:pos="0"/>
          <w:tab w:val="left" w:pos="993"/>
        </w:tabs>
        <w:spacing w:before="120"/>
        <w:ind w:left="0" w:firstLine="567"/>
        <w:jc w:val="both"/>
      </w:pPr>
      <w:r w:rsidRPr="00DD162B">
        <w:t>При производстве различного рода работ на действующих объектах Общества должны соблюдаться Правила противопожарного режима в Российской Федерации (ППР в РФ) Постановление Правител</w:t>
      </w:r>
      <w:r w:rsidR="00214F04" w:rsidRPr="00DD162B">
        <w:t xml:space="preserve">ьства Российской Федерации от </w:t>
      </w:r>
      <w:r w:rsidR="009550F9" w:rsidRPr="00DD162B">
        <w:t>16.09.</w:t>
      </w:r>
      <w:r w:rsidR="00214F04" w:rsidRPr="00DD162B">
        <w:t>2020</w:t>
      </w:r>
      <w:r w:rsidRPr="00DD162B">
        <w:t xml:space="preserve"> г. № </w:t>
      </w:r>
      <w:r w:rsidR="00214F04" w:rsidRPr="00DD162B">
        <w:t>1479</w:t>
      </w:r>
      <w:r w:rsidRPr="00DD162B">
        <w:t>.</w:t>
      </w:r>
    </w:p>
    <w:p w14:paraId="27007489" w14:textId="77777777" w:rsidR="003F2F66" w:rsidRPr="00036B72" w:rsidRDefault="003F2F66" w:rsidP="00FF4356">
      <w:pPr>
        <w:numPr>
          <w:ilvl w:val="2"/>
          <w:numId w:val="35"/>
        </w:numPr>
        <w:tabs>
          <w:tab w:val="clear" w:pos="861"/>
          <w:tab w:val="num" w:pos="0"/>
          <w:tab w:val="left" w:pos="993"/>
        </w:tabs>
        <w:spacing w:before="120"/>
        <w:ind w:left="0" w:firstLine="567"/>
        <w:jc w:val="both"/>
      </w:pPr>
      <w:r w:rsidRPr="00036B72">
        <w:t xml:space="preserve">На предприятиях курение должно быть запрещено (кроме </w:t>
      </w:r>
      <w:r w:rsidR="00235F3D" w:rsidRPr="00036B72">
        <w:t>специально отведенных мест,</w:t>
      </w:r>
      <w:r w:rsidRPr="00036B72">
        <w:t xml:space="preserve"> согласованных с местной пожарной охраной), а пользование открытым огнем допускается только при наличии наряда-допуска на данный вид работ.</w:t>
      </w:r>
    </w:p>
    <w:p w14:paraId="57837785" w14:textId="77777777" w:rsidR="003F2F66" w:rsidRPr="00036B72" w:rsidRDefault="003F2F66" w:rsidP="00FF4356">
      <w:pPr>
        <w:numPr>
          <w:ilvl w:val="2"/>
          <w:numId w:val="35"/>
        </w:numPr>
        <w:tabs>
          <w:tab w:val="clear" w:pos="861"/>
          <w:tab w:val="num" w:pos="0"/>
          <w:tab w:val="left" w:pos="993"/>
        </w:tabs>
        <w:spacing w:before="120"/>
        <w:ind w:left="0" w:firstLine="567"/>
        <w:jc w:val="both"/>
      </w:pPr>
      <w:r w:rsidRPr="00036B72">
        <w:t>Не разрешается накапливать на площадках горючие вещества (жирные масляные тряпки, опилки или стружки, отходы пластмасс и т.д.), их следует хранить в металлических контейнерах с плотно закрывающимися крышками в безопасном месте.</w:t>
      </w:r>
    </w:p>
    <w:p w14:paraId="698D1BA8" w14:textId="77777777" w:rsidR="003F2F66" w:rsidRPr="00036B72" w:rsidRDefault="003F2F66" w:rsidP="00FF4356">
      <w:pPr>
        <w:numPr>
          <w:ilvl w:val="2"/>
          <w:numId w:val="35"/>
        </w:numPr>
        <w:tabs>
          <w:tab w:val="clear" w:pos="861"/>
          <w:tab w:val="num" w:pos="0"/>
          <w:tab w:val="left" w:pos="993"/>
        </w:tabs>
        <w:spacing w:before="120"/>
        <w:ind w:left="0" w:firstLine="567"/>
        <w:jc w:val="both"/>
      </w:pPr>
      <w:r w:rsidRPr="00036B72">
        <w:t xml:space="preserve">Противопожарное оборудование должно содержаться в исправном, работоспособном состоянии. Проходы к противопожарному оборудованию должны быть всегда свободны и обозначены соответствующими знаками. </w:t>
      </w:r>
    </w:p>
    <w:p w14:paraId="656ADCE9" w14:textId="77777777" w:rsidR="003F2F66" w:rsidRPr="00036B72" w:rsidRDefault="003F2F66" w:rsidP="00FF4356">
      <w:pPr>
        <w:numPr>
          <w:ilvl w:val="2"/>
          <w:numId w:val="35"/>
        </w:numPr>
        <w:tabs>
          <w:tab w:val="clear" w:pos="861"/>
          <w:tab w:val="num" w:pos="0"/>
          <w:tab w:val="left" w:pos="993"/>
        </w:tabs>
        <w:spacing w:before="120"/>
        <w:ind w:left="0" w:firstLine="567"/>
        <w:jc w:val="both"/>
      </w:pPr>
      <w:r w:rsidRPr="00036B72">
        <w:t>На рабочих местах, где применяются или приготовляются клеи, мастики, краски и другие материалы, выделяющие взрывоопасные или вредные вещества, не допускаются действия с использованием огня или вызывающие искрообразование. Эти рабочие места должны проветриваться. Электроустановки в таких помещениях (зонах) должны быть во взрывозащищенном исполнении. Кроме того, должны быть приняты меры, предотвращающие возникновение и накопление зарядов статического электричества.</w:t>
      </w:r>
    </w:p>
    <w:p w14:paraId="4FA9D187" w14:textId="77777777" w:rsidR="003F2F66" w:rsidRPr="00036B72" w:rsidRDefault="003F2F66" w:rsidP="00FF4356">
      <w:pPr>
        <w:numPr>
          <w:ilvl w:val="2"/>
          <w:numId w:val="35"/>
        </w:numPr>
        <w:tabs>
          <w:tab w:val="clear" w:pos="861"/>
          <w:tab w:val="num" w:pos="0"/>
          <w:tab w:val="left" w:pos="993"/>
        </w:tabs>
        <w:spacing w:before="120"/>
        <w:ind w:left="0" w:firstLine="567"/>
        <w:jc w:val="both"/>
      </w:pPr>
      <w:r w:rsidRPr="00036B72">
        <w:t>Рабочи</w:t>
      </w:r>
      <w:r w:rsidR="00D346B6" w:rsidRPr="00036B72">
        <w:t>е места, опасные во взрыво</w:t>
      </w:r>
      <w:r w:rsidRPr="00036B72">
        <w:t>пожарном отношении, должны быть укомплектованы первичными средствами пожаротушения, средствами контроля и оперативного оповещения об угрожающей ситуации.</w:t>
      </w:r>
    </w:p>
    <w:p w14:paraId="40D7FDB0" w14:textId="77777777" w:rsidR="003F2F66" w:rsidRPr="00036B72" w:rsidRDefault="003F2F66" w:rsidP="00FF4356">
      <w:pPr>
        <w:numPr>
          <w:ilvl w:val="2"/>
          <w:numId w:val="35"/>
        </w:numPr>
        <w:tabs>
          <w:tab w:val="clear" w:pos="861"/>
          <w:tab w:val="num" w:pos="0"/>
          <w:tab w:val="left" w:pos="993"/>
        </w:tabs>
        <w:spacing w:before="120"/>
        <w:ind w:left="0" w:firstLine="567"/>
        <w:jc w:val="both"/>
      </w:pPr>
      <w:r w:rsidRPr="00036B72">
        <w:t>Электрогазосварочные и другие огневые работы на объектах нефтедобычи должны производиться квалифицированными сварщиками, аттестованными в соответствии с требованиями «</w:t>
      </w:r>
      <w:hyperlink r:id="rId26" w:tgtFrame="_blank" w:history="1">
        <w:r w:rsidRPr="00036B72">
          <w:t>Правил аттестации сварщиков и специалистов сварочного производства» ПБ 03-273-99</w:t>
        </w:r>
      </w:hyperlink>
      <w:r w:rsidRPr="00036B72">
        <w:t>, утвержденных постановлением Госгортехнадзора России от 30.10.98г. № 63 , прошедшие обучение по программе пожарно-технического минимума (ПТМ) и проверку знаний. При проведении этих работ следует руководствоваться Правилами противопожарного режима в Российской Федерации (ППР в РФ) Постановление Правител</w:t>
      </w:r>
      <w:r w:rsidR="00214F04">
        <w:t xml:space="preserve">ьства Российской Федерации от </w:t>
      </w:r>
      <w:r w:rsidR="00214F04" w:rsidRPr="00D24E5F">
        <w:t>16.09.</w:t>
      </w:r>
      <w:r w:rsidRPr="00D24E5F">
        <w:t>20</w:t>
      </w:r>
      <w:r w:rsidR="00214F04" w:rsidRPr="00D24E5F">
        <w:t>20</w:t>
      </w:r>
      <w:r w:rsidRPr="00D24E5F">
        <w:t xml:space="preserve"> г. № </w:t>
      </w:r>
      <w:r w:rsidR="00214F04" w:rsidRPr="00D24E5F">
        <w:t>1479</w:t>
      </w:r>
      <w:r w:rsidRPr="00036B72">
        <w:t>. При проведении указанных работ оформляется наряд-допуск.</w:t>
      </w:r>
    </w:p>
    <w:p w14:paraId="392C1404" w14:textId="77777777" w:rsidR="003F2F66" w:rsidRPr="00036B72" w:rsidRDefault="003F2F66" w:rsidP="00FF4356">
      <w:pPr>
        <w:tabs>
          <w:tab w:val="left" w:pos="993"/>
        </w:tabs>
        <w:ind w:firstLine="567"/>
        <w:jc w:val="both"/>
      </w:pPr>
      <w:r w:rsidRPr="00036B72">
        <w:t>О проведении огневых работ должны оповещаться все действующие на объекте подразделения (в вахтовом журнале, совмещенном плане-графике, отдельным письмом, телефонограммой и т.д.).</w:t>
      </w:r>
    </w:p>
    <w:p w14:paraId="6B08B771" w14:textId="77777777" w:rsidR="003F2F66" w:rsidRPr="00036B72" w:rsidRDefault="003F2F66" w:rsidP="00FF4356">
      <w:pPr>
        <w:tabs>
          <w:tab w:val="left" w:pos="993"/>
        </w:tabs>
        <w:ind w:firstLine="567"/>
        <w:jc w:val="both"/>
      </w:pPr>
      <w:r w:rsidRPr="00036B72">
        <w:t xml:space="preserve">Перед началом и во время проведения огневых работ на </w:t>
      </w:r>
      <w:proofErr w:type="spellStart"/>
      <w:r w:rsidRPr="00036B72">
        <w:t>бурящихся</w:t>
      </w:r>
      <w:proofErr w:type="spellEnd"/>
      <w:r w:rsidRPr="00036B72">
        <w:t xml:space="preserve">, ремонтируемых и </w:t>
      </w:r>
      <w:proofErr w:type="spellStart"/>
      <w:r w:rsidRPr="00036B72">
        <w:t>эксплуатирующихся</w:t>
      </w:r>
      <w:proofErr w:type="spellEnd"/>
      <w:r w:rsidRPr="00036B72">
        <w:t xml:space="preserve"> скважинах службами буровых предприятий, предприятий по ремонту и нефтегазодобывающих организаций соответственно должен осуществляться контроль за состоянием загазованности воздушной среды, периодичность отбора проб должны указываться в наряде-допуске на огневые работы.</w:t>
      </w:r>
    </w:p>
    <w:p w14:paraId="487249A9" w14:textId="77777777" w:rsidR="003F2F66" w:rsidRPr="00036B72" w:rsidRDefault="003F2F66" w:rsidP="00FF4356">
      <w:pPr>
        <w:numPr>
          <w:ilvl w:val="2"/>
          <w:numId w:val="35"/>
        </w:numPr>
        <w:tabs>
          <w:tab w:val="clear" w:pos="861"/>
          <w:tab w:val="num" w:pos="0"/>
          <w:tab w:val="left" w:pos="993"/>
        </w:tabs>
        <w:spacing w:before="120"/>
        <w:ind w:left="0" w:firstLine="567"/>
        <w:jc w:val="both"/>
      </w:pPr>
      <w:r w:rsidRPr="00036B72">
        <w:t>Выхлопные трубы двигателей внутреннего сгорания буровой установки, подъемных, передвижных и цементировочных агрегатов, автотракторной и другой специальной техники должны быть оснащены искрогасителями и заслонками экстренного перекрытия доступа воздуха в двигатель (воздухозаборник).</w:t>
      </w:r>
    </w:p>
    <w:p w14:paraId="6380A98A" w14:textId="77777777" w:rsidR="00235F3D" w:rsidRPr="00036B72" w:rsidRDefault="00235F3D" w:rsidP="00BF5426">
      <w:pPr>
        <w:numPr>
          <w:ilvl w:val="2"/>
          <w:numId w:val="35"/>
        </w:numPr>
        <w:tabs>
          <w:tab w:val="clear" w:pos="861"/>
          <w:tab w:val="left" w:pos="1134"/>
        </w:tabs>
        <w:ind w:hanging="294"/>
        <w:jc w:val="both"/>
      </w:pPr>
      <w:r w:rsidRPr="00036B72">
        <w:t>Передвижение автотранспорта по территории взрывопожароопасного объекта</w:t>
      </w:r>
    </w:p>
    <w:p w14:paraId="59F50878" w14:textId="77777777" w:rsidR="00235F3D" w:rsidRPr="00036B72" w:rsidRDefault="00235F3D" w:rsidP="00BF5426">
      <w:pPr>
        <w:tabs>
          <w:tab w:val="left" w:pos="1134"/>
        </w:tabs>
        <w:jc w:val="both"/>
      </w:pPr>
      <w:r w:rsidRPr="00036B72">
        <w:t>должно производиться только с установленным исправным искрогасителем.</w:t>
      </w:r>
    </w:p>
    <w:p w14:paraId="2852CEAB" w14:textId="77777777" w:rsidR="00BF5426" w:rsidRPr="00036B72" w:rsidRDefault="00235F3D" w:rsidP="00BF5426">
      <w:pPr>
        <w:numPr>
          <w:ilvl w:val="2"/>
          <w:numId w:val="35"/>
        </w:numPr>
        <w:tabs>
          <w:tab w:val="clear" w:pos="861"/>
          <w:tab w:val="left" w:pos="1134"/>
        </w:tabs>
        <w:spacing w:before="120"/>
        <w:ind w:left="0" w:firstLine="567"/>
        <w:jc w:val="both"/>
      </w:pPr>
      <w:r w:rsidRPr="00036B72">
        <w:t>При несчастном слу</w:t>
      </w:r>
      <w:r w:rsidR="00B460B8" w:rsidRPr="00036B72">
        <w:t>чае или пожаре очевидец,</w:t>
      </w:r>
      <w:r w:rsidRPr="00036B72">
        <w:t xml:space="preserve"> или сам пострадавший (по возможности) должен сообщить о происшедшем руководителю объекта и принять меры по сохранению обстановки на рабочем месте и состояния оборудования в момент происшествия, если это не угрожает ему или окружающим.</w:t>
      </w:r>
    </w:p>
    <w:p w14:paraId="0BCF3F41" w14:textId="77777777" w:rsidR="0091275A" w:rsidRDefault="00235F3D" w:rsidP="0091275A">
      <w:pPr>
        <w:pStyle w:val="aff2"/>
        <w:numPr>
          <w:ilvl w:val="2"/>
          <w:numId w:val="35"/>
        </w:numPr>
        <w:tabs>
          <w:tab w:val="clear" w:pos="861"/>
          <w:tab w:val="left" w:pos="1134"/>
        </w:tabs>
        <w:ind w:left="0" w:firstLine="567"/>
        <w:rPr>
          <w:szCs w:val="22"/>
        </w:rPr>
      </w:pPr>
      <w:r w:rsidRPr="00036B72">
        <w:rPr>
          <w:szCs w:val="22"/>
        </w:rPr>
        <w:t>Бригадами ТКРС при производстве работ на кусте скважин должны соблюдаться требования пожарной безопасности, указанные выше.</w:t>
      </w:r>
    </w:p>
    <w:p w14:paraId="28BA5EE1" w14:textId="77777777" w:rsidR="00085E44" w:rsidRDefault="00085E44" w:rsidP="00085E44">
      <w:pPr>
        <w:tabs>
          <w:tab w:val="left" w:pos="1134"/>
        </w:tabs>
      </w:pPr>
    </w:p>
    <w:p w14:paraId="10D6B568" w14:textId="77777777" w:rsidR="00085E44" w:rsidRDefault="00085E44" w:rsidP="00085E44">
      <w:pPr>
        <w:tabs>
          <w:tab w:val="left" w:pos="1134"/>
        </w:tabs>
      </w:pPr>
    </w:p>
    <w:p w14:paraId="17FA1E31" w14:textId="77777777" w:rsidR="00085E44" w:rsidRDefault="00085E44" w:rsidP="00085E44">
      <w:pPr>
        <w:tabs>
          <w:tab w:val="left" w:pos="1134"/>
        </w:tabs>
      </w:pPr>
    </w:p>
    <w:p w14:paraId="7164F53F" w14:textId="77777777" w:rsidR="00085E44" w:rsidRDefault="00085E44" w:rsidP="00085E44">
      <w:pPr>
        <w:tabs>
          <w:tab w:val="left" w:pos="1134"/>
        </w:tabs>
      </w:pPr>
    </w:p>
    <w:p w14:paraId="49215B9C" w14:textId="77777777" w:rsidR="00085E44" w:rsidRDefault="00085E44" w:rsidP="00085E44">
      <w:pPr>
        <w:tabs>
          <w:tab w:val="left" w:pos="1134"/>
        </w:tabs>
      </w:pPr>
    </w:p>
    <w:p w14:paraId="1FC454E7" w14:textId="77777777" w:rsidR="00085E44" w:rsidRDefault="00085E44" w:rsidP="00085E44">
      <w:pPr>
        <w:tabs>
          <w:tab w:val="left" w:pos="1134"/>
        </w:tabs>
      </w:pPr>
    </w:p>
    <w:p w14:paraId="49F9E49B" w14:textId="77777777" w:rsidR="00085E44" w:rsidRDefault="00085E44" w:rsidP="00085E44">
      <w:pPr>
        <w:tabs>
          <w:tab w:val="left" w:pos="1134"/>
        </w:tabs>
      </w:pPr>
    </w:p>
    <w:p w14:paraId="12C3DB1D" w14:textId="77777777" w:rsidR="00085E44" w:rsidRDefault="00085E44" w:rsidP="00085E44">
      <w:pPr>
        <w:tabs>
          <w:tab w:val="left" w:pos="1134"/>
        </w:tabs>
      </w:pPr>
    </w:p>
    <w:p w14:paraId="7EB9A1FA" w14:textId="77777777" w:rsidR="00085E44" w:rsidRDefault="00085E44" w:rsidP="00085E44">
      <w:pPr>
        <w:tabs>
          <w:tab w:val="left" w:pos="1134"/>
        </w:tabs>
      </w:pPr>
    </w:p>
    <w:p w14:paraId="3287E7BC" w14:textId="77777777" w:rsidR="00085E44" w:rsidRDefault="00085E44" w:rsidP="00085E44">
      <w:pPr>
        <w:tabs>
          <w:tab w:val="left" w:pos="1134"/>
        </w:tabs>
      </w:pPr>
    </w:p>
    <w:p w14:paraId="22D1F123" w14:textId="77777777" w:rsidR="00085E44" w:rsidRDefault="00085E44" w:rsidP="00085E44">
      <w:pPr>
        <w:tabs>
          <w:tab w:val="left" w:pos="1134"/>
        </w:tabs>
      </w:pPr>
    </w:p>
    <w:p w14:paraId="6B1C9D62" w14:textId="77777777" w:rsidR="00085E44" w:rsidRDefault="00085E44" w:rsidP="00085E44">
      <w:pPr>
        <w:tabs>
          <w:tab w:val="left" w:pos="1134"/>
        </w:tabs>
      </w:pPr>
    </w:p>
    <w:p w14:paraId="43CEB85B" w14:textId="77777777" w:rsidR="00085E44" w:rsidRDefault="00085E44" w:rsidP="00085E44">
      <w:pPr>
        <w:tabs>
          <w:tab w:val="left" w:pos="1134"/>
        </w:tabs>
      </w:pPr>
    </w:p>
    <w:p w14:paraId="6C83495B" w14:textId="77777777" w:rsidR="00085E44" w:rsidRDefault="00085E44" w:rsidP="00085E44">
      <w:pPr>
        <w:tabs>
          <w:tab w:val="left" w:pos="1134"/>
        </w:tabs>
      </w:pPr>
    </w:p>
    <w:p w14:paraId="03A22126" w14:textId="77777777" w:rsidR="00085E44" w:rsidRDefault="00085E44" w:rsidP="00085E44">
      <w:pPr>
        <w:tabs>
          <w:tab w:val="left" w:pos="1134"/>
        </w:tabs>
      </w:pPr>
    </w:p>
    <w:p w14:paraId="7DDE504B" w14:textId="77777777" w:rsidR="00085E44" w:rsidRDefault="00085E44" w:rsidP="00085E44">
      <w:pPr>
        <w:tabs>
          <w:tab w:val="left" w:pos="1134"/>
        </w:tabs>
      </w:pPr>
    </w:p>
    <w:p w14:paraId="54BB54DE" w14:textId="77777777" w:rsidR="00085E44" w:rsidRDefault="00085E44" w:rsidP="00085E44">
      <w:pPr>
        <w:tabs>
          <w:tab w:val="left" w:pos="1134"/>
        </w:tabs>
      </w:pPr>
    </w:p>
    <w:p w14:paraId="31B399CC" w14:textId="77777777" w:rsidR="00085E44" w:rsidRDefault="00085E44" w:rsidP="00085E44">
      <w:pPr>
        <w:tabs>
          <w:tab w:val="left" w:pos="1134"/>
        </w:tabs>
      </w:pPr>
    </w:p>
    <w:p w14:paraId="521FF615" w14:textId="77777777" w:rsidR="00085E44" w:rsidRDefault="00085E44" w:rsidP="00085E44">
      <w:pPr>
        <w:tabs>
          <w:tab w:val="left" w:pos="1134"/>
        </w:tabs>
      </w:pPr>
    </w:p>
    <w:p w14:paraId="2F306EB4" w14:textId="77777777" w:rsidR="00085E44" w:rsidRDefault="00085E44" w:rsidP="00085E44">
      <w:pPr>
        <w:tabs>
          <w:tab w:val="left" w:pos="1134"/>
        </w:tabs>
      </w:pPr>
    </w:p>
    <w:p w14:paraId="7013B885" w14:textId="77777777" w:rsidR="00085E44" w:rsidRDefault="00085E44" w:rsidP="00085E44">
      <w:pPr>
        <w:tabs>
          <w:tab w:val="left" w:pos="1134"/>
        </w:tabs>
      </w:pPr>
    </w:p>
    <w:p w14:paraId="3F9AAAF2" w14:textId="77777777" w:rsidR="00085E44" w:rsidRDefault="00085E44" w:rsidP="00085E44">
      <w:pPr>
        <w:tabs>
          <w:tab w:val="left" w:pos="1134"/>
        </w:tabs>
      </w:pPr>
    </w:p>
    <w:p w14:paraId="2B9CDDA8" w14:textId="77777777" w:rsidR="00085E44" w:rsidRDefault="00085E44" w:rsidP="00085E44">
      <w:pPr>
        <w:tabs>
          <w:tab w:val="left" w:pos="1134"/>
        </w:tabs>
      </w:pPr>
    </w:p>
    <w:p w14:paraId="3BF04468" w14:textId="77777777" w:rsidR="00085E44" w:rsidRDefault="00085E44" w:rsidP="00085E44">
      <w:pPr>
        <w:tabs>
          <w:tab w:val="left" w:pos="1134"/>
        </w:tabs>
      </w:pPr>
    </w:p>
    <w:p w14:paraId="0B7D2379" w14:textId="77777777" w:rsidR="00085E44" w:rsidRDefault="00085E44" w:rsidP="00085E44">
      <w:pPr>
        <w:tabs>
          <w:tab w:val="left" w:pos="1134"/>
        </w:tabs>
      </w:pPr>
    </w:p>
    <w:p w14:paraId="5AC69CB1" w14:textId="77777777" w:rsidR="00085E44" w:rsidRDefault="00085E44" w:rsidP="00085E44">
      <w:pPr>
        <w:tabs>
          <w:tab w:val="left" w:pos="1134"/>
        </w:tabs>
      </w:pPr>
    </w:p>
    <w:p w14:paraId="107613F0" w14:textId="77777777" w:rsidR="00085E44" w:rsidRDefault="00085E44" w:rsidP="00085E44">
      <w:pPr>
        <w:tabs>
          <w:tab w:val="left" w:pos="1134"/>
        </w:tabs>
      </w:pPr>
    </w:p>
    <w:p w14:paraId="1CE7854D" w14:textId="77777777" w:rsidR="00085E44" w:rsidRDefault="00085E44" w:rsidP="00085E44">
      <w:pPr>
        <w:tabs>
          <w:tab w:val="left" w:pos="1134"/>
        </w:tabs>
      </w:pPr>
    </w:p>
    <w:p w14:paraId="78F1ADC4" w14:textId="77777777" w:rsidR="00085E44" w:rsidRDefault="00085E44" w:rsidP="00085E44">
      <w:pPr>
        <w:tabs>
          <w:tab w:val="left" w:pos="1134"/>
        </w:tabs>
      </w:pPr>
    </w:p>
    <w:p w14:paraId="6AA42D64" w14:textId="77777777" w:rsidR="00085E44" w:rsidRDefault="00085E44" w:rsidP="00085E44">
      <w:pPr>
        <w:tabs>
          <w:tab w:val="left" w:pos="1134"/>
        </w:tabs>
      </w:pPr>
    </w:p>
    <w:p w14:paraId="376E3277" w14:textId="77777777" w:rsidR="00085E44" w:rsidRDefault="00085E44" w:rsidP="00085E44">
      <w:pPr>
        <w:tabs>
          <w:tab w:val="left" w:pos="1134"/>
        </w:tabs>
      </w:pPr>
    </w:p>
    <w:p w14:paraId="1992D09B" w14:textId="77777777" w:rsidR="00085E44" w:rsidRDefault="00085E44" w:rsidP="00085E44">
      <w:pPr>
        <w:tabs>
          <w:tab w:val="left" w:pos="1134"/>
        </w:tabs>
      </w:pPr>
    </w:p>
    <w:p w14:paraId="305987D3" w14:textId="77777777" w:rsidR="00085E44" w:rsidRDefault="00085E44" w:rsidP="00085E44">
      <w:pPr>
        <w:tabs>
          <w:tab w:val="left" w:pos="1134"/>
        </w:tabs>
      </w:pPr>
    </w:p>
    <w:p w14:paraId="75BC885C" w14:textId="77777777" w:rsidR="00085E44" w:rsidRDefault="00085E44" w:rsidP="00085E44">
      <w:pPr>
        <w:tabs>
          <w:tab w:val="left" w:pos="1134"/>
        </w:tabs>
      </w:pPr>
    </w:p>
    <w:p w14:paraId="5CC8220A" w14:textId="77777777" w:rsidR="00085E44" w:rsidRDefault="00085E44" w:rsidP="00085E44">
      <w:pPr>
        <w:tabs>
          <w:tab w:val="left" w:pos="1134"/>
        </w:tabs>
      </w:pPr>
    </w:p>
    <w:p w14:paraId="04CEB3C7" w14:textId="77777777" w:rsidR="00085E44" w:rsidRDefault="00085E44" w:rsidP="00085E44">
      <w:pPr>
        <w:tabs>
          <w:tab w:val="left" w:pos="1134"/>
        </w:tabs>
      </w:pPr>
    </w:p>
    <w:p w14:paraId="08D37A1E" w14:textId="77777777" w:rsidR="00085E44" w:rsidRDefault="00085E44" w:rsidP="00085E44">
      <w:pPr>
        <w:tabs>
          <w:tab w:val="left" w:pos="1134"/>
        </w:tabs>
      </w:pPr>
    </w:p>
    <w:p w14:paraId="34007371" w14:textId="77777777" w:rsidR="00085E44" w:rsidRDefault="00085E44" w:rsidP="00085E44">
      <w:pPr>
        <w:tabs>
          <w:tab w:val="left" w:pos="1134"/>
        </w:tabs>
      </w:pPr>
    </w:p>
    <w:p w14:paraId="105985C7" w14:textId="77777777" w:rsidR="00085E44" w:rsidRDefault="00085E44" w:rsidP="00085E44">
      <w:pPr>
        <w:tabs>
          <w:tab w:val="left" w:pos="1134"/>
        </w:tabs>
      </w:pPr>
    </w:p>
    <w:p w14:paraId="556DE0F5" w14:textId="77777777" w:rsidR="00085E44" w:rsidRDefault="00085E44" w:rsidP="00085E44">
      <w:pPr>
        <w:tabs>
          <w:tab w:val="left" w:pos="1134"/>
        </w:tabs>
      </w:pPr>
    </w:p>
    <w:p w14:paraId="735C03A6" w14:textId="77777777" w:rsidR="00085E44" w:rsidRDefault="00085E44" w:rsidP="00085E44">
      <w:pPr>
        <w:tabs>
          <w:tab w:val="left" w:pos="1134"/>
        </w:tabs>
      </w:pPr>
    </w:p>
    <w:p w14:paraId="2C04DFAE" w14:textId="77777777" w:rsidR="00085E44" w:rsidRPr="00085E44" w:rsidRDefault="00085E44" w:rsidP="00085E44">
      <w:pPr>
        <w:tabs>
          <w:tab w:val="left" w:pos="1134"/>
        </w:tabs>
      </w:pPr>
    </w:p>
    <w:p w14:paraId="5205F119" w14:textId="77777777" w:rsidR="004114A7" w:rsidRPr="00036B72" w:rsidRDefault="00D33CF4" w:rsidP="004114A7">
      <w:pPr>
        <w:tabs>
          <w:tab w:val="left" w:pos="425"/>
          <w:tab w:val="left" w:pos="851"/>
        </w:tabs>
        <w:spacing w:before="120"/>
        <w:outlineLvl w:val="0"/>
        <w:rPr>
          <w:rFonts w:ascii="Arial" w:hAnsi="Arial" w:cs="Arial"/>
          <w:b/>
          <w:caps/>
          <w:sz w:val="28"/>
          <w:szCs w:val="28"/>
        </w:rPr>
      </w:pPr>
      <w:bookmarkStart w:id="77" w:name="_Toc443735818"/>
      <w:bookmarkStart w:id="78" w:name="_Toc462673642"/>
      <w:bookmarkStart w:id="79" w:name="_Toc517784193"/>
      <w:bookmarkStart w:id="80" w:name="_Toc61461925"/>
      <w:bookmarkStart w:id="81" w:name="_Toc61462242"/>
      <w:r w:rsidRPr="00036B72">
        <w:rPr>
          <w:rFonts w:ascii="Arial" w:hAnsi="Arial"/>
          <w:b/>
          <w:bCs/>
          <w:caps/>
          <w:snapToGrid w:val="0"/>
          <w:sz w:val="32"/>
          <w:szCs w:val="32"/>
        </w:rPr>
        <w:t xml:space="preserve">6. </w:t>
      </w:r>
      <w:bookmarkStart w:id="82" w:name="_Toc383426271"/>
      <w:bookmarkStart w:id="83" w:name="_Toc385338300"/>
      <w:bookmarkEnd w:id="77"/>
      <w:bookmarkEnd w:id="78"/>
      <w:bookmarkEnd w:id="79"/>
      <w:r w:rsidR="003F2F66" w:rsidRPr="00036B72">
        <w:rPr>
          <w:rFonts w:ascii="Arial" w:hAnsi="Arial" w:cs="Arial"/>
          <w:b/>
          <w:caps/>
          <w:sz w:val="28"/>
          <w:szCs w:val="28"/>
        </w:rPr>
        <w:t>Требования промышленной безопасности и охраны труда при возникновении аварийной ситуации</w:t>
      </w:r>
      <w:bookmarkEnd w:id="80"/>
      <w:bookmarkEnd w:id="81"/>
      <w:bookmarkEnd w:id="82"/>
      <w:bookmarkEnd w:id="83"/>
    </w:p>
    <w:p w14:paraId="48FF3295" w14:textId="77777777" w:rsidR="003F2F66" w:rsidRPr="00036B72" w:rsidRDefault="003F2F66" w:rsidP="00266D2B">
      <w:pPr>
        <w:tabs>
          <w:tab w:val="left" w:pos="1134"/>
        </w:tabs>
        <w:spacing w:before="120"/>
        <w:ind w:firstLine="709"/>
        <w:jc w:val="both"/>
      </w:pPr>
      <w:r w:rsidRPr="00036B72">
        <w:t>6.1.</w:t>
      </w:r>
      <w:r w:rsidRPr="00036B72">
        <w:tab/>
        <w:t>Немедленно остановить все работы. Вывести людей из опасной зоны. Сообщить представителю Заказчика (</w:t>
      </w:r>
      <w:r w:rsidR="00D41D04" w:rsidRPr="00036B72">
        <w:t>цех</w:t>
      </w:r>
      <w:r w:rsidR="00D41D04">
        <w:t>,</w:t>
      </w:r>
      <w:r w:rsidR="00D41D04" w:rsidRPr="00036B72">
        <w:t xml:space="preserve"> </w:t>
      </w:r>
      <w:r w:rsidR="00D41D04">
        <w:t>ЦИТС</w:t>
      </w:r>
      <w:r w:rsidRPr="00036B72">
        <w:t>).</w:t>
      </w:r>
    </w:p>
    <w:p w14:paraId="01446A8E" w14:textId="77777777" w:rsidR="003F2F66" w:rsidRPr="00036B72" w:rsidRDefault="003F2F66" w:rsidP="00266D2B">
      <w:pPr>
        <w:tabs>
          <w:tab w:val="left" w:pos="1134"/>
        </w:tabs>
        <w:spacing w:before="120"/>
        <w:ind w:firstLine="709"/>
        <w:jc w:val="both"/>
      </w:pPr>
      <w:r w:rsidRPr="00036B72">
        <w:t>6.2.</w:t>
      </w:r>
      <w:r w:rsidRPr="00036B72">
        <w:tab/>
        <w:t>Принять меры по сохранению обстановки на рабочем месте в том виде, в каком они были на момент возникновения аварийной ситуации, инцидента, несчастного случая, если это не угрожает здоровью работающего вблизи персонала и не ведет к осложнению возникшей ситуации и ухудшению экологической обстановки.</w:t>
      </w:r>
    </w:p>
    <w:p w14:paraId="38B876B2" w14:textId="77777777" w:rsidR="00F02FA2" w:rsidRDefault="003F2F66" w:rsidP="00786598">
      <w:pPr>
        <w:tabs>
          <w:tab w:val="left" w:pos="1134"/>
        </w:tabs>
        <w:spacing w:before="120"/>
        <w:ind w:firstLine="709"/>
        <w:jc w:val="both"/>
      </w:pPr>
      <w:r w:rsidRPr="00036B72">
        <w:t>6.3.</w:t>
      </w:r>
      <w:r w:rsidRPr="00036B72">
        <w:tab/>
        <w:t>При возникновении аварийных ситуаций все командированные лица выполняют указания руководителя объекта в соответствии своим должностным обязанностям и профессии.</w:t>
      </w:r>
    </w:p>
    <w:p w14:paraId="17AE4B7B" w14:textId="77777777" w:rsidR="00085E44" w:rsidRDefault="00085E44" w:rsidP="00786598">
      <w:pPr>
        <w:tabs>
          <w:tab w:val="left" w:pos="1134"/>
        </w:tabs>
        <w:spacing w:before="120"/>
        <w:ind w:firstLine="709"/>
        <w:jc w:val="both"/>
      </w:pPr>
    </w:p>
    <w:p w14:paraId="14927132" w14:textId="77777777" w:rsidR="00085E44" w:rsidRDefault="00085E44" w:rsidP="00786598">
      <w:pPr>
        <w:tabs>
          <w:tab w:val="left" w:pos="1134"/>
        </w:tabs>
        <w:spacing w:before="120"/>
        <w:ind w:firstLine="709"/>
        <w:jc w:val="both"/>
      </w:pPr>
    </w:p>
    <w:p w14:paraId="510D57E4" w14:textId="77777777" w:rsidR="00085E44" w:rsidRDefault="00085E44" w:rsidP="00786598">
      <w:pPr>
        <w:tabs>
          <w:tab w:val="left" w:pos="1134"/>
        </w:tabs>
        <w:spacing w:before="120"/>
        <w:ind w:firstLine="709"/>
        <w:jc w:val="both"/>
      </w:pPr>
    </w:p>
    <w:p w14:paraId="07F19FAC" w14:textId="77777777" w:rsidR="00085E44" w:rsidRDefault="00085E44" w:rsidP="00786598">
      <w:pPr>
        <w:tabs>
          <w:tab w:val="left" w:pos="1134"/>
        </w:tabs>
        <w:spacing w:before="120"/>
        <w:ind w:firstLine="709"/>
        <w:jc w:val="both"/>
      </w:pPr>
    </w:p>
    <w:p w14:paraId="5B8734CB" w14:textId="77777777" w:rsidR="00085E44" w:rsidRDefault="00085E44" w:rsidP="00786598">
      <w:pPr>
        <w:tabs>
          <w:tab w:val="left" w:pos="1134"/>
        </w:tabs>
        <w:spacing w:before="120"/>
        <w:ind w:firstLine="709"/>
        <w:jc w:val="both"/>
      </w:pPr>
    </w:p>
    <w:p w14:paraId="6D012922" w14:textId="77777777" w:rsidR="00085E44" w:rsidRDefault="00085E44" w:rsidP="00786598">
      <w:pPr>
        <w:tabs>
          <w:tab w:val="left" w:pos="1134"/>
        </w:tabs>
        <w:spacing w:before="120"/>
        <w:ind w:firstLine="709"/>
        <w:jc w:val="both"/>
      </w:pPr>
    </w:p>
    <w:p w14:paraId="6093F1F0" w14:textId="77777777" w:rsidR="00085E44" w:rsidRDefault="00085E44" w:rsidP="00786598">
      <w:pPr>
        <w:tabs>
          <w:tab w:val="left" w:pos="1134"/>
        </w:tabs>
        <w:spacing w:before="120"/>
        <w:ind w:firstLine="709"/>
        <w:jc w:val="both"/>
      </w:pPr>
    </w:p>
    <w:p w14:paraId="26B5764E" w14:textId="77777777" w:rsidR="00085E44" w:rsidRDefault="00085E44" w:rsidP="00786598">
      <w:pPr>
        <w:tabs>
          <w:tab w:val="left" w:pos="1134"/>
        </w:tabs>
        <w:spacing w:before="120"/>
        <w:ind w:firstLine="709"/>
        <w:jc w:val="both"/>
      </w:pPr>
    </w:p>
    <w:p w14:paraId="1A885A51" w14:textId="77777777" w:rsidR="00085E44" w:rsidRDefault="00085E44" w:rsidP="00786598">
      <w:pPr>
        <w:tabs>
          <w:tab w:val="left" w:pos="1134"/>
        </w:tabs>
        <w:spacing w:before="120"/>
        <w:ind w:firstLine="709"/>
        <w:jc w:val="both"/>
      </w:pPr>
    </w:p>
    <w:p w14:paraId="7BFD8FF1" w14:textId="77777777" w:rsidR="00085E44" w:rsidRDefault="00085E44" w:rsidP="00786598">
      <w:pPr>
        <w:tabs>
          <w:tab w:val="left" w:pos="1134"/>
        </w:tabs>
        <w:spacing w:before="120"/>
        <w:ind w:firstLine="709"/>
        <w:jc w:val="both"/>
      </w:pPr>
    </w:p>
    <w:p w14:paraId="49880B6F" w14:textId="77777777" w:rsidR="00085E44" w:rsidRDefault="00085E44" w:rsidP="00786598">
      <w:pPr>
        <w:tabs>
          <w:tab w:val="left" w:pos="1134"/>
        </w:tabs>
        <w:spacing w:before="120"/>
        <w:ind w:firstLine="709"/>
        <w:jc w:val="both"/>
      </w:pPr>
    </w:p>
    <w:p w14:paraId="032B76F9" w14:textId="77777777" w:rsidR="00085E44" w:rsidRDefault="00085E44" w:rsidP="00786598">
      <w:pPr>
        <w:tabs>
          <w:tab w:val="left" w:pos="1134"/>
        </w:tabs>
        <w:spacing w:before="120"/>
        <w:ind w:firstLine="709"/>
        <w:jc w:val="both"/>
      </w:pPr>
    </w:p>
    <w:p w14:paraId="357FD32C" w14:textId="77777777" w:rsidR="00085E44" w:rsidRDefault="00085E44" w:rsidP="00786598">
      <w:pPr>
        <w:tabs>
          <w:tab w:val="left" w:pos="1134"/>
        </w:tabs>
        <w:spacing w:before="120"/>
        <w:ind w:firstLine="709"/>
        <w:jc w:val="both"/>
      </w:pPr>
    </w:p>
    <w:p w14:paraId="03D518FB" w14:textId="77777777" w:rsidR="00085E44" w:rsidRDefault="00085E44" w:rsidP="00786598">
      <w:pPr>
        <w:tabs>
          <w:tab w:val="left" w:pos="1134"/>
        </w:tabs>
        <w:spacing w:before="120"/>
        <w:ind w:firstLine="709"/>
        <w:jc w:val="both"/>
      </w:pPr>
    </w:p>
    <w:p w14:paraId="212BFF12" w14:textId="77777777" w:rsidR="00085E44" w:rsidRDefault="00085E44" w:rsidP="00786598">
      <w:pPr>
        <w:tabs>
          <w:tab w:val="left" w:pos="1134"/>
        </w:tabs>
        <w:spacing w:before="120"/>
        <w:ind w:firstLine="709"/>
        <w:jc w:val="both"/>
      </w:pPr>
    </w:p>
    <w:p w14:paraId="2FE51D9F" w14:textId="77777777" w:rsidR="00085E44" w:rsidRDefault="00085E44" w:rsidP="00786598">
      <w:pPr>
        <w:tabs>
          <w:tab w:val="left" w:pos="1134"/>
        </w:tabs>
        <w:spacing w:before="120"/>
        <w:ind w:firstLine="709"/>
        <w:jc w:val="both"/>
      </w:pPr>
    </w:p>
    <w:p w14:paraId="03AE2C90" w14:textId="77777777" w:rsidR="00085E44" w:rsidRDefault="00085E44" w:rsidP="00786598">
      <w:pPr>
        <w:tabs>
          <w:tab w:val="left" w:pos="1134"/>
        </w:tabs>
        <w:spacing w:before="120"/>
        <w:ind w:firstLine="709"/>
        <w:jc w:val="both"/>
      </w:pPr>
    </w:p>
    <w:p w14:paraId="4BF054F2" w14:textId="77777777" w:rsidR="00085E44" w:rsidRDefault="00085E44" w:rsidP="00786598">
      <w:pPr>
        <w:tabs>
          <w:tab w:val="left" w:pos="1134"/>
        </w:tabs>
        <w:spacing w:before="120"/>
        <w:ind w:firstLine="709"/>
        <w:jc w:val="both"/>
      </w:pPr>
    </w:p>
    <w:p w14:paraId="5DF7B070" w14:textId="77777777" w:rsidR="00085E44" w:rsidRDefault="00085E44" w:rsidP="00786598">
      <w:pPr>
        <w:tabs>
          <w:tab w:val="left" w:pos="1134"/>
        </w:tabs>
        <w:spacing w:before="120"/>
        <w:ind w:firstLine="709"/>
        <w:jc w:val="both"/>
      </w:pPr>
    </w:p>
    <w:p w14:paraId="0238A171" w14:textId="77777777" w:rsidR="00085E44" w:rsidRDefault="00085E44" w:rsidP="00786598">
      <w:pPr>
        <w:tabs>
          <w:tab w:val="left" w:pos="1134"/>
        </w:tabs>
        <w:spacing w:before="120"/>
        <w:ind w:firstLine="709"/>
        <w:jc w:val="both"/>
      </w:pPr>
    </w:p>
    <w:p w14:paraId="51961CFA" w14:textId="77777777" w:rsidR="00085E44" w:rsidRDefault="00085E44" w:rsidP="00786598">
      <w:pPr>
        <w:tabs>
          <w:tab w:val="left" w:pos="1134"/>
        </w:tabs>
        <w:spacing w:before="120"/>
        <w:ind w:firstLine="709"/>
        <w:jc w:val="both"/>
      </w:pPr>
    </w:p>
    <w:p w14:paraId="06E2941E" w14:textId="77777777" w:rsidR="00085E44" w:rsidRDefault="00085E44" w:rsidP="00786598">
      <w:pPr>
        <w:tabs>
          <w:tab w:val="left" w:pos="1134"/>
        </w:tabs>
        <w:spacing w:before="120"/>
        <w:ind w:firstLine="709"/>
        <w:jc w:val="both"/>
      </w:pPr>
    </w:p>
    <w:p w14:paraId="3D58FF97" w14:textId="77777777" w:rsidR="00085E44" w:rsidRDefault="00085E44" w:rsidP="00786598">
      <w:pPr>
        <w:tabs>
          <w:tab w:val="left" w:pos="1134"/>
        </w:tabs>
        <w:spacing w:before="120"/>
        <w:ind w:firstLine="709"/>
        <w:jc w:val="both"/>
      </w:pPr>
    </w:p>
    <w:p w14:paraId="1A5222A4" w14:textId="77777777" w:rsidR="00085E44" w:rsidRDefault="00085E44" w:rsidP="00786598">
      <w:pPr>
        <w:tabs>
          <w:tab w:val="left" w:pos="1134"/>
        </w:tabs>
        <w:spacing w:before="120"/>
        <w:ind w:firstLine="709"/>
        <w:jc w:val="both"/>
      </w:pPr>
    </w:p>
    <w:p w14:paraId="5C07BECD" w14:textId="77777777" w:rsidR="00085E44" w:rsidRDefault="00085E44" w:rsidP="00786598">
      <w:pPr>
        <w:tabs>
          <w:tab w:val="left" w:pos="1134"/>
        </w:tabs>
        <w:spacing w:before="120"/>
        <w:ind w:firstLine="709"/>
        <w:jc w:val="both"/>
      </w:pPr>
    </w:p>
    <w:p w14:paraId="302F946B" w14:textId="77777777" w:rsidR="00085E44" w:rsidRPr="00036B72" w:rsidRDefault="00085E44" w:rsidP="00786598">
      <w:pPr>
        <w:tabs>
          <w:tab w:val="left" w:pos="1134"/>
        </w:tabs>
        <w:spacing w:before="120"/>
        <w:ind w:firstLine="709"/>
        <w:jc w:val="both"/>
      </w:pPr>
    </w:p>
    <w:p w14:paraId="2C5D8D76" w14:textId="77777777" w:rsidR="0091275A" w:rsidRPr="00036B72" w:rsidRDefault="0091275A" w:rsidP="003F2F66">
      <w:pPr>
        <w:tabs>
          <w:tab w:val="left" w:pos="0"/>
        </w:tabs>
        <w:jc w:val="both"/>
        <w:outlineLvl w:val="0"/>
        <w:rPr>
          <w:i/>
        </w:rPr>
      </w:pPr>
    </w:p>
    <w:p w14:paraId="1C08B160" w14:textId="77777777" w:rsidR="00F02FA2" w:rsidRPr="00036B72" w:rsidRDefault="00F02FA2" w:rsidP="00BE1829">
      <w:pPr>
        <w:tabs>
          <w:tab w:val="left" w:pos="425"/>
          <w:tab w:val="num" w:pos="567"/>
          <w:tab w:val="left" w:pos="851"/>
        </w:tabs>
        <w:spacing w:before="120"/>
        <w:outlineLvl w:val="0"/>
        <w:rPr>
          <w:rFonts w:ascii="Arial" w:hAnsi="Arial" w:cs="Arial"/>
          <w:b/>
          <w:caps/>
          <w:sz w:val="28"/>
          <w:szCs w:val="28"/>
        </w:rPr>
      </w:pPr>
      <w:bookmarkStart w:id="84" w:name="_Toc385338301"/>
      <w:bookmarkStart w:id="85" w:name="_Toc61461926"/>
      <w:bookmarkStart w:id="86" w:name="_Toc61462243"/>
      <w:r w:rsidRPr="00036B72">
        <w:rPr>
          <w:rFonts w:ascii="Arial" w:hAnsi="Arial" w:cs="Arial"/>
          <w:b/>
          <w:caps/>
          <w:sz w:val="28"/>
          <w:szCs w:val="28"/>
        </w:rPr>
        <w:t>7</w:t>
      </w:r>
      <w:r w:rsidR="00BE1829" w:rsidRPr="00036B72">
        <w:rPr>
          <w:rFonts w:ascii="Arial" w:hAnsi="Arial" w:cs="Arial"/>
          <w:b/>
          <w:caps/>
          <w:sz w:val="28"/>
          <w:szCs w:val="28"/>
        </w:rPr>
        <w:t>.</w:t>
      </w:r>
      <w:r w:rsidRPr="00036B72">
        <w:rPr>
          <w:rFonts w:ascii="Arial" w:hAnsi="Arial" w:cs="Arial"/>
          <w:b/>
          <w:caps/>
          <w:sz w:val="28"/>
          <w:szCs w:val="28"/>
        </w:rPr>
        <w:t xml:space="preserve"> Ответственность за нарушение настоящего ПОЛОЖЕНИЯ</w:t>
      </w:r>
      <w:bookmarkEnd w:id="84"/>
      <w:bookmarkEnd w:id="85"/>
      <w:bookmarkEnd w:id="86"/>
    </w:p>
    <w:p w14:paraId="14896A9F" w14:textId="77777777" w:rsidR="00F02FA2" w:rsidRPr="00036B72" w:rsidRDefault="00F02FA2" w:rsidP="00F02FA2">
      <w:pPr>
        <w:ind w:firstLine="709"/>
      </w:pPr>
    </w:p>
    <w:p w14:paraId="76CC18D2" w14:textId="77777777" w:rsidR="00F02FA2" w:rsidRPr="00036B72" w:rsidRDefault="00F02FA2" w:rsidP="00B73A56">
      <w:pPr>
        <w:tabs>
          <w:tab w:val="left" w:pos="1134"/>
        </w:tabs>
        <w:ind w:firstLine="709"/>
        <w:jc w:val="both"/>
      </w:pPr>
      <w:r w:rsidRPr="00036B72">
        <w:t>7.1</w:t>
      </w:r>
      <w:r w:rsidRPr="00036B72">
        <w:tab/>
        <w:t>Лица виновные в нарушении настоящего Положения</w:t>
      </w:r>
      <w:r w:rsidRPr="00036B72">
        <w:rPr>
          <w:rFonts w:ascii="Arial" w:hAnsi="Arial" w:cs="Arial"/>
          <w:b/>
          <w:i/>
          <w:sz w:val="20"/>
          <w:szCs w:val="20"/>
        </w:rPr>
        <w:t xml:space="preserve"> </w:t>
      </w:r>
      <w:r w:rsidRPr="00036B72">
        <w:t>несут ответственность в соответствии с законодательством Российской Федерации.</w:t>
      </w:r>
    </w:p>
    <w:p w14:paraId="0EE11FF0" w14:textId="77777777" w:rsidR="00036B72" w:rsidRDefault="00036B72" w:rsidP="003F2F66">
      <w:pPr>
        <w:tabs>
          <w:tab w:val="left" w:pos="0"/>
        </w:tabs>
        <w:jc w:val="both"/>
        <w:outlineLvl w:val="0"/>
      </w:pPr>
    </w:p>
    <w:p w14:paraId="6D92E02C" w14:textId="77777777" w:rsidR="0091275A" w:rsidRDefault="0091275A" w:rsidP="003F2F66">
      <w:pPr>
        <w:tabs>
          <w:tab w:val="left" w:pos="0"/>
        </w:tabs>
        <w:jc w:val="both"/>
        <w:outlineLvl w:val="0"/>
      </w:pPr>
    </w:p>
    <w:p w14:paraId="36AEFBB6" w14:textId="77777777" w:rsidR="0091275A" w:rsidRDefault="0091275A" w:rsidP="003F2F66">
      <w:pPr>
        <w:tabs>
          <w:tab w:val="left" w:pos="0"/>
        </w:tabs>
        <w:jc w:val="both"/>
        <w:outlineLvl w:val="0"/>
      </w:pPr>
    </w:p>
    <w:p w14:paraId="71FB352E" w14:textId="77777777" w:rsidR="0091275A" w:rsidRDefault="0091275A" w:rsidP="003F2F66">
      <w:pPr>
        <w:tabs>
          <w:tab w:val="left" w:pos="0"/>
        </w:tabs>
        <w:jc w:val="both"/>
        <w:outlineLvl w:val="0"/>
      </w:pPr>
    </w:p>
    <w:p w14:paraId="4D340B2A" w14:textId="77777777" w:rsidR="00DE050C" w:rsidRDefault="00DE050C" w:rsidP="003F2F66">
      <w:pPr>
        <w:tabs>
          <w:tab w:val="left" w:pos="0"/>
        </w:tabs>
        <w:jc w:val="both"/>
        <w:outlineLvl w:val="0"/>
      </w:pPr>
    </w:p>
    <w:p w14:paraId="609D21FF" w14:textId="77777777" w:rsidR="003753A3" w:rsidRDefault="003753A3" w:rsidP="003F2F66">
      <w:pPr>
        <w:tabs>
          <w:tab w:val="left" w:pos="0"/>
        </w:tabs>
        <w:jc w:val="both"/>
        <w:outlineLvl w:val="0"/>
      </w:pPr>
    </w:p>
    <w:p w14:paraId="072E2861" w14:textId="77777777" w:rsidR="00DC27F2" w:rsidRDefault="00DC27F2" w:rsidP="003F2F66">
      <w:pPr>
        <w:tabs>
          <w:tab w:val="left" w:pos="0"/>
        </w:tabs>
        <w:jc w:val="both"/>
        <w:outlineLvl w:val="0"/>
      </w:pPr>
    </w:p>
    <w:p w14:paraId="10CFC491" w14:textId="77777777" w:rsidR="00DE050C" w:rsidRDefault="00DE050C" w:rsidP="003F2F66">
      <w:pPr>
        <w:tabs>
          <w:tab w:val="left" w:pos="0"/>
        </w:tabs>
        <w:jc w:val="both"/>
        <w:outlineLvl w:val="0"/>
      </w:pPr>
    </w:p>
    <w:p w14:paraId="0DB4B26A" w14:textId="77777777" w:rsidR="00DE050C" w:rsidRDefault="00DE050C" w:rsidP="003F2F66">
      <w:pPr>
        <w:tabs>
          <w:tab w:val="left" w:pos="0"/>
        </w:tabs>
        <w:jc w:val="both"/>
        <w:outlineLvl w:val="0"/>
      </w:pPr>
    </w:p>
    <w:p w14:paraId="682D47C6" w14:textId="77777777" w:rsidR="00085E44" w:rsidRDefault="00085E44" w:rsidP="003F2F66">
      <w:pPr>
        <w:tabs>
          <w:tab w:val="left" w:pos="0"/>
        </w:tabs>
        <w:jc w:val="both"/>
        <w:outlineLvl w:val="0"/>
      </w:pPr>
    </w:p>
    <w:p w14:paraId="2C276AC5" w14:textId="77777777" w:rsidR="00085E44" w:rsidRDefault="00085E44" w:rsidP="003F2F66">
      <w:pPr>
        <w:tabs>
          <w:tab w:val="left" w:pos="0"/>
        </w:tabs>
        <w:jc w:val="both"/>
        <w:outlineLvl w:val="0"/>
      </w:pPr>
    </w:p>
    <w:p w14:paraId="7F37DA5C" w14:textId="77777777" w:rsidR="00085E44" w:rsidRDefault="00085E44" w:rsidP="003F2F66">
      <w:pPr>
        <w:tabs>
          <w:tab w:val="left" w:pos="0"/>
        </w:tabs>
        <w:jc w:val="both"/>
        <w:outlineLvl w:val="0"/>
      </w:pPr>
    </w:p>
    <w:p w14:paraId="1CC0F09D" w14:textId="77777777" w:rsidR="00085E44" w:rsidRDefault="00085E44" w:rsidP="003F2F66">
      <w:pPr>
        <w:tabs>
          <w:tab w:val="left" w:pos="0"/>
        </w:tabs>
        <w:jc w:val="both"/>
        <w:outlineLvl w:val="0"/>
      </w:pPr>
    </w:p>
    <w:p w14:paraId="30DB6DCF" w14:textId="77777777" w:rsidR="00085E44" w:rsidRDefault="00085E44" w:rsidP="003F2F66">
      <w:pPr>
        <w:tabs>
          <w:tab w:val="left" w:pos="0"/>
        </w:tabs>
        <w:jc w:val="both"/>
        <w:outlineLvl w:val="0"/>
      </w:pPr>
    </w:p>
    <w:p w14:paraId="6D106F92" w14:textId="77777777" w:rsidR="00085E44" w:rsidRDefault="00085E44" w:rsidP="003F2F66">
      <w:pPr>
        <w:tabs>
          <w:tab w:val="left" w:pos="0"/>
        </w:tabs>
        <w:jc w:val="both"/>
        <w:outlineLvl w:val="0"/>
      </w:pPr>
    </w:p>
    <w:p w14:paraId="2A9517EC" w14:textId="77777777" w:rsidR="00085E44" w:rsidRDefault="00085E44" w:rsidP="003F2F66">
      <w:pPr>
        <w:tabs>
          <w:tab w:val="left" w:pos="0"/>
        </w:tabs>
        <w:jc w:val="both"/>
        <w:outlineLvl w:val="0"/>
      </w:pPr>
    </w:p>
    <w:p w14:paraId="34C37128" w14:textId="77777777" w:rsidR="00085E44" w:rsidRDefault="00085E44" w:rsidP="003F2F66">
      <w:pPr>
        <w:tabs>
          <w:tab w:val="left" w:pos="0"/>
        </w:tabs>
        <w:jc w:val="both"/>
        <w:outlineLvl w:val="0"/>
      </w:pPr>
    </w:p>
    <w:p w14:paraId="48D8DCC1" w14:textId="77777777" w:rsidR="00085E44" w:rsidRDefault="00085E44" w:rsidP="003F2F66">
      <w:pPr>
        <w:tabs>
          <w:tab w:val="left" w:pos="0"/>
        </w:tabs>
        <w:jc w:val="both"/>
        <w:outlineLvl w:val="0"/>
      </w:pPr>
    </w:p>
    <w:p w14:paraId="4299AE0E" w14:textId="77777777" w:rsidR="00085E44" w:rsidRDefault="00085E44" w:rsidP="003F2F66">
      <w:pPr>
        <w:tabs>
          <w:tab w:val="left" w:pos="0"/>
        </w:tabs>
        <w:jc w:val="both"/>
        <w:outlineLvl w:val="0"/>
      </w:pPr>
    </w:p>
    <w:p w14:paraId="1CB7360A" w14:textId="77777777" w:rsidR="00085E44" w:rsidRDefault="00085E44" w:rsidP="003F2F66">
      <w:pPr>
        <w:tabs>
          <w:tab w:val="left" w:pos="0"/>
        </w:tabs>
        <w:jc w:val="both"/>
        <w:outlineLvl w:val="0"/>
      </w:pPr>
    </w:p>
    <w:p w14:paraId="3BA0E723" w14:textId="77777777" w:rsidR="00085E44" w:rsidRDefault="00085E44" w:rsidP="003F2F66">
      <w:pPr>
        <w:tabs>
          <w:tab w:val="left" w:pos="0"/>
        </w:tabs>
        <w:jc w:val="both"/>
        <w:outlineLvl w:val="0"/>
      </w:pPr>
    </w:p>
    <w:p w14:paraId="26D00AD3" w14:textId="77777777" w:rsidR="00085E44" w:rsidRDefault="00085E44" w:rsidP="003F2F66">
      <w:pPr>
        <w:tabs>
          <w:tab w:val="left" w:pos="0"/>
        </w:tabs>
        <w:jc w:val="both"/>
        <w:outlineLvl w:val="0"/>
      </w:pPr>
    </w:p>
    <w:p w14:paraId="163C03B7" w14:textId="77777777" w:rsidR="00085E44" w:rsidRDefault="00085E44" w:rsidP="003F2F66">
      <w:pPr>
        <w:tabs>
          <w:tab w:val="left" w:pos="0"/>
        </w:tabs>
        <w:jc w:val="both"/>
        <w:outlineLvl w:val="0"/>
      </w:pPr>
    </w:p>
    <w:p w14:paraId="17674CC3" w14:textId="77777777" w:rsidR="00085E44" w:rsidRDefault="00085E44" w:rsidP="003F2F66">
      <w:pPr>
        <w:tabs>
          <w:tab w:val="left" w:pos="0"/>
        </w:tabs>
        <w:jc w:val="both"/>
        <w:outlineLvl w:val="0"/>
      </w:pPr>
    </w:p>
    <w:p w14:paraId="70F8A10A" w14:textId="77777777" w:rsidR="00085E44" w:rsidRDefault="00085E44" w:rsidP="003F2F66">
      <w:pPr>
        <w:tabs>
          <w:tab w:val="left" w:pos="0"/>
        </w:tabs>
        <w:jc w:val="both"/>
        <w:outlineLvl w:val="0"/>
      </w:pPr>
    </w:p>
    <w:p w14:paraId="0D46F26C" w14:textId="77777777" w:rsidR="00085E44" w:rsidRDefault="00085E44" w:rsidP="003F2F66">
      <w:pPr>
        <w:tabs>
          <w:tab w:val="left" w:pos="0"/>
        </w:tabs>
        <w:jc w:val="both"/>
        <w:outlineLvl w:val="0"/>
      </w:pPr>
    </w:p>
    <w:p w14:paraId="75CEE163" w14:textId="77777777" w:rsidR="00085E44" w:rsidRDefault="00085E44" w:rsidP="003F2F66">
      <w:pPr>
        <w:tabs>
          <w:tab w:val="left" w:pos="0"/>
        </w:tabs>
        <w:jc w:val="both"/>
        <w:outlineLvl w:val="0"/>
      </w:pPr>
    </w:p>
    <w:p w14:paraId="1CA99019" w14:textId="77777777" w:rsidR="00085E44" w:rsidRDefault="00085E44" w:rsidP="003F2F66">
      <w:pPr>
        <w:tabs>
          <w:tab w:val="left" w:pos="0"/>
        </w:tabs>
        <w:jc w:val="both"/>
        <w:outlineLvl w:val="0"/>
      </w:pPr>
    </w:p>
    <w:p w14:paraId="3009CFBF" w14:textId="77777777" w:rsidR="00085E44" w:rsidRDefault="00085E44" w:rsidP="003F2F66">
      <w:pPr>
        <w:tabs>
          <w:tab w:val="left" w:pos="0"/>
        </w:tabs>
        <w:jc w:val="both"/>
        <w:outlineLvl w:val="0"/>
      </w:pPr>
    </w:p>
    <w:p w14:paraId="0373A2DD" w14:textId="77777777" w:rsidR="00085E44" w:rsidRDefault="00085E44" w:rsidP="003F2F66">
      <w:pPr>
        <w:tabs>
          <w:tab w:val="left" w:pos="0"/>
        </w:tabs>
        <w:jc w:val="both"/>
        <w:outlineLvl w:val="0"/>
      </w:pPr>
    </w:p>
    <w:p w14:paraId="063BAEE9" w14:textId="77777777" w:rsidR="00085E44" w:rsidRDefault="00085E44" w:rsidP="003F2F66">
      <w:pPr>
        <w:tabs>
          <w:tab w:val="left" w:pos="0"/>
        </w:tabs>
        <w:jc w:val="both"/>
        <w:outlineLvl w:val="0"/>
      </w:pPr>
    </w:p>
    <w:p w14:paraId="3AB1E415" w14:textId="77777777" w:rsidR="00085E44" w:rsidRDefault="00085E44" w:rsidP="003F2F66">
      <w:pPr>
        <w:tabs>
          <w:tab w:val="left" w:pos="0"/>
        </w:tabs>
        <w:jc w:val="both"/>
        <w:outlineLvl w:val="0"/>
      </w:pPr>
    </w:p>
    <w:p w14:paraId="5587BF63" w14:textId="77777777" w:rsidR="00085E44" w:rsidRDefault="00085E44" w:rsidP="003F2F66">
      <w:pPr>
        <w:tabs>
          <w:tab w:val="left" w:pos="0"/>
        </w:tabs>
        <w:jc w:val="both"/>
        <w:outlineLvl w:val="0"/>
      </w:pPr>
    </w:p>
    <w:p w14:paraId="53C616ED" w14:textId="77777777" w:rsidR="00085E44" w:rsidRDefault="00085E44" w:rsidP="003F2F66">
      <w:pPr>
        <w:tabs>
          <w:tab w:val="left" w:pos="0"/>
        </w:tabs>
        <w:jc w:val="both"/>
        <w:outlineLvl w:val="0"/>
      </w:pPr>
    </w:p>
    <w:p w14:paraId="716A5364" w14:textId="77777777" w:rsidR="00085E44" w:rsidRDefault="00085E44" w:rsidP="003F2F66">
      <w:pPr>
        <w:tabs>
          <w:tab w:val="left" w:pos="0"/>
        </w:tabs>
        <w:jc w:val="both"/>
        <w:outlineLvl w:val="0"/>
      </w:pPr>
    </w:p>
    <w:p w14:paraId="170E269B" w14:textId="77777777" w:rsidR="00085E44" w:rsidRDefault="00085E44" w:rsidP="003F2F66">
      <w:pPr>
        <w:tabs>
          <w:tab w:val="left" w:pos="0"/>
        </w:tabs>
        <w:jc w:val="both"/>
        <w:outlineLvl w:val="0"/>
      </w:pPr>
    </w:p>
    <w:p w14:paraId="14EBC4C7" w14:textId="77777777" w:rsidR="00085E44" w:rsidRDefault="00085E44" w:rsidP="003F2F66">
      <w:pPr>
        <w:tabs>
          <w:tab w:val="left" w:pos="0"/>
        </w:tabs>
        <w:jc w:val="both"/>
        <w:outlineLvl w:val="0"/>
      </w:pPr>
    </w:p>
    <w:p w14:paraId="33E8D02C" w14:textId="77777777" w:rsidR="00085E44" w:rsidRDefault="00085E44" w:rsidP="003F2F66">
      <w:pPr>
        <w:tabs>
          <w:tab w:val="left" w:pos="0"/>
        </w:tabs>
        <w:jc w:val="both"/>
        <w:outlineLvl w:val="0"/>
      </w:pPr>
    </w:p>
    <w:p w14:paraId="05870593" w14:textId="77777777" w:rsidR="00085E44" w:rsidRDefault="00085E44" w:rsidP="003F2F66">
      <w:pPr>
        <w:tabs>
          <w:tab w:val="left" w:pos="0"/>
        </w:tabs>
        <w:jc w:val="both"/>
        <w:outlineLvl w:val="0"/>
      </w:pPr>
    </w:p>
    <w:p w14:paraId="27ED86DC" w14:textId="77777777" w:rsidR="00085E44" w:rsidRDefault="00085E44" w:rsidP="003F2F66">
      <w:pPr>
        <w:tabs>
          <w:tab w:val="left" w:pos="0"/>
        </w:tabs>
        <w:jc w:val="both"/>
        <w:outlineLvl w:val="0"/>
      </w:pPr>
    </w:p>
    <w:p w14:paraId="5E5B7113" w14:textId="77777777" w:rsidR="00085E44" w:rsidRDefault="00085E44" w:rsidP="003F2F66">
      <w:pPr>
        <w:tabs>
          <w:tab w:val="left" w:pos="0"/>
        </w:tabs>
        <w:jc w:val="both"/>
        <w:outlineLvl w:val="0"/>
      </w:pPr>
    </w:p>
    <w:p w14:paraId="750DC6DB" w14:textId="77777777" w:rsidR="00085E44" w:rsidRDefault="00085E44" w:rsidP="003F2F66">
      <w:pPr>
        <w:tabs>
          <w:tab w:val="left" w:pos="0"/>
        </w:tabs>
        <w:jc w:val="both"/>
        <w:outlineLvl w:val="0"/>
      </w:pPr>
    </w:p>
    <w:p w14:paraId="2C92C169" w14:textId="77777777" w:rsidR="00DE050C" w:rsidRDefault="00DE050C" w:rsidP="003F2F66">
      <w:pPr>
        <w:tabs>
          <w:tab w:val="left" w:pos="0"/>
        </w:tabs>
        <w:jc w:val="both"/>
        <w:outlineLvl w:val="0"/>
      </w:pPr>
    </w:p>
    <w:p w14:paraId="1512AABF" w14:textId="77777777" w:rsidR="00DE050C" w:rsidRDefault="00DE050C" w:rsidP="003F2F66">
      <w:pPr>
        <w:tabs>
          <w:tab w:val="left" w:pos="0"/>
        </w:tabs>
        <w:jc w:val="both"/>
        <w:outlineLvl w:val="0"/>
      </w:pPr>
    </w:p>
    <w:p w14:paraId="082D0D73" w14:textId="77777777" w:rsidR="0091275A" w:rsidRDefault="0091275A" w:rsidP="003F2F66">
      <w:pPr>
        <w:tabs>
          <w:tab w:val="left" w:pos="0"/>
        </w:tabs>
        <w:jc w:val="both"/>
        <w:outlineLvl w:val="0"/>
      </w:pPr>
    </w:p>
    <w:p w14:paraId="4369A0C3" w14:textId="77777777" w:rsidR="00D16EBB" w:rsidRPr="00D16EBB" w:rsidRDefault="00D16EBB" w:rsidP="003F2F66">
      <w:pPr>
        <w:tabs>
          <w:tab w:val="left" w:pos="0"/>
        </w:tabs>
        <w:jc w:val="both"/>
        <w:outlineLvl w:val="0"/>
      </w:pPr>
    </w:p>
    <w:p w14:paraId="46492438" w14:textId="77777777" w:rsidR="00D33CF4" w:rsidRPr="00036B72" w:rsidRDefault="00D33CF4" w:rsidP="00D33CF4">
      <w:pPr>
        <w:tabs>
          <w:tab w:val="left" w:pos="0"/>
        </w:tabs>
        <w:jc w:val="both"/>
        <w:outlineLvl w:val="0"/>
        <w:rPr>
          <w:rFonts w:ascii="Arial" w:hAnsi="Arial"/>
          <w:b/>
          <w:bCs/>
          <w:caps/>
          <w:snapToGrid w:val="0"/>
          <w:sz w:val="32"/>
          <w:szCs w:val="32"/>
        </w:rPr>
      </w:pPr>
      <w:bookmarkStart w:id="87" w:name="_Toc211659349"/>
      <w:bookmarkStart w:id="88" w:name="_Toc217795470"/>
      <w:bookmarkStart w:id="89" w:name="_Toc217970657"/>
      <w:bookmarkStart w:id="90" w:name="_Toc278816256"/>
      <w:bookmarkStart w:id="91" w:name="_Toc443735823"/>
      <w:bookmarkStart w:id="92" w:name="_Toc462673647"/>
      <w:bookmarkStart w:id="93" w:name="_Toc517784198"/>
      <w:bookmarkStart w:id="94" w:name="_Toc61461927"/>
      <w:bookmarkStart w:id="95" w:name="_Toc61462244"/>
      <w:r w:rsidRPr="00036B72">
        <w:rPr>
          <w:rFonts w:ascii="Arial" w:hAnsi="Arial"/>
          <w:b/>
          <w:bCs/>
          <w:caps/>
          <w:snapToGrid w:val="0"/>
          <w:sz w:val="32"/>
          <w:szCs w:val="32"/>
        </w:rPr>
        <w:t>ссылки</w:t>
      </w:r>
      <w:bookmarkEnd w:id="87"/>
      <w:bookmarkEnd w:id="88"/>
      <w:bookmarkEnd w:id="89"/>
      <w:bookmarkEnd w:id="90"/>
      <w:bookmarkEnd w:id="91"/>
      <w:bookmarkEnd w:id="92"/>
      <w:bookmarkEnd w:id="93"/>
      <w:bookmarkEnd w:id="94"/>
      <w:bookmarkEnd w:id="95"/>
    </w:p>
    <w:p w14:paraId="7EFF47D7" w14:textId="77777777" w:rsidR="0093192B" w:rsidRPr="00036B72" w:rsidRDefault="0093192B" w:rsidP="0093192B">
      <w:pPr>
        <w:pStyle w:val="14"/>
        <w:shd w:val="clear" w:color="auto" w:fill="FFFFFF"/>
        <w:spacing w:before="0" w:after="0"/>
        <w:textAlignment w:val="baseline"/>
        <w:rPr>
          <w:rFonts w:ascii="Times New Roman" w:eastAsia="Times New Roman" w:hAnsi="Times New Roman" w:cs="Times New Roman"/>
          <w:b w:val="0"/>
          <w:spacing w:val="2"/>
          <w:sz w:val="24"/>
          <w:szCs w:val="24"/>
        </w:rPr>
      </w:pPr>
      <w:bookmarkStart w:id="96" w:name="_Toc182895793"/>
      <w:bookmarkStart w:id="97" w:name="_Toc211659351"/>
      <w:bookmarkStart w:id="98" w:name="_Toc217795472"/>
      <w:bookmarkStart w:id="99" w:name="_Toc217970658"/>
      <w:bookmarkStart w:id="100" w:name="_Toc278816258"/>
      <w:bookmarkStart w:id="101" w:name="_Toc443735824"/>
      <w:bookmarkStart w:id="102" w:name="_Toc462673648"/>
      <w:bookmarkStart w:id="103" w:name="прил6_11"/>
    </w:p>
    <w:p w14:paraId="2273F898" w14:textId="77777777" w:rsidR="0093192B" w:rsidRPr="00036B72" w:rsidRDefault="0093192B" w:rsidP="00793E55">
      <w:pPr>
        <w:pStyle w:val="aff2"/>
        <w:numPr>
          <w:ilvl w:val="0"/>
          <w:numId w:val="36"/>
        </w:numPr>
        <w:ind w:left="567" w:hanging="425"/>
      </w:pPr>
      <w:r w:rsidRPr="00036B72">
        <w:rPr>
          <w:spacing w:val="2"/>
          <w:szCs w:val="24"/>
        </w:rPr>
        <w:t xml:space="preserve">Трудовой кодекс Российской Федерации </w:t>
      </w:r>
      <w:r w:rsidRPr="00036B72">
        <w:rPr>
          <w:spacing w:val="2"/>
          <w:szCs w:val="24"/>
          <w:shd w:val="clear" w:color="auto" w:fill="FFFFFF"/>
        </w:rPr>
        <w:t>(с изменениями на 29 декабря 2020 года)</w:t>
      </w:r>
      <w:r w:rsidR="004D0E5B" w:rsidRPr="00036B72">
        <w:rPr>
          <w:spacing w:val="2"/>
          <w:szCs w:val="24"/>
          <w:shd w:val="clear" w:color="auto" w:fill="FFFFFF"/>
        </w:rPr>
        <w:t>.</w:t>
      </w:r>
    </w:p>
    <w:p w14:paraId="5614B1DD" w14:textId="77777777" w:rsidR="00396D20" w:rsidRPr="00036B72" w:rsidRDefault="00396D20" w:rsidP="00793E55">
      <w:pPr>
        <w:pStyle w:val="aff2"/>
        <w:numPr>
          <w:ilvl w:val="0"/>
          <w:numId w:val="36"/>
        </w:numPr>
        <w:ind w:left="567" w:hanging="425"/>
      </w:pPr>
      <w:r w:rsidRPr="00036B72">
        <w:t xml:space="preserve">Федеральные нормы и правил в области промышленной безопасности «Правила безопасности в нефтяной и газовой промышленности», утвержденные приказом Федеральной службы по экологическому, технологическому и атомному надзору № </w:t>
      </w:r>
      <w:r w:rsidR="00FD609D">
        <w:t>534 от 15.12.2020</w:t>
      </w:r>
      <w:r w:rsidRPr="00036B72">
        <w:t xml:space="preserve">г. </w:t>
      </w:r>
    </w:p>
    <w:p w14:paraId="72F85289" w14:textId="77777777" w:rsidR="00396D20" w:rsidRPr="00036B72" w:rsidRDefault="00396D20" w:rsidP="00793E55">
      <w:pPr>
        <w:pStyle w:val="aff2"/>
        <w:numPr>
          <w:ilvl w:val="0"/>
          <w:numId w:val="36"/>
        </w:numPr>
        <w:ind w:left="567" w:hanging="425"/>
      </w:pPr>
      <w:r w:rsidRPr="00036B72">
        <w:t>Федеральный закон «О промышленной безопасности опасных производственных объектов» от 21.07.1997г. №116-ФЗ.</w:t>
      </w:r>
    </w:p>
    <w:p w14:paraId="3B833726" w14:textId="734233BB" w:rsidR="00D346B6" w:rsidRPr="00036B72" w:rsidRDefault="00D346B6" w:rsidP="00793E55">
      <w:pPr>
        <w:pStyle w:val="aff2"/>
        <w:numPr>
          <w:ilvl w:val="0"/>
          <w:numId w:val="36"/>
        </w:numPr>
        <w:ind w:left="567" w:hanging="425"/>
        <w:rPr>
          <w:rFonts w:ascii="Verdana" w:eastAsia="Times New Roman" w:hAnsi="Verdana"/>
          <w:sz w:val="21"/>
          <w:szCs w:val="21"/>
          <w:lang w:eastAsia="ru-RU"/>
        </w:rPr>
      </w:pPr>
      <w:r w:rsidRPr="00036B72">
        <w:rPr>
          <w:rFonts w:eastAsia="Times New Roman"/>
          <w:szCs w:val="24"/>
          <w:lang w:eastAsia="ru-RU"/>
        </w:rPr>
        <w:t>Федеральный закон от 09.02.2007 N 16-ФЗ (ред. от 02.12.2019) «О транспортной безопасности»</w:t>
      </w:r>
      <w:r w:rsidR="00A511E1">
        <w:rPr>
          <w:rFonts w:eastAsia="Times New Roman"/>
          <w:szCs w:val="24"/>
          <w:lang w:eastAsia="ru-RU"/>
        </w:rPr>
        <w:t>.</w:t>
      </w:r>
    </w:p>
    <w:p w14:paraId="33E77D81" w14:textId="15AB5D8F" w:rsidR="009D6515" w:rsidRDefault="009D6515" w:rsidP="00793E55">
      <w:pPr>
        <w:numPr>
          <w:ilvl w:val="0"/>
          <w:numId w:val="36"/>
        </w:numPr>
        <w:tabs>
          <w:tab w:val="left" w:pos="5490"/>
        </w:tabs>
        <w:ind w:left="567" w:hanging="425"/>
        <w:jc w:val="both"/>
      </w:pPr>
      <w:r w:rsidRPr="00036B72">
        <w:t xml:space="preserve">Приказ </w:t>
      </w:r>
      <w:proofErr w:type="spellStart"/>
      <w:r w:rsidRPr="00036B72">
        <w:t>Ростехнадзора</w:t>
      </w:r>
      <w:proofErr w:type="spellEnd"/>
      <w:r w:rsidRPr="00036B72">
        <w:t xml:space="preserve"> от </w:t>
      </w:r>
      <w:r w:rsidR="00757A68">
        <w:t>11</w:t>
      </w:r>
      <w:r w:rsidRPr="00036B72">
        <w:t>.1</w:t>
      </w:r>
      <w:r w:rsidR="00757A68">
        <w:t>2.2020</w:t>
      </w:r>
      <w:r w:rsidRPr="00036B72">
        <w:t xml:space="preserve"> №</w:t>
      </w:r>
      <w:r w:rsidR="00757A68">
        <w:t xml:space="preserve"> 519</w:t>
      </w:r>
      <w:r w:rsidRPr="00036B72">
        <w:t xml:space="preserve"> Об утверждении Федеральных норм и правил в области промышленной безопасности «</w:t>
      </w:r>
      <w:r w:rsidR="00757A68">
        <w:t>Требования к производству сварочных работ на опасных производственных объектах</w:t>
      </w:r>
      <w:r w:rsidRPr="00036B72">
        <w:t>»</w:t>
      </w:r>
      <w:r w:rsidR="00A511E1">
        <w:t>.</w:t>
      </w:r>
    </w:p>
    <w:p w14:paraId="52C68964" w14:textId="429846DA" w:rsidR="00757A68" w:rsidRPr="00036B72" w:rsidRDefault="00757A68" w:rsidP="00757A68">
      <w:pPr>
        <w:numPr>
          <w:ilvl w:val="0"/>
          <w:numId w:val="36"/>
        </w:numPr>
        <w:tabs>
          <w:tab w:val="left" w:pos="5490"/>
        </w:tabs>
        <w:ind w:left="567" w:hanging="425"/>
        <w:jc w:val="both"/>
      </w:pPr>
      <w:r w:rsidRPr="00036B72">
        <w:t xml:space="preserve">Приказ </w:t>
      </w:r>
      <w:proofErr w:type="spellStart"/>
      <w:r w:rsidRPr="00036B72">
        <w:t>Ростехнадзора</w:t>
      </w:r>
      <w:proofErr w:type="spellEnd"/>
      <w:r w:rsidRPr="00036B72">
        <w:t xml:space="preserve"> от </w:t>
      </w:r>
      <w:r>
        <w:t>15</w:t>
      </w:r>
      <w:r w:rsidRPr="00036B72">
        <w:t>.1</w:t>
      </w:r>
      <w:r>
        <w:t>2.2020</w:t>
      </w:r>
      <w:r w:rsidRPr="00036B72">
        <w:t xml:space="preserve"> №</w:t>
      </w:r>
      <w:r>
        <w:t xml:space="preserve"> 528</w:t>
      </w:r>
      <w:r w:rsidRPr="00036B72">
        <w:t xml:space="preserve"> Об утверждении Федеральных норм и правил в области промышленной безопасности «Правила безопасного ведения газоопасных, огневых и ремонтных работ»</w:t>
      </w:r>
      <w:r w:rsidR="00A511E1">
        <w:t>.</w:t>
      </w:r>
    </w:p>
    <w:p w14:paraId="25919EC4" w14:textId="77777777" w:rsidR="00396D20" w:rsidRPr="00036B72" w:rsidRDefault="00396D20" w:rsidP="00793E55">
      <w:pPr>
        <w:pStyle w:val="aff2"/>
        <w:numPr>
          <w:ilvl w:val="0"/>
          <w:numId w:val="36"/>
        </w:numPr>
        <w:ind w:left="567" w:hanging="425"/>
      </w:pPr>
      <w:r w:rsidRPr="00036B72">
        <w:t>Правила противопожарного режима в Российской Федерации. Постановление Правител</w:t>
      </w:r>
      <w:r w:rsidR="00FD1566">
        <w:t>ьства Российской Федерации от 16.09.2020 г. № 1479</w:t>
      </w:r>
      <w:r w:rsidRPr="00036B72">
        <w:t>.</w:t>
      </w:r>
    </w:p>
    <w:p w14:paraId="5E848C15" w14:textId="77777777" w:rsidR="00396D20" w:rsidRPr="00036B72" w:rsidRDefault="00396D20" w:rsidP="00793E55">
      <w:pPr>
        <w:pStyle w:val="aff2"/>
        <w:numPr>
          <w:ilvl w:val="0"/>
          <w:numId w:val="36"/>
        </w:numPr>
        <w:autoSpaceDE w:val="0"/>
        <w:autoSpaceDN w:val="0"/>
        <w:adjustRightInd w:val="0"/>
        <w:ind w:left="567" w:hanging="425"/>
      </w:pPr>
      <w:r w:rsidRPr="00036B72">
        <w:t>Приказ Минэнерго РФ от 13.01.2003г. №6 "Об утверждении Правил технической эксплуатации электроустановок потребителей".</w:t>
      </w:r>
    </w:p>
    <w:p w14:paraId="1DFEFB64" w14:textId="77777777" w:rsidR="00396D20" w:rsidRPr="00036B72" w:rsidRDefault="00396D20" w:rsidP="00793E55">
      <w:pPr>
        <w:pStyle w:val="aff2"/>
        <w:numPr>
          <w:ilvl w:val="0"/>
          <w:numId w:val="36"/>
        </w:numPr>
        <w:autoSpaceDE w:val="0"/>
        <w:autoSpaceDN w:val="0"/>
        <w:adjustRightInd w:val="0"/>
        <w:ind w:left="567" w:hanging="425"/>
      </w:pPr>
      <w:r w:rsidRPr="00036B72">
        <w:t xml:space="preserve">Правила устройства электроустановок. Шестое издание. Утверждены </w:t>
      </w:r>
      <w:proofErr w:type="spellStart"/>
      <w:r w:rsidRPr="00036B72">
        <w:t>Главтехуправлением</w:t>
      </w:r>
      <w:proofErr w:type="spellEnd"/>
      <w:r w:rsidRPr="00036B72">
        <w:t xml:space="preserve">, </w:t>
      </w:r>
      <w:proofErr w:type="spellStart"/>
      <w:r w:rsidRPr="00036B72">
        <w:t>Госэнергонадзором</w:t>
      </w:r>
      <w:proofErr w:type="spellEnd"/>
      <w:r w:rsidRPr="00036B72">
        <w:t xml:space="preserve"> Минэнерго СССР 05.10.1979г.</w:t>
      </w:r>
    </w:p>
    <w:p w14:paraId="44013B1D" w14:textId="77777777" w:rsidR="00692664" w:rsidRDefault="00692664" w:rsidP="00692664">
      <w:pPr>
        <w:pStyle w:val="aff2"/>
        <w:numPr>
          <w:ilvl w:val="0"/>
          <w:numId w:val="36"/>
        </w:numPr>
        <w:autoSpaceDE w:val="0"/>
        <w:autoSpaceDN w:val="0"/>
        <w:adjustRightInd w:val="0"/>
        <w:ind w:hanging="218"/>
      </w:pPr>
      <w:r>
        <w:t xml:space="preserve">   Приказ Минтруда России от 16.11.2020 №</w:t>
      </w:r>
      <w:r w:rsidRPr="00692664">
        <w:t>782н</w:t>
      </w:r>
      <w:r>
        <w:t xml:space="preserve"> </w:t>
      </w:r>
      <w:r w:rsidRPr="00692664">
        <w:t>«Об утверждении Правил по охране труда при</w:t>
      </w:r>
    </w:p>
    <w:p w14:paraId="5C0CC4C4" w14:textId="4DB03D0A" w:rsidR="00692664" w:rsidRPr="00036B72" w:rsidRDefault="00692664" w:rsidP="00692664">
      <w:pPr>
        <w:pStyle w:val="aff2"/>
        <w:autoSpaceDE w:val="0"/>
        <w:autoSpaceDN w:val="0"/>
        <w:adjustRightInd w:val="0"/>
        <w:ind w:left="360"/>
      </w:pPr>
      <w:r>
        <w:t xml:space="preserve">    работе на </w:t>
      </w:r>
      <w:r w:rsidRPr="00692664">
        <w:t>высоте»</w:t>
      </w:r>
      <w:r>
        <w:t>.</w:t>
      </w:r>
    </w:p>
    <w:p w14:paraId="22AAAB84" w14:textId="77777777" w:rsidR="00396D20" w:rsidRPr="00036B72" w:rsidRDefault="00396D20" w:rsidP="00793E55">
      <w:pPr>
        <w:pStyle w:val="aff2"/>
        <w:numPr>
          <w:ilvl w:val="0"/>
          <w:numId w:val="36"/>
        </w:numPr>
        <w:ind w:left="567" w:hanging="425"/>
      </w:pPr>
      <w:r w:rsidRPr="00036B72">
        <w:t xml:space="preserve">ПБ 03-273-99 Правила аттестации сварщиков и специалистов сварочного производства </w:t>
      </w:r>
    </w:p>
    <w:p w14:paraId="0882BB53" w14:textId="08909C07" w:rsidR="00396D20" w:rsidRPr="00036B72" w:rsidRDefault="00102E0E" w:rsidP="00793E55">
      <w:pPr>
        <w:pStyle w:val="aff2"/>
        <w:numPr>
          <w:ilvl w:val="0"/>
          <w:numId w:val="36"/>
        </w:numPr>
        <w:ind w:left="567" w:hanging="425"/>
      </w:pPr>
      <w:r w:rsidRPr="00102E0E">
        <w:t>ГОСТ 12.1.046-2014. Межгосударственный стандарт. Система стандартов безопасности труда. Строительство. Нормы освещения строительных площадок"</w:t>
      </w:r>
      <w:r w:rsidR="00396D20" w:rsidRPr="00036B72">
        <w:t>.</w:t>
      </w:r>
    </w:p>
    <w:p w14:paraId="1A5926DD" w14:textId="4E014857" w:rsidR="00396D20" w:rsidRPr="00036B72" w:rsidRDefault="00D944C7" w:rsidP="00793E55">
      <w:pPr>
        <w:pStyle w:val="aff2"/>
        <w:numPr>
          <w:ilvl w:val="0"/>
          <w:numId w:val="36"/>
        </w:numPr>
        <w:ind w:left="567" w:hanging="425"/>
      </w:pPr>
      <w:r w:rsidRPr="00D944C7">
        <w:t xml:space="preserve">ГОСТ Р 12.3.053-2020 </w:t>
      </w:r>
      <w:r w:rsidR="00396D20" w:rsidRPr="00036B72">
        <w:t>ССБТ. Строительство. Ограждения предохранительные инвентарные. Общие технические условия.</w:t>
      </w:r>
    </w:p>
    <w:p w14:paraId="6934993D" w14:textId="4BF7C016" w:rsidR="00396D20" w:rsidRPr="00036B72" w:rsidRDefault="00102E0E" w:rsidP="00793E55">
      <w:pPr>
        <w:pStyle w:val="aff2"/>
        <w:numPr>
          <w:ilvl w:val="0"/>
          <w:numId w:val="36"/>
        </w:numPr>
        <w:ind w:left="567" w:hanging="425"/>
      </w:pPr>
      <w:r w:rsidRPr="00102E0E">
        <w:t>ГОСТ 14254-2015 (IEC 60529:2013). Межгосударственный стандарт. Степени защиты, обеспечиваемые оболочками (Код IP)"</w:t>
      </w:r>
      <w:r w:rsidR="00396D20" w:rsidRPr="00036B72">
        <w:t>.</w:t>
      </w:r>
    </w:p>
    <w:p w14:paraId="21E7B8C4" w14:textId="3FA1D476" w:rsidR="00396D20" w:rsidRPr="00036B72" w:rsidRDefault="00102E0E" w:rsidP="00793E55">
      <w:pPr>
        <w:pStyle w:val="aff2"/>
        <w:numPr>
          <w:ilvl w:val="0"/>
          <w:numId w:val="36"/>
        </w:numPr>
        <w:ind w:left="567" w:hanging="425"/>
      </w:pPr>
      <w:r w:rsidRPr="00102E0E">
        <w:t>ГОСТ 32489-2013. Межгосударственный стандарт. Пояса предохранительные строительные. Общие технические условия"</w:t>
      </w:r>
      <w:r w:rsidR="00396D20" w:rsidRPr="00036B72">
        <w:t>.</w:t>
      </w:r>
    </w:p>
    <w:p w14:paraId="0EB9D640" w14:textId="77777777" w:rsidR="000A1D15" w:rsidRDefault="000A1D15" w:rsidP="000A1D15">
      <w:pPr>
        <w:pStyle w:val="aff2"/>
        <w:numPr>
          <w:ilvl w:val="0"/>
          <w:numId w:val="36"/>
        </w:numPr>
        <w:ind w:hanging="218"/>
      </w:pPr>
      <w:r>
        <w:t xml:space="preserve">   </w:t>
      </w:r>
      <w:r w:rsidRPr="000A1D15">
        <w:t>"СП 255.1325800.2016. Свод правил. Здания и сооружения. Правила эксплуатации. Основные</w:t>
      </w:r>
    </w:p>
    <w:p w14:paraId="468D2216" w14:textId="085F8635" w:rsidR="000A1D15" w:rsidRPr="00036B72" w:rsidRDefault="000A1D15" w:rsidP="000A1D15">
      <w:pPr>
        <w:pStyle w:val="aff2"/>
        <w:ind w:left="360"/>
      </w:pPr>
      <w:r>
        <w:t xml:space="preserve">   положения".</w:t>
      </w:r>
    </w:p>
    <w:p w14:paraId="33CE70C5" w14:textId="0C9F2AE3" w:rsidR="00396D20" w:rsidRPr="00036B72" w:rsidRDefault="00102E0E" w:rsidP="00793E55">
      <w:pPr>
        <w:pStyle w:val="aff2"/>
        <w:numPr>
          <w:ilvl w:val="0"/>
          <w:numId w:val="36"/>
        </w:numPr>
        <w:ind w:left="567" w:hanging="425"/>
      </w:pPr>
      <w:r w:rsidRPr="00102E0E">
        <w:t>Приказ Минтруда России от 28.10.2020 N 753н "Об утверждении Правил по охране труда при погрузочно-разгрузочных работах и размещении грузов"</w:t>
      </w:r>
      <w:r w:rsidR="00396D20" w:rsidRPr="00036B72">
        <w:t>.</w:t>
      </w:r>
    </w:p>
    <w:p w14:paraId="11C900CC" w14:textId="445BF3AD" w:rsidR="00396D20" w:rsidRPr="00036B72" w:rsidRDefault="00102E0E" w:rsidP="00793E55">
      <w:pPr>
        <w:pStyle w:val="aff2"/>
        <w:numPr>
          <w:ilvl w:val="0"/>
          <w:numId w:val="36"/>
        </w:numPr>
        <w:ind w:left="567" w:hanging="425"/>
      </w:pPr>
      <w:r w:rsidRPr="00102E0E">
        <w:t>Приказ Минтруда России от 15.12.2020 N 903н "Об утверждении Правил по охране труда при эксплуатации электроустановок"</w:t>
      </w:r>
      <w:r w:rsidR="00396D20" w:rsidRPr="00036B72">
        <w:t>.</w:t>
      </w:r>
    </w:p>
    <w:p w14:paraId="673053AB" w14:textId="77777777" w:rsidR="00396D20" w:rsidRPr="00036B72" w:rsidRDefault="00396D20" w:rsidP="00793E55">
      <w:pPr>
        <w:pStyle w:val="aff2"/>
        <w:numPr>
          <w:ilvl w:val="0"/>
          <w:numId w:val="36"/>
        </w:numPr>
        <w:ind w:left="567" w:hanging="425"/>
      </w:pPr>
      <w:r w:rsidRPr="00036B72">
        <w:t xml:space="preserve">СНиП 12-03-2001 "Безопасность труда в строительстве. Часть I. Общие требования" </w:t>
      </w:r>
    </w:p>
    <w:p w14:paraId="4406C4DA" w14:textId="77777777" w:rsidR="00396D20" w:rsidRPr="00036B72" w:rsidRDefault="00396D20" w:rsidP="00793E55">
      <w:pPr>
        <w:pStyle w:val="aff2"/>
        <w:numPr>
          <w:ilvl w:val="0"/>
          <w:numId w:val="36"/>
        </w:numPr>
        <w:ind w:left="567" w:hanging="425"/>
      </w:pPr>
      <w:r w:rsidRPr="00036B72">
        <w:t xml:space="preserve">СНиП 12-04-2002 «Безопасность труда в строительстве. Часть 2. Строительное производство». </w:t>
      </w:r>
    </w:p>
    <w:p w14:paraId="52BAB117" w14:textId="77777777" w:rsidR="00396D20" w:rsidRPr="00036B72" w:rsidRDefault="00396D20" w:rsidP="00793E55">
      <w:pPr>
        <w:pStyle w:val="aff2"/>
        <w:numPr>
          <w:ilvl w:val="0"/>
          <w:numId w:val="36"/>
        </w:numPr>
        <w:ind w:left="567" w:hanging="425"/>
      </w:pPr>
      <w:r w:rsidRPr="00036B72">
        <w:t>СНиП 2.05.07-91* «Промышленный транспорт».</w:t>
      </w:r>
    </w:p>
    <w:p w14:paraId="5F28ADA6" w14:textId="77777777" w:rsidR="00396D20" w:rsidRPr="00036B72" w:rsidRDefault="00396D20" w:rsidP="00793E55">
      <w:pPr>
        <w:pStyle w:val="aff2"/>
        <w:numPr>
          <w:ilvl w:val="0"/>
          <w:numId w:val="36"/>
        </w:numPr>
        <w:ind w:left="567" w:hanging="425"/>
      </w:pPr>
      <w:r w:rsidRPr="00036B72">
        <w:t>СНиП 23-05-95* «Естественное и искусственное освещение» (с изменением №1).</w:t>
      </w:r>
    </w:p>
    <w:p w14:paraId="369AA188" w14:textId="77777777" w:rsidR="00396D20" w:rsidRPr="00036B72" w:rsidRDefault="00396D20" w:rsidP="00793E55">
      <w:pPr>
        <w:pStyle w:val="aff2"/>
        <w:numPr>
          <w:ilvl w:val="0"/>
          <w:numId w:val="36"/>
        </w:numPr>
        <w:ind w:left="567" w:hanging="425"/>
      </w:pPr>
      <w:r w:rsidRPr="00036B72">
        <w:t>СНиП 31-03-01 "Производственные помещения".</w:t>
      </w:r>
    </w:p>
    <w:p w14:paraId="6533AB48" w14:textId="77777777" w:rsidR="00396D20" w:rsidRPr="00036B72" w:rsidRDefault="00396D20" w:rsidP="00793E55">
      <w:pPr>
        <w:pStyle w:val="aff2"/>
        <w:numPr>
          <w:ilvl w:val="0"/>
          <w:numId w:val="36"/>
        </w:numPr>
        <w:ind w:left="567" w:hanging="425"/>
      </w:pPr>
      <w:r w:rsidRPr="00036B72">
        <w:t>СНиП II-89-80* «Генеральные планы промышленных предприятий».</w:t>
      </w:r>
    </w:p>
    <w:p w14:paraId="0A3ED0EF" w14:textId="0BD9C2BC" w:rsidR="00396D20" w:rsidRDefault="00396D20" w:rsidP="00793E55">
      <w:pPr>
        <w:pStyle w:val="aff2"/>
        <w:numPr>
          <w:ilvl w:val="0"/>
          <w:numId w:val="36"/>
        </w:numPr>
        <w:ind w:left="567" w:hanging="425"/>
      </w:pPr>
      <w:r w:rsidRPr="00036B72">
        <w:t xml:space="preserve">Инструкция </w:t>
      </w:r>
      <w:r w:rsidR="001574E8" w:rsidRPr="00036B72">
        <w:t>ООО «</w:t>
      </w:r>
      <w:proofErr w:type="spellStart"/>
      <w:r w:rsidR="001574E8" w:rsidRPr="00036B72">
        <w:t>Сладковско</w:t>
      </w:r>
      <w:proofErr w:type="spellEnd"/>
      <w:r w:rsidR="001574E8" w:rsidRPr="00036B72">
        <w:t>-Заречное»</w:t>
      </w:r>
      <w:r w:rsidR="00774B0B" w:rsidRPr="00036B72">
        <w:t xml:space="preserve"> </w:t>
      </w:r>
      <w:r w:rsidRPr="00036B72">
        <w:t xml:space="preserve">по организации пропускного и </w:t>
      </w:r>
      <w:proofErr w:type="spellStart"/>
      <w:r w:rsidRPr="00036B72">
        <w:t>внутриобъектового</w:t>
      </w:r>
      <w:proofErr w:type="spellEnd"/>
      <w:r w:rsidRPr="00036B72">
        <w:t xml:space="preserve"> режимов на объектах </w:t>
      </w:r>
      <w:r w:rsidR="00EB290D" w:rsidRPr="00036B72">
        <w:t>ООО «</w:t>
      </w:r>
      <w:proofErr w:type="spellStart"/>
      <w:r w:rsidR="00EB290D" w:rsidRPr="00036B72">
        <w:t>Сладковско</w:t>
      </w:r>
      <w:proofErr w:type="spellEnd"/>
      <w:r w:rsidR="00EB290D" w:rsidRPr="00036B72">
        <w:t>-Заречное»</w:t>
      </w:r>
      <w:r w:rsidRPr="00036B72">
        <w:t xml:space="preserve">, утвержденная приказом </w:t>
      </w:r>
      <w:r w:rsidR="001574E8" w:rsidRPr="00036B72">
        <w:t>ООО «</w:t>
      </w:r>
      <w:proofErr w:type="spellStart"/>
      <w:r w:rsidR="001574E8" w:rsidRPr="00036B72">
        <w:t>Сладковско</w:t>
      </w:r>
      <w:proofErr w:type="spellEnd"/>
      <w:r w:rsidR="001574E8" w:rsidRPr="00036B72">
        <w:t>-Заречное»</w:t>
      </w:r>
      <w:r w:rsidR="001B3D91" w:rsidRPr="00036B72">
        <w:t xml:space="preserve"> </w:t>
      </w:r>
      <w:r w:rsidRPr="00036B72">
        <w:t>от 1</w:t>
      </w:r>
      <w:r w:rsidR="00774B0B" w:rsidRPr="00036B72">
        <w:t>8.07.2017 № 60</w:t>
      </w:r>
      <w:r w:rsidRPr="00036B72">
        <w:t>.</w:t>
      </w:r>
    </w:p>
    <w:p w14:paraId="3C107067" w14:textId="30C332C3" w:rsidR="00BC59BD" w:rsidRDefault="00BC59BD" w:rsidP="00793E55">
      <w:pPr>
        <w:pStyle w:val="aff2"/>
        <w:numPr>
          <w:ilvl w:val="0"/>
          <w:numId w:val="36"/>
        </w:numPr>
        <w:ind w:left="567" w:hanging="425"/>
      </w:pPr>
      <w:r w:rsidRPr="00BC59BD">
        <w:t xml:space="preserve">Приказ </w:t>
      </w:r>
      <w:proofErr w:type="spellStart"/>
      <w:r w:rsidRPr="00BC59BD">
        <w:t>Ростехнадзора</w:t>
      </w:r>
      <w:proofErr w:type="spellEnd"/>
      <w:r w:rsidRPr="00BC59BD">
        <w:t xml:space="preserve"> от 06.11.2019 N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w:t>
      </w:r>
      <w:r w:rsidR="00873CBD">
        <w:t>.</w:t>
      </w:r>
    </w:p>
    <w:p w14:paraId="4013E2E3" w14:textId="47E2A592" w:rsidR="00BC59BD" w:rsidRDefault="00BC59BD" w:rsidP="00793E55">
      <w:pPr>
        <w:pStyle w:val="aff2"/>
        <w:numPr>
          <w:ilvl w:val="0"/>
          <w:numId w:val="36"/>
        </w:numPr>
        <w:ind w:left="567" w:hanging="425"/>
      </w:pPr>
      <w:r>
        <w:t>Приказ</w:t>
      </w:r>
      <w:r w:rsidRPr="00BC59BD">
        <w:t xml:space="preserve"> Министерства РФ по делам </w:t>
      </w:r>
      <w:proofErr w:type="spellStart"/>
      <w:r w:rsidRPr="00BC59BD">
        <w:t>ГОиЧС</w:t>
      </w:r>
      <w:proofErr w:type="spellEnd"/>
      <w:r w:rsidRPr="00BC59BD">
        <w:t xml:space="preserve"> от 12.12.2007г. №645 «Об утверждении норм пожарной безопасности «Обучение мерам пожарной безопасности работников организаций»</w:t>
      </w:r>
      <w:r w:rsidR="00873CBD">
        <w:t>.</w:t>
      </w:r>
    </w:p>
    <w:p w14:paraId="5CF6BB63" w14:textId="557E5DB8" w:rsidR="00873CBD" w:rsidRDefault="00873CBD" w:rsidP="00793E55">
      <w:pPr>
        <w:pStyle w:val="aff2"/>
        <w:numPr>
          <w:ilvl w:val="0"/>
          <w:numId w:val="36"/>
        </w:numPr>
        <w:ind w:left="567" w:hanging="425"/>
      </w:pPr>
      <w:r>
        <w:t>Приказ</w:t>
      </w:r>
      <w:r w:rsidRPr="00873CBD">
        <w:t xml:space="preserve"> № 290н от 01.06.2009 </w:t>
      </w:r>
      <w:proofErr w:type="spellStart"/>
      <w:r w:rsidRPr="00873CBD">
        <w:t>Минздравсоцразвития</w:t>
      </w:r>
      <w:proofErr w:type="spellEnd"/>
      <w:r w:rsidRPr="00873CBD">
        <w:t xml:space="preserve"> России «Об утверждении Межотраслевых правил обеспечения работников специальной одеждой, специальной обувью и другими средствами индивидуальной защиты»</w:t>
      </w:r>
      <w:r w:rsidR="00CD2719">
        <w:t>.</w:t>
      </w:r>
    </w:p>
    <w:p w14:paraId="6BDE41AB" w14:textId="34B4A250" w:rsidR="00CD2719" w:rsidRDefault="00CD2719" w:rsidP="00793E55">
      <w:pPr>
        <w:pStyle w:val="aff2"/>
        <w:numPr>
          <w:ilvl w:val="0"/>
          <w:numId w:val="36"/>
        </w:numPr>
        <w:ind w:left="567" w:hanging="425"/>
      </w:pPr>
      <w:r w:rsidRPr="00CD2719">
        <w:t>Постановлени</w:t>
      </w:r>
      <w:r>
        <w:t>е</w:t>
      </w:r>
      <w:r w:rsidRPr="00CD2719">
        <w:t xml:space="preserve"> Минтруда России, Минобразования России от 13.01.2003 N 1/29 (ред. от 30.11.2016) "Об утверждении Порядка обучения по охране труда и проверке знаний требований охраны труда работников организаций".</w:t>
      </w:r>
    </w:p>
    <w:p w14:paraId="10C3ABA8" w14:textId="1EF9ED9E" w:rsidR="00DD162B" w:rsidRPr="00036B72" w:rsidRDefault="00DD162B" w:rsidP="00DD162B">
      <w:pPr>
        <w:pStyle w:val="aff2"/>
        <w:numPr>
          <w:ilvl w:val="0"/>
          <w:numId w:val="36"/>
        </w:numPr>
        <w:ind w:left="567" w:hanging="425"/>
      </w:pPr>
      <w:r w:rsidRPr="00DD162B">
        <w:t>Постановление Правительства РФ от 16.09.2020 N 1479 (ред. от 31.12.2020) "Об утверждении Правил противопожарного режима в Российской Федерации"</w:t>
      </w:r>
    </w:p>
    <w:p w14:paraId="26E22A41" w14:textId="6C115A55" w:rsidR="00835E72" w:rsidRDefault="00835E72" w:rsidP="00396D20"/>
    <w:p w14:paraId="70C3511B" w14:textId="763CB794" w:rsidR="00C21F10" w:rsidRDefault="00C21F10" w:rsidP="00396D20"/>
    <w:p w14:paraId="125B8D2C" w14:textId="42A6EF83" w:rsidR="00C21F10" w:rsidRDefault="00C21F10" w:rsidP="00396D20"/>
    <w:p w14:paraId="193F4EA8" w14:textId="59ED7767" w:rsidR="00C21F10" w:rsidRDefault="00C21F10" w:rsidP="00396D20"/>
    <w:p w14:paraId="060A9173" w14:textId="18C49EBB" w:rsidR="00C21F10" w:rsidRDefault="00C21F10" w:rsidP="00396D20"/>
    <w:p w14:paraId="4A0A3716" w14:textId="3938BD9D" w:rsidR="00C21F10" w:rsidRDefault="00C21F10" w:rsidP="00396D20"/>
    <w:p w14:paraId="50CEF2CC" w14:textId="7DB20B01" w:rsidR="00C21F10" w:rsidRDefault="00C21F10" w:rsidP="00396D20"/>
    <w:p w14:paraId="325D1DC6" w14:textId="30644452" w:rsidR="00C21F10" w:rsidRDefault="00C21F10" w:rsidP="00396D20"/>
    <w:p w14:paraId="119DC054" w14:textId="4102927B" w:rsidR="00C21F10" w:rsidRDefault="00C21F10" w:rsidP="00396D20"/>
    <w:p w14:paraId="1ABA5A2B" w14:textId="606F0E9A" w:rsidR="00C21F10" w:rsidRDefault="00C21F10" w:rsidP="00396D20"/>
    <w:p w14:paraId="1F90025D" w14:textId="5A98A670" w:rsidR="00C21F10" w:rsidRDefault="00C21F10" w:rsidP="00396D20"/>
    <w:p w14:paraId="2D360462" w14:textId="3C570E18" w:rsidR="00C21F10" w:rsidRDefault="00C21F10" w:rsidP="00396D20"/>
    <w:p w14:paraId="72C473E0" w14:textId="13E68CC8" w:rsidR="00C21F10" w:rsidRDefault="00C21F10" w:rsidP="00396D20"/>
    <w:p w14:paraId="0EB39433" w14:textId="3FF5BBF2" w:rsidR="00C21F10" w:rsidRDefault="00C21F10" w:rsidP="00396D20"/>
    <w:p w14:paraId="5137FD64" w14:textId="2180B682" w:rsidR="00C21F10" w:rsidRDefault="00C21F10" w:rsidP="00396D20"/>
    <w:p w14:paraId="61E65B76" w14:textId="64901605" w:rsidR="00C21F10" w:rsidRDefault="00C21F10" w:rsidP="00396D20"/>
    <w:p w14:paraId="06A9B7CE" w14:textId="61DDD9F9" w:rsidR="00C21F10" w:rsidRDefault="00C21F10" w:rsidP="00396D20"/>
    <w:p w14:paraId="17000272" w14:textId="133DBB61" w:rsidR="00C21F10" w:rsidRDefault="00C21F10" w:rsidP="00396D20"/>
    <w:p w14:paraId="424A42B8" w14:textId="75B20B3A" w:rsidR="00C21F10" w:rsidRDefault="00C21F10" w:rsidP="00396D20"/>
    <w:p w14:paraId="4A659DD7" w14:textId="08B1D239" w:rsidR="00C21F10" w:rsidRDefault="00C21F10" w:rsidP="00396D20"/>
    <w:p w14:paraId="28DA8B2F" w14:textId="7C1C01D7" w:rsidR="00C21F10" w:rsidRDefault="00C21F10" w:rsidP="00396D20"/>
    <w:p w14:paraId="597F802D" w14:textId="2ACDF199" w:rsidR="00C21F10" w:rsidRDefault="00C21F10" w:rsidP="00396D20"/>
    <w:p w14:paraId="39BA46EF" w14:textId="13C8F7BB" w:rsidR="00C21F10" w:rsidRDefault="00C21F10" w:rsidP="00396D20"/>
    <w:p w14:paraId="1FD46C9E" w14:textId="2F720AAD" w:rsidR="00C21F10" w:rsidRDefault="00C21F10" w:rsidP="00396D20"/>
    <w:p w14:paraId="45104BC4" w14:textId="1FD77D53" w:rsidR="00C21F10" w:rsidRDefault="00C21F10" w:rsidP="00396D20"/>
    <w:p w14:paraId="28EF8DFB" w14:textId="5353A100" w:rsidR="00C21F10" w:rsidRDefault="00C21F10" w:rsidP="00396D20"/>
    <w:p w14:paraId="4A545112" w14:textId="3119DC86" w:rsidR="00C21F10" w:rsidRDefault="00C21F10" w:rsidP="00396D20"/>
    <w:p w14:paraId="482DCDB5" w14:textId="5E24E652" w:rsidR="00C21F10" w:rsidRDefault="00C21F10" w:rsidP="00396D20"/>
    <w:p w14:paraId="48A4B2E7" w14:textId="05946B44" w:rsidR="00C21F10" w:rsidRDefault="00C21F10" w:rsidP="00396D20"/>
    <w:p w14:paraId="29E3D41D" w14:textId="2CE3A9CD" w:rsidR="00C21F10" w:rsidRDefault="00C21F10" w:rsidP="00396D20"/>
    <w:p w14:paraId="34F5E375" w14:textId="6DD6C7D5" w:rsidR="00C21F10" w:rsidRDefault="00C21F10" w:rsidP="00396D20"/>
    <w:p w14:paraId="63BD22A6" w14:textId="5609A975" w:rsidR="00C21F10" w:rsidRDefault="00C21F10" w:rsidP="00396D20"/>
    <w:p w14:paraId="4BB6D07C" w14:textId="000ED8AA" w:rsidR="00C21F10" w:rsidRDefault="00C21F10" w:rsidP="00396D20"/>
    <w:p w14:paraId="549A9892" w14:textId="77777777" w:rsidR="00C21F10" w:rsidRPr="00036B72" w:rsidRDefault="00C21F10" w:rsidP="00396D20"/>
    <w:p w14:paraId="235D884C" w14:textId="5FEBFBCB" w:rsidR="00DA22CD" w:rsidRPr="00036B72" w:rsidRDefault="00DA22CD" w:rsidP="00396D20"/>
    <w:p w14:paraId="56429483" w14:textId="77777777" w:rsidR="00396D20" w:rsidRPr="00036B72" w:rsidRDefault="00396D20" w:rsidP="00EE368D">
      <w:pPr>
        <w:pStyle w:val="14"/>
        <w:rPr>
          <w:caps/>
        </w:rPr>
      </w:pPr>
      <w:bookmarkStart w:id="104" w:name="_ПРИЛОЖЕНИЕ_1._бланк"/>
      <w:bookmarkStart w:id="105" w:name="_ПРИЛОЖЕНИЕ_1._АКТ"/>
      <w:bookmarkStart w:id="106" w:name="_ПРИЛОЖЕНИЕ_2._Порядок"/>
      <w:bookmarkStart w:id="107" w:name="_ПРИЛОЖЕНИЕ_2._Рекомендуемый"/>
      <w:bookmarkStart w:id="108" w:name="_ПРИЛОЖЕНИЕ_3._ЖУРНАЛ"/>
      <w:bookmarkStart w:id="109" w:name="_ПРИЛОЖЕНИЕ_4._ЖУРНАЛ"/>
      <w:bookmarkStart w:id="110" w:name="_ПРИЛОЖЕНИЕ_2._ПОКАЗАТЕЛИ"/>
      <w:bookmarkStart w:id="111" w:name="_ПРИЛОЖЕНИЕ_5._ОПЕРАТИВНАЯ"/>
      <w:bookmarkStart w:id="112" w:name="_ПРИЛОЖЕНИЕ_7._бланк"/>
      <w:bookmarkStart w:id="113" w:name="_ПРИЛОЖЕНИЕ_7._Форма"/>
      <w:bookmarkStart w:id="114" w:name="_ПРИЛОЖЕНИЕ_8._форма"/>
      <w:bookmarkStart w:id="115" w:name="_ПРИЛОЖЕНИЕ_9._СОДЕРЖАНИЕ_"/>
      <w:bookmarkStart w:id="116" w:name="_ПРИЛОЖЕНИЕ_7._СОДЕРЖАНИЕ"/>
      <w:bookmarkStart w:id="117" w:name="_ПРИЛОЖЕНИЕ_7._СОДЕРЖАНИЕ_1"/>
      <w:bookmarkStart w:id="118" w:name="_ПРИЛОЖЕНИЕ_6._СОДЕРЖАНИЕ"/>
      <w:bookmarkStart w:id="119" w:name="_ПРИЛОЖЕНИЕ_10._форма"/>
      <w:bookmarkStart w:id="120" w:name="_ПРИЛОЖЕНИЕ_9._форма"/>
      <w:bookmarkStart w:id="121" w:name="_ПРИЛОЖЕНИЕ_11._СОДЕРЖАНИЕ"/>
      <w:bookmarkStart w:id="122" w:name="_ПРИЛОЖЕНИЕ_10._СОДЕРЖАНИЕ"/>
      <w:bookmarkStart w:id="123" w:name="_ПРИЛОЖЕНИЕ_12._ПРОТОКОЛ"/>
      <w:bookmarkStart w:id="124" w:name="_ПРИЛОЖЕНИЕ_11._ПРОТОКОЛ"/>
      <w:bookmarkStart w:id="125" w:name="_ПРИЛОЖЕНИЕ_9._ПРОТОКОЛ"/>
      <w:bookmarkStart w:id="126" w:name="_ПРИЛОЖЕНИЕ_13._бланк"/>
      <w:bookmarkStart w:id="127" w:name="_ПРИЛОЖЕНИЕ_12._бланк"/>
      <w:bookmarkStart w:id="128" w:name="_ПРИЛОЖЕНИЕ_10._бланк"/>
      <w:bookmarkStart w:id="129" w:name="_ПРИЛОЖЕНИЕ_9._бланк"/>
      <w:bookmarkStart w:id="130" w:name="_ПРИЛОЖЕНИЕ_8._бланк"/>
      <w:bookmarkStart w:id="131" w:name="_ПРИЛОЖЕНИЕ_14._форма"/>
      <w:bookmarkStart w:id="132" w:name="_ПРИЛОЖЕНИЕ_10._ПРОТОКОЛ"/>
      <w:bookmarkStart w:id="133" w:name="_ПРИЛОЖЕНИЕ_11._форма"/>
      <w:bookmarkStart w:id="134" w:name="_ПРИЛОЖЕНИЕ_15._форма"/>
      <w:bookmarkStart w:id="135" w:name="_ПРИЛОЖЕНИЕ_6._форма"/>
      <w:bookmarkStart w:id="136" w:name="_ПРИЛОЖЕНИЕ_12._форма"/>
      <w:bookmarkStart w:id="137" w:name="_ПРИЛОЖЕНИЕ_16._форма"/>
      <w:bookmarkStart w:id="138" w:name="_ПРИЛОЖЕНИЕ_12._форма_1"/>
      <w:bookmarkStart w:id="139" w:name="_ПРИЛОЖЕНИЕ_14._Рекомендации"/>
      <w:bookmarkStart w:id="140" w:name="_ПРИЛОЖЕНИЕ_10._Рекомендации"/>
      <w:bookmarkStart w:id="141" w:name="_ПРИЛОЖЕНИЕ_1._Рекомендации"/>
      <w:bookmarkStart w:id="142" w:name="_Toc153013105"/>
      <w:bookmarkStart w:id="143" w:name="_Toc156727030"/>
      <w:bookmarkStart w:id="144" w:name="_Toc164238424"/>
      <w:bookmarkStart w:id="145" w:name="_Toc385338303"/>
      <w:bookmarkStart w:id="146" w:name="_Toc61461928"/>
      <w:bookmarkStart w:id="147" w:name="_Toc6146224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036B72">
        <w:rPr>
          <w:caps/>
        </w:rPr>
        <w:t>приложения</w:t>
      </w:r>
      <w:bookmarkEnd w:id="142"/>
      <w:bookmarkEnd w:id="143"/>
      <w:bookmarkEnd w:id="144"/>
      <w:bookmarkEnd w:id="145"/>
      <w:bookmarkEnd w:id="146"/>
      <w:bookmarkEnd w:id="147"/>
    </w:p>
    <w:p w14:paraId="53485BAD" w14:textId="77777777" w:rsidR="00396D20" w:rsidRPr="00036B72" w:rsidRDefault="00396D20" w:rsidP="00396D20">
      <w:pPr>
        <w:jc w:val="right"/>
        <w:rPr>
          <w:rFonts w:ascii="Arial" w:hAnsi="Arial" w:cs="Arial"/>
          <w:b/>
          <w:sz w:val="20"/>
          <w:szCs w:val="20"/>
        </w:rPr>
      </w:pPr>
      <w:r w:rsidRPr="00036B72">
        <w:rPr>
          <w:rFonts w:ascii="Arial" w:hAnsi="Arial" w:cs="Arial"/>
          <w:b/>
          <w:sz w:val="20"/>
          <w:szCs w:val="20"/>
        </w:rPr>
        <w:t>Таблица 2</w:t>
      </w:r>
    </w:p>
    <w:p w14:paraId="19F1DFE1" w14:textId="710F81B3" w:rsidR="00396D20" w:rsidRPr="00036B72" w:rsidRDefault="00396D20" w:rsidP="00396D20">
      <w:pPr>
        <w:jc w:val="right"/>
        <w:rPr>
          <w:rFonts w:ascii="Arial" w:hAnsi="Arial" w:cs="Arial"/>
          <w:b/>
          <w:sz w:val="20"/>
          <w:szCs w:val="20"/>
        </w:rPr>
      </w:pPr>
      <w:r w:rsidRPr="00036B72">
        <w:rPr>
          <w:rFonts w:ascii="Arial" w:hAnsi="Arial" w:cs="Arial"/>
          <w:b/>
          <w:sz w:val="20"/>
          <w:szCs w:val="20"/>
        </w:rPr>
        <w:t>Перечень Приложений к По</w:t>
      </w:r>
      <w:r w:rsidR="00964CA6">
        <w:rPr>
          <w:rFonts w:ascii="Arial" w:hAnsi="Arial" w:cs="Arial"/>
          <w:b/>
          <w:sz w:val="20"/>
          <w:szCs w:val="20"/>
        </w:rPr>
        <w:t>рядк</w:t>
      </w:r>
      <w:r w:rsidR="00203F1E">
        <w:rPr>
          <w:rFonts w:ascii="Arial" w:hAnsi="Arial" w:cs="Arial"/>
          <w:b/>
          <w:sz w:val="20"/>
          <w:szCs w:val="20"/>
        </w:rPr>
        <w:t>у</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492"/>
        <w:gridCol w:w="3482"/>
        <w:gridCol w:w="3622"/>
        <w:gridCol w:w="1579"/>
      </w:tblGrid>
      <w:tr w:rsidR="00396D20" w:rsidRPr="00036B72" w14:paraId="4D65FE1C" w14:textId="77777777" w:rsidTr="000567FA">
        <w:tc>
          <w:tcPr>
            <w:tcW w:w="0" w:type="auto"/>
            <w:tcBorders>
              <w:top w:val="single" w:sz="12" w:space="0" w:color="auto"/>
              <w:bottom w:val="single" w:sz="12" w:space="0" w:color="auto"/>
            </w:tcBorders>
            <w:shd w:val="clear" w:color="auto" w:fill="BDD6EE" w:themeFill="accent1" w:themeFillTint="66"/>
            <w:vAlign w:val="center"/>
          </w:tcPr>
          <w:p w14:paraId="6F268105" w14:textId="77777777" w:rsidR="00396D20" w:rsidRPr="00036B72" w:rsidRDefault="00396D20" w:rsidP="00EB290D">
            <w:pPr>
              <w:spacing w:before="60" w:after="60"/>
              <w:jc w:val="center"/>
              <w:rPr>
                <w:rFonts w:ascii="Arial" w:hAnsi="Arial" w:cs="Arial"/>
                <w:b/>
                <w:bCs/>
                <w:sz w:val="16"/>
                <w:szCs w:val="16"/>
              </w:rPr>
            </w:pPr>
            <w:r w:rsidRPr="00036B72">
              <w:rPr>
                <w:rFonts w:ascii="Arial" w:hAnsi="Arial" w:cs="Arial"/>
                <w:b/>
                <w:bCs/>
                <w:sz w:val="16"/>
                <w:szCs w:val="16"/>
              </w:rPr>
              <w:t>НОМЕР ПРИЛОЖЕНИЯ</w:t>
            </w:r>
          </w:p>
        </w:tc>
        <w:tc>
          <w:tcPr>
            <w:tcW w:w="0" w:type="auto"/>
            <w:tcBorders>
              <w:top w:val="single" w:sz="12" w:space="0" w:color="auto"/>
              <w:bottom w:val="single" w:sz="12" w:space="0" w:color="auto"/>
            </w:tcBorders>
            <w:shd w:val="clear" w:color="auto" w:fill="BDD6EE" w:themeFill="accent1" w:themeFillTint="66"/>
            <w:vAlign w:val="center"/>
          </w:tcPr>
          <w:p w14:paraId="33308531" w14:textId="77777777" w:rsidR="00396D20" w:rsidRPr="00036B72" w:rsidRDefault="00396D20" w:rsidP="00EB290D">
            <w:pPr>
              <w:spacing w:before="60" w:after="60"/>
              <w:jc w:val="center"/>
              <w:rPr>
                <w:rFonts w:ascii="Arial" w:hAnsi="Arial" w:cs="Arial"/>
                <w:b/>
                <w:bCs/>
                <w:sz w:val="16"/>
                <w:szCs w:val="16"/>
              </w:rPr>
            </w:pPr>
            <w:r w:rsidRPr="00036B72">
              <w:rPr>
                <w:rFonts w:ascii="Arial" w:hAnsi="Arial" w:cs="Arial"/>
                <w:b/>
                <w:bCs/>
                <w:sz w:val="16"/>
                <w:szCs w:val="16"/>
              </w:rPr>
              <w:t>НАИМЕНОВАНИЕ ПРИЛОЖЕНИЯ</w:t>
            </w:r>
          </w:p>
        </w:tc>
        <w:tc>
          <w:tcPr>
            <w:tcW w:w="0" w:type="auto"/>
            <w:tcBorders>
              <w:top w:val="single" w:sz="12" w:space="0" w:color="auto"/>
              <w:bottom w:val="single" w:sz="12" w:space="0" w:color="auto"/>
              <w:right w:val="single" w:sz="4" w:space="0" w:color="auto"/>
            </w:tcBorders>
            <w:shd w:val="clear" w:color="auto" w:fill="BDD6EE" w:themeFill="accent1" w:themeFillTint="66"/>
            <w:vAlign w:val="center"/>
          </w:tcPr>
          <w:p w14:paraId="677283B0" w14:textId="77777777" w:rsidR="00396D20" w:rsidRPr="00036B72" w:rsidRDefault="00396D20" w:rsidP="00EB290D">
            <w:pPr>
              <w:spacing w:before="60" w:after="60"/>
              <w:jc w:val="center"/>
              <w:rPr>
                <w:rFonts w:ascii="Arial" w:hAnsi="Arial" w:cs="Arial"/>
                <w:b/>
                <w:bCs/>
                <w:sz w:val="16"/>
                <w:szCs w:val="16"/>
              </w:rPr>
            </w:pPr>
            <w:r w:rsidRPr="00036B72">
              <w:rPr>
                <w:rFonts w:ascii="Arial" w:hAnsi="Arial" w:cs="Arial"/>
                <w:b/>
                <w:bCs/>
                <w:sz w:val="16"/>
                <w:szCs w:val="16"/>
              </w:rPr>
              <w:t>КРАТКОЕ ОПИСАНИЕ СОДЕРЖАНИЯ</w:t>
            </w:r>
          </w:p>
        </w:tc>
        <w:tc>
          <w:tcPr>
            <w:tcW w:w="0" w:type="auto"/>
            <w:tcBorders>
              <w:top w:val="single" w:sz="12" w:space="0" w:color="auto"/>
              <w:bottom w:val="single" w:sz="12" w:space="0" w:color="auto"/>
              <w:right w:val="single" w:sz="12" w:space="0" w:color="auto"/>
            </w:tcBorders>
            <w:shd w:val="clear" w:color="auto" w:fill="BDD6EE" w:themeFill="accent1" w:themeFillTint="66"/>
            <w:vAlign w:val="center"/>
          </w:tcPr>
          <w:p w14:paraId="2F32DD71" w14:textId="77777777" w:rsidR="00396D20" w:rsidRPr="00036B72" w:rsidRDefault="00396D20" w:rsidP="00EB290D">
            <w:pPr>
              <w:spacing w:before="60" w:after="60"/>
              <w:jc w:val="center"/>
              <w:rPr>
                <w:rFonts w:ascii="Arial" w:hAnsi="Arial" w:cs="Arial"/>
                <w:b/>
                <w:bCs/>
                <w:sz w:val="16"/>
                <w:szCs w:val="16"/>
              </w:rPr>
            </w:pPr>
            <w:r w:rsidRPr="00036B72">
              <w:rPr>
                <w:rFonts w:ascii="Arial" w:hAnsi="Arial" w:cs="Arial"/>
                <w:b/>
                <w:bCs/>
                <w:sz w:val="16"/>
                <w:szCs w:val="16"/>
              </w:rPr>
              <w:t>ПРИМЕЧАНИЕ</w:t>
            </w:r>
          </w:p>
        </w:tc>
      </w:tr>
      <w:tr w:rsidR="00396D20" w:rsidRPr="00036B72" w14:paraId="5D80F5C8" w14:textId="77777777" w:rsidTr="000567FA">
        <w:tc>
          <w:tcPr>
            <w:tcW w:w="0" w:type="auto"/>
            <w:tcBorders>
              <w:top w:val="single" w:sz="12" w:space="0" w:color="auto"/>
              <w:bottom w:val="single" w:sz="12" w:space="0" w:color="auto"/>
            </w:tcBorders>
            <w:shd w:val="clear" w:color="auto" w:fill="BDD6EE" w:themeFill="accent1" w:themeFillTint="66"/>
            <w:vAlign w:val="center"/>
          </w:tcPr>
          <w:p w14:paraId="5CD24BA4" w14:textId="77777777" w:rsidR="00396D20" w:rsidRPr="00036B72" w:rsidRDefault="00396D20" w:rsidP="00EB290D">
            <w:pPr>
              <w:spacing w:before="60" w:after="60"/>
              <w:jc w:val="center"/>
              <w:rPr>
                <w:rFonts w:ascii="Arial" w:hAnsi="Arial" w:cs="Arial"/>
                <w:b/>
                <w:bCs/>
                <w:sz w:val="16"/>
                <w:szCs w:val="16"/>
              </w:rPr>
            </w:pPr>
            <w:r w:rsidRPr="00036B72">
              <w:rPr>
                <w:rFonts w:ascii="Arial" w:hAnsi="Arial" w:cs="Arial"/>
                <w:b/>
                <w:bCs/>
                <w:sz w:val="16"/>
                <w:szCs w:val="16"/>
              </w:rPr>
              <w:t>1</w:t>
            </w:r>
          </w:p>
        </w:tc>
        <w:tc>
          <w:tcPr>
            <w:tcW w:w="0" w:type="auto"/>
            <w:tcBorders>
              <w:top w:val="single" w:sz="12" w:space="0" w:color="auto"/>
              <w:bottom w:val="single" w:sz="12" w:space="0" w:color="auto"/>
            </w:tcBorders>
            <w:shd w:val="clear" w:color="auto" w:fill="BDD6EE" w:themeFill="accent1" w:themeFillTint="66"/>
            <w:vAlign w:val="center"/>
          </w:tcPr>
          <w:p w14:paraId="0AACB9C2" w14:textId="77777777" w:rsidR="00396D20" w:rsidRPr="00036B72" w:rsidRDefault="00396D20" w:rsidP="00EB290D">
            <w:pPr>
              <w:spacing w:before="60" w:after="60"/>
              <w:jc w:val="center"/>
              <w:rPr>
                <w:rFonts w:ascii="Arial" w:hAnsi="Arial" w:cs="Arial"/>
                <w:b/>
                <w:bCs/>
                <w:sz w:val="16"/>
                <w:szCs w:val="16"/>
              </w:rPr>
            </w:pPr>
            <w:r w:rsidRPr="00036B72">
              <w:rPr>
                <w:rFonts w:ascii="Arial" w:hAnsi="Arial" w:cs="Arial"/>
                <w:b/>
                <w:bCs/>
                <w:sz w:val="16"/>
                <w:szCs w:val="16"/>
              </w:rPr>
              <w:t>2</w:t>
            </w:r>
          </w:p>
        </w:tc>
        <w:tc>
          <w:tcPr>
            <w:tcW w:w="0" w:type="auto"/>
            <w:tcBorders>
              <w:top w:val="single" w:sz="12" w:space="0" w:color="auto"/>
              <w:bottom w:val="single" w:sz="12" w:space="0" w:color="auto"/>
              <w:right w:val="single" w:sz="4" w:space="0" w:color="auto"/>
            </w:tcBorders>
            <w:shd w:val="clear" w:color="auto" w:fill="BDD6EE" w:themeFill="accent1" w:themeFillTint="66"/>
            <w:vAlign w:val="center"/>
          </w:tcPr>
          <w:p w14:paraId="1F5EFF86" w14:textId="77777777" w:rsidR="00396D20" w:rsidRPr="00036B72" w:rsidRDefault="00396D20" w:rsidP="00EB290D">
            <w:pPr>
              <w:spacing w:before="60" w:after="60"/>
              <w:jc w:val="center"/>
              <w:rPr>
                <w:rFonts w:ascii="Arial" w:hAnsi="Arial" w:cs="Arial"/>
                <w:b/>
                <w:bCs/>
                <w:sz w:val="16"/>
                <w:szCs w:val="16"/>
              </w:rPr>
            </w:pPr>
            <w:r w:rsidRPr="00036B72">
              <w:rPr>
                <w:rFonts w:ascii="Arial" w:hAnsi="Arial" w:cs="Arial"/>
                <w:b/>
                <w:bCs/>
                <w:sz w:val="16"/>
                <w:szCs w:val="16"/>
              </w:rPr>
              <w:t>3</w:t>
            </w:r>
          </w:p>
        </w:tc>
        <w:tc>
          <w:tcPr>
            <w:tcW w:w="0" w:type="auto"/>
            <w:tcBorders>
              <w:top w:val="single" w:sz="12" w:space="0" w:color="auto"/>
              <w:bottom w:val="single" w:sz="12" w:space="0" w:color="auto"/>
              <w:right w:val="single" w:sz="12" w:space="0" w:color="auto"/>
            </w:tcBorders>
            <w:shd w:val="clear" w:color="auto" w:fill="BDD6EE" w:themeFill="accent1" w:themeFillTint="66"/>
            <w:vAlign w:val="center"/>
          </w:tcPr>
          <w:p w14:paraId="1A7D8C6D" w14:textId="77777777" w:rsidR="00396D20" w:rsidRPr="00036B72" w:rsidRDefault="00396D20" w:rsidP="00EB290D">
            <w:pPr>
              <w:spacing w:before="60" w:after="60"/>
              <w:jc w:val="center"/>
              <w:rPr>
                <w:rFonts w:ascii="Arial" w:hAnsi="Arial" w:cs="Arial"/>
                <w:b/>
                <w:bCs/>
                <w:sz w:val="16"/>
                <w:szCs w:val="16"/>
              </w:rPr>
            </w:pPr>
            <w:r w:rsidRPr="00036B72">
              <w:rPr>
                <w:rFonts w:ascii="Arial" w:hAnsi="Arial" w:cs="Arial"/>
                <w:b/>
                <w:bCs/>
                <w:sz w:val="16"/>
                <w:szCs w:val="16"/>
              </w:rPr>
              <w:t>4</w:t>
            </w:r>
          </w:p>
        </w:tc>
      </w:tr>
      <w:tr w:rsidR="00396D20" w:rsidRPr="00036B72" w14:paraId="2D82AAB2" w14:textId="77777777" w:rsidTr="00EB290D">
        <w:tc>
          <w:tcPr>
            <w:tcW w:w="0" w:type="auto"/>
            <w:tcBorders>
              <w:top w:val="single" w:sz="12" w:space="0" w:color="auto"/>
            </w:tcBorders>
            <w:vAlign w:val="center"/>
          </w:tcPr>
          <w:p w14:paraId="3761DEBC" w14:textId="77777777" w:rsidR="00396D20" w:rsidRPr="00036B72" w:rsidRDefault="00396D20" w:rsidP="00EB290D">
            <w:pPr>
              <w:rPr>
                <w:sz w:val="20"/>
                <w:szCs w:val="20"/>
              </w:rPr>
            </w:pPr>
            <w:r w:rsidRPr="00036B72">
              <w:rPr>
                <w:sz w:val="20"/>
                <w:szCs w:val="20"/>
              </w:rPr>
              <w:t>1</w:t>
            </w:r>
          </w:p>
        </w:tc>
        <w:tc>
          <w:tcPr>
            <w:tcW w:w="0" w:type="auto"/>
            <w:tcBorders>
              <w:top w:val="single" w:sz="12" w:space="0" w:color="auto"/>
            </w:tcBorders>
          </w:tcPr>
          <w:p w14:paraId="40AAAD69" w14:textId="77777777" w:rsidR="00900B7F" w:rsidRPr="00900B7F" w:rsidRDefault="00900B7F" w:rsidP="00900B7F">
            <w:pPr>
              <w:rPr>
                <w:sz w:val="20"/>
                <w:szCs w:val="20"/>
              </w:rPr>
            </w:pPr>
            <w:r w:rsidRPr="00900B7F">
              <w:rPr>
                <w:sz w:val="20"/>
                <w:szCs w:val="20"/>
              </w:rPr>
              <w:t>АКТ-ДОПУСК</w:t>
            </w:r>
          </w:p>
          <w:p w14:paraId="6ECB6A30" w14:textId="77777777" w:rsidR="00900B7F" w:rsidRPr="00900B7F" w:rsidRDefault="00900B7F" w:rsidP="00900B7F">
            <w:pPr>
              <w:rPr>
                <w:sz w:val="20"/>
                <w:szCs w:val="20"/>
              </w:rPr>
            </w:pPr>
            <w:r w:rsidRPr="00900B7F">
              <w:rPr>
                <w:sz w:val="20"/>
                <w:szCs w:val="20"/>
              </w:rPr>
              <w:t xml:space="preserve">для производства строительно-монтажных работ </w:t>
            </w:r>
          </w:p>
          <w:p w14:paraId="0CB59380" w14:textId="77777777" w:rsidR="00396D20" w:rsidRPr="00036B72" w:rsidRDefault="00900B7F" w:rsidP="00900B7F">
            <w:pPr>
              <w:rPr>
                <w:sz w:val="20"/>
                <w:szCs w:val="20"/>
              </w:rPr>
            </w:pPr>
            <w:r w:rsidRPr="00900B7F">
              <w:rPr>
                <w:sz w:val="20"/>
                <w:szCs w:val="20"/>
              </w:rPr>
              <w:t>на территории (организации</w:t>
            </w:r>
            <w:r>
              <w:rPr>
                <w:sz w:val="20"/>
                <w:szCs w:val="20"/>
              </w:rPr>
              <w:t>)</w:t>
            </w:r>
          </w:p>
        </w:tc>
        <w:tc>
          <w:tcPr>
            <w:tcW w:w="0" w:type="auto"/>
            <w:tcBorders>
              <w:top w:val="single" w:sz="12" w:space="0" w:color="auto"/>
              <w:right w:val="single" w:sz="4" w:space="0" w:color="auto"/>
            </w:tcBorders>
          </w:tcPr>
          <w:p w14:paraId="2CE843E2" w14:textId="77777777" w:rsidR="00900B7F" w:rsidRPr="00900B7F" w:rsidRDefault="00396D20" w:rsidP="00900B7F">
            <w:pPr>
              <w:rPr>
                <w:sz w:val="20"/>
                <w:szCs w:val="20"/>
              </w:rPr>
            </w:pPr>
            <w:r w:rsidRPr="00036B72">
              <w:rPr>
                <w:sz w:val="20"/>
                <w:szCs w:val="20"/>
              </w:rPr>
              <w:t xml:space="preserve">Бланк разрешения </w:t>
            </w:r>
            <w:r w:rsidR="00900B7F" w:rsidRPr="00900B7F">
              <w:rPr>
                <w:sz w:val="20"/>
                <w:szCs w:val="20"/>
              </w:rPr>
              <w:t xml:space="preserve">для производства строительно-монтажных работ </w:t>
            </w:r>
          </w:p>
          <w:p w14:paraId="6580F949" w14:textId="77777777" w:rsidR="00396D20" w:rsidRPr="00036B72" w:rsidRDefault="00900B7F" w:rsidP="00900B7F">
            <w:pPr>
              <w:rPr>
                <w:sz w:val="20"/>
                <w:szCs w:val="20"/>
              </w:rPr>
            </w:pPr>
            <w:r w:rsidRPr="00900B7F">
              <w:rPr>
                <w:sz w:val="20"/>
                <w:szCs w:val="20"/>
              </w:rPr>
              <w:t>на территории (организации</w:t>
            </w:r>
            <w:r>
              <w:rPr>
                <w:sz w:val="20"/>
                <w:szCs w:val="20"/>
              </w:rPr>
              <w:t>)</w:t>
            </w:r>
          </w:p>
        </w:tc>
        <w:tc>
          <w:tcPr>
            <w:tcW w:w="0" w:type="auto"/>
            <w:tcBorders>
              <w:top w:val="single" w:sz="12" w:space="0" w:color="auto"/>
              <w:right w:val="single" w:sz="12" w:space="0" w:color="auto"/>
            </w:tcBorders>
          </w:tcPr>
          <w:p w14:paraId="1FE84A9A" w14:textId="77777777" w:rsidR="00396D20" w:rsidRPr="00036B72" w:rsidRDefault="00396D20" w:rsidP="00EB290D">
            <w:pPr>
              <w:rPr>
                <w:sz w:val="20"/>
                <w:szCs w:val="20"/>
              </w:rPr>
            </w:pPr>
            <w:r w:rsidRPr="00036B72">
              <w:rPr>
                <w:sz w:val="20"/>
                <w:szCs w:val="20"/>
              </w:rPr>
              <w:t>Включено в настоящий файл</w:t>
            </w:r>
          </w:p>
        </w:tc>
      </w:tr>
      <w:tr w:rsidR="00EE368D" w:rsidRPr="00036B72" w14:paraId="55F08F66" w14:textId="77777777" w:rsidTr="00EB290D">
        <w:tc>
          <w:tcPr>
            <w:tcW w:w="0" w:type="auto"/>
            <w:tcBorders>
              <w:top w:val="single" w:sz="12" w:space="0" w:color="auto"/>
            </w:tcBorders>
            <w:vAlign w:val="center"/>
          </w:tcPr>
          <w:p w14:paraId="08DB43B6" w14:textId="77777777" w:rsidR="00EE368D" w:rsidRPr="00036B72" w:rsidRDefault="00EE368D" w:rsidP="00EE368D">
            <w:pPr>
              <w:rPr>
                <w:sz w:val="20"/>
                <w:szCs w:val="20"/>
              </w:rPr>
            </w:pPr>
            <w:r w:rsidRPr="00036B72">
              <w:rPr>
                <w:sz w:val="20"/>
                <w:szCs w:val="20"/>
              </w:rPr>
              <w:t>1.1</w:t>
            </w:r>
          </w:p>
        </w:tc>
        <w:tc>
          <w:tcPr>
            <w:tcW w:w="0" w:type="auto"/>
            <w:tcBorders>
              <w:top w:val="single" w:sz="12" w:space="0" w:color="auto"/>
            </w:tcBorders>
          </w:tcPr>
          <w:p w14:paraId="5EC156CF" w14:textId="77777777" w:rsidR="00EE368D" w:rsidRPr="00036B72" w:rsidRDefault="00EE368D" w:rsidP="00EE368D">
            <w:pPr>
              <w:pStyle w:val="s010"/>
              <w:spacing w:before="0" w:after="0"/>
              <w:jc w:val="left"/>
              <w:rPr>
                <w:rFonts w:ascii="Times New Roman" w:hAnsi="Times New Roman"/>
                <w:b w:val="0"/>
                <w:sz w:val="20"/>
                <w:szCs w:val="20"/>
              </w:rPr>
            </w:pPr>
            <w:bookmarkStart w:id="148" w:name="_Toc61461929"/>
            <w:bookmarkStart w:id="149" w:name="_Toc61462246"/>
            <w:r w:rsidRPr="00036B72">
              <w:rPr>
                <w:rFonts w:ascii="Times New Roman" w:hAnsi="Times New Roman"/>
                <w:b w:val="0"/>
                <w:sz w:val="20"/>
                <w:szCs w:val="20"/>
              </w:rPr>
              <w:t>Заключение о готовности подрядчика к выполнению строительно-монтажных работ на объектах ООО «</w:t>
            </w:r>
            <w:proofErr w:type="spellStart"/>
            <w:r w:rsidRPr="00036B72">
              <w:rPr>
                <w:rFonts w:ascii="Times New Roman" w:hAnsi="Times New Roman"/>
                <w:b w:val="0"/>
                <w:sz w:val="20"/>
                <w:szCs w:val="20"/>
              </w:rPr>
              <w:t>Сладковско</w:t>
            </w:r>
            <w:proofErr w:type="spellEnd"/>
            <w:r w:rsidRPr="00036B72">
              <w:rPr>
                <w:rFonts w:ascii="Times New Roman" w:hAnsi="Times New Roman"/>
                <w:b w:val="0"/>
                <w:sz w:val="20"/>
                <w:szCs w:val="20"/>
              </w:rPr>
              <w:t>-Заречное»</w:t>
            </w:r>
            <w:bookmarkEnd w:id="148"/>
            <w:bookmarkEnd w:id="149"/>
          </w:p>
        </w:tc>
        <w:tc>
          <w:tcPr>
            <w:tcW w:w="0" w:type="auto"/>
            <w:tcBorders>
              <w:top w:val="single" w:sz="12" w:space="0" w:color="auto"/>
              <w:right w:val="single" w:sz="4" w:space="0" w:color="auto"/>
            </w:tcBorders>
          </w:tcPr>
          <w:p w14:paraId="3A2C3E28" w14:textId="77777777" w:rsidR="00EE368D" w:rsidRPr="00036B72" w:rsidRDefault="004920AB" w:rsidP="00EE368D">
            <w:pPr>
              <w:rPr>
                <w:sz w:val="20"/>
                <w:szCs w:val="20"/>
              </w:rPr>
            </w:pPr>
            <w:r w:rsidRPr="00036B72">
              <w:rPr>
                <w:sz w:val="20"/>
                <w:szCs w:val="20"/>
              </w:rPr>
              <w:t>Блан заключения о готовности подрядчика к выполнению строительно-монтажных работ</w:t>
            </w:r>
          </w:p>
        </w:tc>
        <w:tc>
          <w:tcPr>
            <w:tcW w:w="0" w:type="auto"/>
            <w:tcBorders>
              <w:top w:val="single" w:sz="12" w:space="0" w:color="auto"/>
              <w:right w:val="single" w:sz="12" w:space="0" w:color="auto"/>
            </w:tcBorders>
          </w:tcPr>
          <w:p w14:paraId="4E596124" w14:textId="77777777" w:rsidR="00EE368D" w:rsidRPr="00036B72" w:rsidRDefault="00EE368D" w:rsidP="00EE368D">
            <w:pPr>
              <w:rPr>
                <w:sz w:val="20"/>
                <w:szCs w:val="20"/>
              </w:rPr>
            </w:pPr>
            <w:r w:rsidRPr="00036B72">
              <w:rPr>
                <w:sz w:val="20"/>
                <w:szCs w:val="20"/>
              </w:rPr>
              <w:t>Включено в настоящий файл</w:t>
            </w:r>
          </w:p>
        </w:tc>
      </w:tr>
      <w:tr w:rsidR="00EE368D" w:rsidRPr="00036B72" w14:paraId="7495353C" w14:textId="77777777" w:rsidTr="00EB290D">
        <w:tc>
          <w:tcPr>
            <w:tcW w:w="0" w:type="auto"/>
            <w:tcBorders>
              <w:top w:val="single" w:sz="6" w:space="0" w:color="auto"/>
              <w:bottom w:val="single" w:sz="6" w:space="0" w:color="auto"/>
              <w:right w:val="single" w:sz="6" w:space="0" w:color="auto"/>
            </w:tcBorders>
            <w:vAlign w:val="center"/>
          </w:tcPr>
          <w:p w14:paraId="08BA166C" w14:textId="77777777" w:rsidR="00EE368D" w:rsidRPr="00036B72" w:rsidRDefault="00EE368D" w:rsidP="00EE368D">
            <w:pPr>
              <w:rPr>
                <w:sz w:val="20"/>
                <w:szCs w:val="20"/>
              </w:rPr>
            </w:pPr>
            <w:r w:rsidRPr="00036B72">
              <w:rPr>
                <w:sz w:val="20"/>
                <w:szCs w:val="20"/>
              </w:rPr>
              <w:t>2</w:t>
            </w:r>
          </w:p>
        </w:tc>
        <w:tc>
          <w:tcPr>
            <w:tcW w:w="0" w:type="auto"/>
            <w:tcBorders>
              <w:top w:val="single" w:sz="6" w:space="0" w:color="auto"/>
              <w:left w:val="single" w:sz="6" w:space="0" w:color="auto"/>
              <w:bottom w:val="single" w:sz="6" w:space="0" w:color="auto"/>
              <w:right w:val="single" w:sz="6" w:space="0" w:color="auto"/>
            </w:tcBorders>
          </w:tcPr>
          <w:p w14:paraId="65FAE2F5" w14:textId="77777777" w:rsidR="00EE368D" w:rsidRPr="00036B72" w:rsidRDefault="00EE368D" w:rsidP="00EE368D">
            <w:pPr>
              <w:rPr>
                <w:sz w:val="20"/>
                <w:szCs w:val="20"/>
              </w:rPr>
            </w:pPr>
            <w:r w:rsidRPr="00036B72">
              <w:rPr>
                <w:sz w:val="20"/>
                <w:szCs w:val="20"/>
              </w:rPr>
              <w:t>Акт сдачи трассы (объекта)</w:t>
            </w:r>
          </w:p>
        </w:tc>
        <w:tc>
          <w:tcPr>
            <w:tcW w:w="0" w:type="auto"/>
            <w:tcBorders>
              <w:top w:val="single" w:sz="6" w:space="0" w:color="auto"/>
              <w:left w:val="single" w:sz="6" w:space="0" w:color="auto"/>
              <w:bottom w:val="single" w:sz="6" w:space="0" w:color="auto"/>
              <w:right w:val="single" w:sz="4" w:space="0" w:color="auto"/>
            </w:tcBorders>
          </w:tcPr>
          <w:p w14:paraId="64E1B3E8" w14:textId="77777777" w:rsidR="00EE368D" w:rsidRPr="00036B72" w:rsidRDefault="00EE368D" w:rsidP="00EE368D">
            <w:pPr>
              <w:rPr>
                <w:sz w:val="20"/>
                <w:szCs w:val="20"/>
              </w:rPr>
            </w:pPr>
            <w:r w:rsidRPr="00036B72">
              <w:rPr>
                <w:sz w:val="20"/>
                <w:szCs w:val="20"/>
              </w:rPr>
              <w:t>Бланк акта сдачи трассы (объекта)</w:t>
            </w:r>
          </w:p>
        </w:tc>
        <w:tc>
          <w:tcPr>
            <w:tcW w:w="0" w:type="auto"/>
            <w:tcBorders>
              <w:top w:val="single" w:sz="6" w:space="0" w:color="auto"/>
              <w:left w:val="single" w:sz="6" w:space="0" w:color="auto"/>
              <w:bottom w:val="single" w:sz="6" w:space="0" w:color="auto"/>
              <w:right w:val="single" w:sz="12" w:space="0" w:color="auto"/>
            </w:tcBorders>
          </w:tcPr>
          <w:p w14:paraId="41BFC27E" w14:textId="77777777" w:rsidR="00EE368D" w:rsidRPr="00036B72" w:rsidRDefault="00EE368D" w:rsidP="00EE368D">
            <w:pPr>
              <w:rPr>
                <w:sz w:val="20"/>
                <w:szCs w:val="20"/>
              </w:rPr>
            </w:pPr>
            <w:r w:rsidRPr="00036B72">
              <w:rPr>
                <w:sz w:val="20"/>
                <w:szCs w:val="20"/>
              </w:rPr>
              <w:t>Включено в настоящий файл</w:t>
            </w:r>
          </w:p>
        </w:tc>
      </w:tr>
      <w:tr w:rsidR="00EE368D" w:rsidRPr="00036B72" w14:paraId="45E0E506" w14:textId="77777777" w:rsidTr="00EB290D">
        <w:tc>
          <w:tcPr>
            <w:tcW w:w="0" w:type="auto"/>
            <w:tcBorders>
              <w:top w:val="single" w:sz="6" w:space="0" w:color="auto"/>
              <w:bottom w:val="single" w:sz="6" w:space="0" w:color="auto"/>
              <w:right w:val="single" w:sz="6" w:space="0" w:color="auto"/>
            </w:tcBorders>
            <w:vAlign w:val="center"/>
          </w:tcPr>
          <w:p w14:paraId="1B283A5B" w14:textId="77777777" w:rsidR="00EE368D" w:rsidRPr="00036B72" w:rsidRDefault="00EE368D" w:rsidP="00EE368D">
            <w:pPr>
              <w:rPr>
                <w:sz w:val="20"/>
                <w:szCs w:val="20"/>
              </w:rPr>
            </w:pPr>
            <w:r w:rsidRPr="00036B72">
              <w:rPr>
                <w:sz w:val="20"/>
                <w:szCs w:val="20"/>
              </w:rPr>
              <w:t>3</w:t>
            </w:r>
          </w:p>
        </w:tc>
        <w:tc>
          <w:tcPr>
            <w:tcW w:w="0" w:type="auto"/>
            <w:tcBorders>
              <w:top w:val="single" w:sz="6" w:space="0" w:color="auto"/>
              <w:left w:val="single" w:sz="6" w:space="0" w:color="auto"/>
              <w:bottom w:val="single" w:sz="6" w:space="0" w:color="auto"/>
              <w:right w:val="single" w:sz="6" w:space="0" w:color="auto"/>
            </w:tcBorders>
          </w:tcPr>
          <w:p w14:paraId="71537CC3" w14:textId="77777777" w:rsidR="00EE368D" w:rsidRPr="00036B72" w:rsidRDefault="00EE368D" w:rsidP="00EE368D">
            <w:pPr>
              <w:rPr>
                <w:sz w:val="20"/>
                <w:szCs w:val="20"/>
              </w:rPr>
            </w:pPr>
            <w:r w:rsidRPr="00036B72">
              <w:rPr>
                <w:sz w:val="20"/>
                <w:szCs w:val="20"/>
              </w:rPr>
              <w:t>Разрешение на производство работ в охранной зоне опасных производственных объектов</w:t>
            </w:r>
          </w:p>
        </w:tc>
        <w:tc>
          <w:tcPr>
            <w:tcW w:w="0" w:type="auto"/>
            <w:tcBorders>
              <w:top w:val="single" w:sz="6" w:space="0" w:color="auto"/>
              <w:left w:val="single" w:sz="6" w:space="0" w:color="auto"/>
              <w:bottom w:val="single" w:sz="6" w:space="0" w:color="auto"/>
              <w:right w:val="single" w:sz="4" w:space="0" w:color="auto"/>
            </w:tcBorders>
          </w:tcPr>
          <w:p w14:paraId="2AE63E86" w14:textId="77777777" w:rsidR="00EE368D" w:rsidRPr="00036B72" w:rsidRDefault="00EE368D" w:rsidP="00EE368D">
            <w:pPr>
              <w:rPr>
                <w:sz w:val="20"/>
                <w:szCs w:val="20"/>
              </w:rPr>
            </w:pPr>
            <w:r w:rsidRPr="00036B72">
              <w:rPr>
                <w:sz w:val="20"/>
                <w:szCs w:val="20"/>
              </w:rPr>
              <w:t>Бланк разрешения на производство работ в охранной зоне опасных производственных объектов</w:t>
            </w:r>
          </w:p>
        </w:tc>
        <w:tc>
          <w:tcPr>
            <w:tcW w:w="0" w:type="auto"/>
            <w:tcBorders>
              <w:top w:val="single" w:sz="6" w:space="0" w:color="auto"/>
              <w:left w:val="single" w:sz="6" w:space="0" w:color="auto"/>
              <w:bottom w:val="single" w:sz="6" w:space="0" w:color="auto"/>
              <w:right w:val="single" w:sz="12" w:space="0" w:color="auto"/>
            </w:tcBorders>
          </w:tcPr>
          <w:p w14:paraId="5DF973EB" w14:textId="77777777" w:rsidR="00EE368D" w:rsidRPr="00036B72" w:rsidRDefault="00EE368D" w:rsidP="00EE368D">
            <w:pPr>
              <w:rPr>
                <w:sz w:val="20"/>
                <w:szCs w:val="20"/>
              </w:rPr>
            </w:pPr>
            <w:r w:rsidRPr="00036B72">
              <w:rPr>
                <w:sz w:val="20"/>
                <w:szCs w:val="20"/>
              </w:rPr>
              <w:t>Включено в настоящий файл</w:t>
            </w:r>
          </w:p>
        </w:tc>
      </w:tr>
      <w:tr w:rsidR="00EE368D" w:rsidRPr="00036B72" w14:paraId="344E7800" w14:textId="77777777" w:rsidTr="00EB290D">
        <w:tc>
          <w:tcPr>
            <w:tcW w:w="0" w:type="auto"/>
            <w:tcBorders>
              <w:top w:val="single" w:sz="6" w:space="0" w:color="auto"/>
              <w:bottom w:val="single" w:sz="6" w:space="0" w:color="auto"/>
              <w:right w:val="single" w:sz="6" w:space="0" w:color="auto"/>
            </w:tcBorders>
            <w:vAlign w:val="center"/>
          </w:tcPr>
          <w:p w14:paraId="5FBEEB2C" w14:textId="77777777" w:rsidR="00EE368D" w:rsidRPr="00036B72" w:rsidRDefault="00EE368D" w:rsidP="00EE368D">
            <w:pPr>
              <w:rPr>
                <w:sz w:val="20"/>
                <w:szCs w:val="20"/>
              </w:rPr>
            </w:pPr>
            <w:r w:rsidRPr="00036B72">
              <w:rPr>
                <w:sz w:val="20"/>
                <w:szCs w:val="20"/>
              </w:rPr>
              <w:t>4</w:t>
            </w:r>
          </w:p>
        </w:tc>
        <w:tc>
          <w:tcPr>
            <w:tcW w:w="0" w:type="auto"/>
            <w:tcBorders>
              <w:top w:val="single" w:sz="6" w:space="0" w:color="auto"/>
              <w:left w:val="single" w:sz="6" w:space="0" w:color="auto"/>
              <w:bottom w:val="single" w:sz="6" w:space="0" w:color="auto"/>
              <w:right w:val="single" w:sz="6" w:space="0" w:color="auto"/>
            </w:tcBorders>
          </w:tcPr>
          <w:p w14:paraId="3A50E894" w14:textId="77777777" w:rsidR="00EE368D" w:rsidRPr="00036B72" w:rsidRDefault="00EE368D" w:rsidP="00EE368D">
            <w:pPr>
              <w:rPr>
                <w:sz w:val="20"/>
                <w:szCs w:val="20"/>
              </w:rPr>
            </w:pPr>
            <w:r w:rsidRPr="00FD1566">
              <w:rPr>
                <w:sz w:val="20"/>
                <w:szCs w:val="20"/>
              </w:rPr>
              <w:t>Приложение</w:t>
            </w:r>
            <w:r w:rsidRPr="00036B72">
              <w:rPr>
                <w:sz w:val="20"/>
                <w:szCs w:val="20"/>
              </w:rPr>
              <w:t xml:space="preserve"> к акт-допуску для производства строительно-монтажных работ</w:t>
            </w:r>
          </w:p>
        </w:tc>
        <w:tc>
          <w:tcPr>
            <w:tcW w:w="0" w:type="auto"/>
            <w:tcBorders>
              <w:top w:val="single" w:sz="6" w:space="0" w:color="auto"/>
              <w:left w:val="single" w:sz="6" w:space="0" w:color="auto"/>
              <w:bottom w:val="single" w:sz="6" w:space="0" w:color="auto"/>
              <w:right w:val="single" w:sz="4" w:space="0" w:color="auto"/>
            </w:tcBorders>
          </w:tcPr>
          <w:p w14:paraId="4CF73754" w14:textId="77777777" w:rsidR="00EE368D" w:rsidRPr="00036B72" w:rsidRDefault="00EE368D" w:rsidP="00EE368D">
            <w:pPr>
              <w:rPr>
                <w:sz w:val="20"/>
                <w:szCs w:val="20"/>
              </w:rPr>
            </w:pPr>
            <w:r w:rsidRPr="00036B72">
              <w:rPr>
                <w:sz w:val="20"/>
                <w:szCs w:val="20"/>
              </w:rPr>
              <w:t>Бланк приложения к акт-допуску для производства строительно-монтажных работ</w:t>
            </w:r>
          </w:p>
        </w:tc>
        <w:tc>
          <w:tcPr>
            <w:tcW w:w="0" w:type="auto"/>
            <w:tcBorders>
              <w:top w:val="single" w:sz="6" w:space="0" w:color="auto"/>
              <w:left w:val="single" w:sz="6" w:space="0" w:color="auto"/>
              <w:bottom w:val="single" w:sz="6" w:space="0" w:color="auto"/>
              <w:right w:val="single" w:sz="12" w:space="0" w:color="auto"/>
            </w:tcBorders>
          </w:tcPr>
          <w:p w14:paraId="431268E2" w14:textId="77777777" w:rsidR="00EE368D" w:rsidRPr="00036B72" w:rsidRDefault="00EE368D" w:rsidP="00EE368D">
            <w:pPr>
              <w:rPr>
                <w:sz w:val="20"/>
                <w:szCs w:val="20"/>
              </w:rPr>
            </w:pPr>
            <w:r w:rsidRPr="00036B72">
              <w:rPr>
                <w:sz w:val="20"/>
                <w:szCs w:val="20"/>
              </w:rPr>
              <w:t>Включено в настоящий файл</w:t>
            </w:r>
          </w:p>
        </w:tc>
      </w:tr>
      <w:tr w:rsidR="00EE368D" w:rsidRPr="00036B72" w14:paraId="1C73AF0A" w14:textId="77777777" w:rsidTr="00EB290D">
        <w:tc>
          <w:tcPr>
            <w:tcW w:w="0" w:type="auto"/>
            <w:tcBorders>
              <w:top w:val="single" w:sz="6" w:space="0" w:color="auto"/>
              <w:bottom w:val="single" w:sz="6" w:space="0" w:color="auto"/>
              <w:right w:val="single" w:sz="6" w:space="0" w:color="auto"/>
            </w:tcBorders>
            <w:vAlign w:val="center"/>
          </w:tcPr>
          <w:p w14:paraId="415E5FEE" w14:textId="77777777" w:rsidR="00EE368D" w:rsidRPr="00036B72" w:rsidRDefault="00EE368D" w:rsidP="00EE368D">
            <w:pPr>
              <w:rPr>
                <w:sz w:val="20"/>
                <w:szCs w:val="20"/>
              </w:rPr>
            </w:pPr>
            <w:r w:rsidRPr="00036B72">
              <w:rPr>
                <w:sz w:val="20"/>
                <w:szCs w:val="20"/>
              </w:rPr>
              <w:t>5</w:t>
            </w:r>
          </w:p>
        </w:tc>
        <w:tc>
          <w:tcPr>
            <w:tcW w:w="0" w:type="auto"/>
            <w:tcBorders>
              <w:top w:val="single" w:sz="6" w:space="0" w:color="auto"/>
              <w:left w:val="single" w:sz="6" w:space="0" w:color="auto"/>
              <w:bottom w:val="single" w:sz="6" w:space="0" w:color="auto"/>
              <w:right w:val="single" w:sz="6" w:space="0" w:color="auto"/>
            </w:tcBorders>
          </w:tcPr>
          <w:p w14:paraId="5C9315AF" w14:textId="77777777" w:rsidR="00EE368D" w:rsidRPr="00036B72" w:rsidRDefault="00EE368D" w:rsidP="00EE368D">
            <w:pPr>
              <w:rPr>
                <w:sz w:val="20"/>
                <w:szCs w:val="20"/>
              </w:rPr>
            </w:pPr>
            <w:r w:rsidRPr="00036B72">
              <w:rPr>
                <w:sz w:val="20"/>
                <w:szCs w:val="20"/>
              </w:rPr>
              <w:t>Перечень документов для получения разрешения на право производства работ в охранной зоне опасных производственных объектов</w:t>
            </w:r>
          </w:p>
        </w:tc>
        <w:tc>
          <w:tcPr>
            <w:tcW w:w="0" w:type="auto"/>
            <w:tcBorders>
              <w:top w:val="single" w:sz="6" w:space="0" w:color="auto"/>
              <w:left w:val="single" w:sz="6" w:space="0" w:color="auto"/>
              <w:bottom w:val="single" w:sz="6" w:space="0" w:color="auto"/>
              <w:right w:val="single" w:sz="4" w:space="0" w:color="auto"/>
            </w:tcBorders>
          </w:tcPr>
          <w:p w14:paraId="11B3CDD1" w14:textId="77777777" w:rsidR="00EE368D" w:rsidRPr="00036B72" w:rsidRDefault="00EE368D" w:rsidP="00EE368D">
            <w:pPr>
              <w:rPr>
                <w:sz w:val="20"/>
                <w:szCs w:val="20"/>
              </w:rPr>
            </w:pPr>
            <w:r w:rsidRPr="00036B72">
              <w:rPr>
                <w:sz w:val="20"/>
                <w:szCs w:val="20"/>
              </w:rPr>
              <w:t>Приведен перечень документов для получения разрешения на право производства работ в охранной зоне опасных производственных объектов</w:t>
            </w:r>
          </w:p>
        </w:tc>
        <w:tc>
          <w:tcPr>
            <w:tcW w:w="0" w:type="auto"/>
            <w:tcBorders>
              <w:top w:val="single" w:sz="6" w:space="0" w:color="auto"/>
              <w:left w:val="single" w:sz="6" w:space="0" w:color="auto"/>
              <w:bottom w:val="single" w:sz="6" w:space="0" w:color="auto"/>
              <w:right w:val="single" w:sz="12" w:space="0" w:color="auto"/>
            </w:tcBorders>
          </w:tcPr>
          <w:p w14:paraId="39EB8C57" w14:textId="77777777" w:rsidR="00EE368D" w:rsidRPr="00036B72" w:rsidRDefault="00EE368D" w:rsidP="00EE368D">
            <w:pPr>
              <w:rPr>
                <w:sz w:val="20"/>
                <w:szCs w:val="20"/>
              </w:rPr>
            </w:pPr>
            <w:r w:rsidRPr="00036B72">
              <w:rPr>
                <w:sz w:val="20"/>
                <w:szCs w:val="20"/>
              </w:rPr>
              <w:t>Включено в настоящий файл</w:t>
            </w:r>
          </w:p>
        </w:tc>
      </w:tr>
      <w:tr w:rsidR="00EE368D" w:rsidRPr="00036B72" w14:paraId="571CAD08" w14:textId="77777777" w:rsidTr="00EB290D">
        <w:tc>
          <w:tcPr>
            <w:tcW w:w="0" w:type="auto"/>
            <w:tcBorders>
              <w:top w:val="single" w:sz="6" w:space="0" w:color="auto"/>
              <w:bottom w:val="single" w:sz="6" w:space="0" w:color="auto"/>
              <w:right w:val="single" w:sz="6" w:space="0" w:color="auto"/>
            </w:tcBorders>
            <w:vAlign w:val="center"/>
          </w:tcPr>
          <w:p w14:paraId="1D0EC669" w14:textId="77777777" w:rsidR="00EE368D" w:rsidRPr="00036B72" w:rsidRDefault="00EE368D" w:rsidP="00EE368D">
            <w:pPr>
              <w:rPr>
                <w:sz w:val="20"/>
                <w:szCs w:val="20"/>
              </w:rPr>
            </w:pPr>
            <w:r w:rsidRPr="00036B72">
              <w:rPr>
                <w:sz w:val="20"/>
                <w:szCs w:val="20"/>
              </w:rPr>
              <w:t>6</w:t>
            </w:r>
          </w:p>
        </w:tc>
        <w:tc>
          <w:tcPr>
            <w:tcW w:w="0" w:type="auto"/>
            <w:tcBorders>
              <w:top w:val="single" w:sz="6" w:space="0" w:color="auto"/>
              <w:left w:val="single" w:sz="6" w:space="0" w:color="auto"/>
              <w:bottom w:val="single" w:sz="6" w:space="0" w:color="auto"/>
              <w:right w:val="single" w:sz="6" w:space="0" w:color="auto"/>
            </w:tcBorders>
          </w:tcPr>
          <w:p w14:paraId="5ADE7153" w14:textId="77777777" w:rsidR="00EE368D" w:rsidRPr="00036B72" w:rsidRDefault="00EE368D" w:rsidP="00EE368D">
            <w:pPr>
              <w:rPr>
                <w:sz w:val="20"/>
                <w:szCs w:val="20"/>
              </w:rPr>
            </w:pPr>
            <w:r w:rsidRPr="00036B72">
              <w:rPr>
                <w:sz w:val="20"/>
                <w:szCs w:val="20"/>
              </w:rPr>
              <w:t>Наряд-допуск на производство работ в местах действия опасных или вредных факторов</w:t>
            </w:r>
          </w:p>
        </w:tc>
        <w:tc>
          <w:tcPr>
            <w:tcW w:w="0" w:type="auto"/>
            <w:tcBorders>
              <w:top w:val="single" w:sz="6" w:space="0" w:color="auto"/>
              <w:left w:val="single" w:sz="6" w:space="0" w:color="auto"/>
              <w:bottom w:val="single" w:sz="6" w:space="0" w:color="auto"/>
              <w:right w:val="single" w:sz="4" w:space="0" w:color="auto"/>
            </w:tcBorders>
          </w:tcPr>
          <w:p w14:paraId="22AE6C6C" w14:textId="77777777" w:rsidR="00EE368D" w:rsidRPr="00036B72" w:rsidRDefault="00EE368D" w:rsidP="00EE368D">
            <w:pPr>
              <w:rPr>
                <w:sz w:val="20"/>
                <w:szCs w:val="20"/>
              </w:rPr>
            </w:pPr>
            <w:r w:rsidRPr="00036B72">
              <w:rPr>
                <w:sz w:val="20"/>
                <w:szCs w:val="20"/>
              </w:rPr>
              <w:t>Бланк наряд-допуска на производство работ в местах действия опасных или вредных факторов</w:t>
            </w:r>
          </w:p>
        </w:tc>
        <w:tc>
          <w:tcPr>
            <w:tcW w:w="0" w:type="auto"/>
            <w:tcBorders>
              <w:top w:val="single" w:sz="6" w:space="0" w:color="auto"/>
              <w:left w:val="single" w:sz="6" w:space="0" w:color="auto"/>
              <w:bottom w:val="single" w:sz="6" w:space="0" w:color="auto"/>
              <w:right w:val="single" w:sz="12" w:space="0" w:color="auto"/>
            </w:tcBorders>
          </w:tcPr>
          <w:p w14:paraId="18823AF6" w14:textId="77777777" w:rsidR="00EE368D" w:rsidRPr="00036B72" w:rsidRDefault="00EE368D" w:rsidP="00EE368D">
            <w:pPr>
              <w:rPr>
                <w:sz w:val="20"/>
                <w:szCs w:val="20"/>
              </w:rPr>
            </w:pPr>
            <w:r w:rsidRPr="00036B72">
              <w:rPr>
                <w:sz w:val="20"/>
                <w:szCs w:val="20"/>
              </w:rPr>
              <w:t>Включено в настоящий файл</w:t>
            </w:r>
          </w:p>
        </w:tc>
      </w:tr>
      <w:tr w:rsidR="00EE368D" w:rsidRPr="00036B72" w14:paraId="0B0B5A8D" w14:textId="77777777" w:rsidTr="00EB290D">
        <w:tc>
          <w:tcPr>
            <w:tcW w:w="0" w:type="auto"/>
            <w:tcBorders>
              <w:top w:val="single" w:sz="6" w:space="0" w:color="auto"/>
              <w:bottom w:val="single" w:sz="6" w:space="0" w:color="auto"/>
              <w:right w:val="single" w:sz="6" w:space="0" w:color="auto"/>
            </w:tcBorders>
            <w:vAlign w:val="center"/>
          </w:tcPr>
          <w:p w14:paraId="0226F88E" w14:textId="77777777" w:rsidR="00EE368D" w:rsidRPr="00036B72" w:rsidRDefault="00EE368D" w:rsidP="00EE368D">
            <w:pPr>
              <w:rPr>
                <w:sz w:val="20"/>
                <w:szCs w:val="20"/>
              </w:rPr>
            </w:pPr>
            <w:r w:rsidRPr="00036B72">
              <w:rPr>
                <w:sz w:val="20"/>
                <w:szCs w:val="20"/>
              </w:rPr>
              <w:t>7</w:t>
            </w:r>
          </w:p>
        </w:tc>
        <w:tc>
          <w:tcPr>
            <w:tcW w:w="0" w:type="auto"/>
            <w:tcBorders>
              <w:top w:val="single" w:sz="6" w:space="0" w:color="auto"/>
              <w:left w:val="single" w:sz="6" w:space="0" w:color="auto"/>
              <w:bottom w:val="single" w:sz="6" w:space="0" w:color="auto"/>
              <w:right w:val="single" w:sz="6" w:space="0" w:color="auto"/>
            </w:tcBorders>
          </w:tcPr>
          <w:p w14:paraId="2C1A2199" w14:textId="77777777" w:rsidR="00EE368D" w:rsidRPr="00036B72" w:rsidRDefault="00EE368D" w:rsidP="00EE368D">
            <w:pPr>
              <w:rPr>
                <w:sz w:val="20"/>
                <w:szCs w:val="20"/>
              </w:rPr>
            </w:pPr>
            <w:r w:rsidRPr="00036B72">
              <w:rPr>
                <w:sz w:val="20"/>
                <w:szCs w:val="20"/>
              </w:rPr>
              <w:t>Акт-допуск для производства строительно-монтажных работ на территории (организации Заказчика)</w:t>
            </w:r>
          </w:p>
        </w:tc>
        <w:tc>
          <w:tcPr>
            <w:tcW w:w="0" w:type="auto"/>
            <w:tcBorders>
              <w:top w:val="single" w:sz="6" w:space="0" w:color="auto"/>
              <w:left w:val="single" w:sz="6" w:space="0" w:color="auto"/>
              <w:bottom w:val="single" w:sz="6" w:space="0" w:color="auto"/>
              <w:right w:val="single" w:sz="4" w:space="0" w:color="auto"/>
            </w:tcBorders>
          </w:tcPr>
          <w:p w14:paraId="0187C567" w14:textId="77777777" w:rsidR="00EE368D" w:rsidRPr="00036B72" w:rsidRDefault="00EE368D" w:rsidP="00EE368D">
            <w:pPr>
              <w:rPr>
                <w:sz w:val="20"/>
                <w:szCs w:val="20"/>
              </w:rPr>
            </w:pPr>
            <w:r w:rsidRPr="00036B72">
              <w:rPr>
                <w:sz w:val="20"/>
                <w:szCs w:val="20"/>
              </w:rPr>
              <w:t>Бланк акт-допуска для производства строительно-монтажных работ на территории (организации Заказчика)</w:t>
            </w:r>
          </w:p>
        </w:tc>
        <w:tc>
          <w:tcPr>
            <w:tcW w:w="0" w:type="auto"/>
            <w:tcBorders>
              <w:top w:val="single" w:sz="6" w:space="0" w:color="auto"/>
              <w:left w:val="single" w:sz="6" w:space="0" w:color="auto"/>
              <w:bottom w:val="single" w:sz="6" w:space="0" w:color="auto"/>
              <w:right w:val="single" w:sz="12" w:space="0" w:color="auto"/>
            </w:tcBorders>
          </w:tcPr>
          <w:p w14:paraId="50ACAA3A" w14:textId="77777777" w:rsidR="00EE368D" w:rsidRPr="00036B72" w:rsidRDefault="00EE368D" w:rsidP="00EE368D">
            <w:pPr>
              <w:rPr>
                <w:sz w:val="20"/>
                <w:szCs w:val="20"/>
              </w:rPr>
            </w:pPr>
            <w:r w:rsidRPr="00036B72">
              <w:rPr>
                <w:sz w:val="20"/>
                <w:szCs w:val="20"/>
              </w:rPr>
              <w:t>Включено в настоящий файл</w:t>
            </w:r>
          </w:p>
        </w:tc>
      </w:tr>
      <w:tr w:rsidR="00EE368D" w:rsidRPr="00036B72" w14:paraId="7364AE04" w14:textId="77777777" w:rsidTr="00EB290D">
        <w:tc>
          <w:tcPr>
            <w:tcW w:w="0" w:type="auto"/>
            <w:tcBorders>
              <w:top w:val="single" w:sz="6" w:space="0" w:color="auto"/>
              <w:bottom w:val="single" w:sz="6" w:space="0" w:color="auto"/>
              <w:right w:val="single" w:sz="6" w:space="0" w:color="auto"/>
            </w:tcBorders>
            <w:vAlign w:val="center"/>
          </w:tcPr>
          <w:p w14:paraId="4D9D8C3E" w14:textId="77777777" w:rsidR="00EE368D" w:rsidRPr="00036B72" w:rsidRDefault="00EE368D" w:rsidP="00EE368D">
            <w:pPr>
              <w:rPr>
                <w:sz w:val="20"/>
                <w:szCs w:val="20"/>
              </w:rPr>
            </w:pPr>
            <w:r w:rsidRPr="00036B72">
              <w:rPr>
                <w:sz w:val="20"/>
                <w:szCs w:val="20"/>
              </w:rPr>
              <w:t>8</w:t>
            </w:r>
          </w:p>
        </w:tc>
        <w:tc>
          <w:tcPr>
            <w:tcW w:w="0" w:type="auto"/>
            <w:tcBorders>
              <w:top w:val="single" w:sz="6" w:space="0" w:color="auto"/>
              <w:left w:val="single" w:sz="6" w:space="0" w:color="auto"/>
              <w:bottom w:val="single" w:sz="6" w:space="0" w:color="auto"/>
              <w:right w:val="single" w:sz="6" w:space="0" w:color="auto"/>
            </w:tcBorders>
          </w:tcPr>
          <w:p w14:paraId="301A0921" w14:textId="77777777" w:rsidR="00EE368D" w:rsidRPr="00036B72" w:rsidRDefault="00EE368D" w:rsidP="00EE368D">
            <w:pPr>
              <w:rPr>
                <w:sz w:val="20"/>
                <w:szCs w:val="20"/>
              </w:rPr>
            </w:pPr>
            <w:r w:rsidRPr="00036B72">
              <w:rPr>
                <w:sz w:val="20"/>
                <w:szCs w:val="20"/>
              </w:rPr>
              <w:t xml:space="preserve">Штрафные санкции за несоблюдение Требований </w:t>
            </w:r>
          </w:p>
          <w:p w14:paraId="71DD1253" w14:textId="77777777" w:rsidR="00EE368D" w:rsidRPr="00036B72" w:rsidRDefault="00EE368D" w:rsidP="00EE368D">
            <w:pPr>
              <w:rPr>
                <w:sz w:val="20"/>
                <w:szCs w:val="20"/>
              </w:rPr>
            </w:pPr>
            <w:r w:rsidRPr="00036B72">
              <w:rPr>
                <w:sz w:val="20"/>
                <w:szCs w:val="20"/>
              </w:rPr>
              <w:t>ООО «</w:t>
            </w:r>
            <w:proofErr w:type="spellStart"/>
            <w:r w:rsidRPr="00036B72">
              <w:rPr>
                <w:sz w:val="20"/>
                <w:szCs w:val="20"/>
              </w:rPr>
              <w:t>Сладковско</w:t>
            </w:r>
            <w:proofErr w:type="spellEnd"/>
            <w:r w:rsidRPr="00036B72">
              <w:rPr>
                <w:sz w:val="20"/>
                <w:szCs w:val="20"/>
              </w:rPr>
              <w:t xml:space="preserve">-Заречное» в области ОТ, ПБ и ЭБ, </w:t>
            </w:r>
          </w:p>
          <w:p w14:paraId="4914E41A" w14:textId="77777777" w:rsidR="00EE368D" w:rsidRPr="00036B72" w:rsidRDefault="00EE368D" w:rsidP="00EE368D">
            <w:pPr>
              <w:rPr>
                <w:sz w:val="20"/>
                <w:szCs w:val="20"/>
              </w:rPr>
            </w:pPr>
            <w:r w:rsidRPr="00036B72">
              <w:rPr>
                <w:sz w:val="20"/>
                <w:szCs w:val="20"/>
              </w:rPr>
              <w:t xml:space="preserve">Контрольно-пропускного и </w:t>
            </w:r>
            <w:proofErr w:type="spellStart"/>
            <w:r w:rsidRPr="00036B72">
              <w:rPr>
                <w:sz w:val="20"/>
                <w:szCs w:val="20"/>
              </w:rPr>
              <w:t>внутриобъектового</w:t>
            </w:r>
            <w:proofErr w:type="spellEnd"/>
            <w:r w:rsidRPr="00036B72">
              <w:rPr>
                <w:sz w:val="20"/>
                <w:szCs w:val="20"/>
              </w:rPr>
              <w:t xml:space="preserve"> режимов  </w:t>
            </w:r>
          </w:p>
          <w:p w14:paraId="417F8D4A" w14:textId="77777777" w:rsidR="00EE368D" w:rsidRPr="00036B72" w:rsidRDefault="00EE368D" w:rsidP="00EE368D">
            <w:pPr>
              <w:rPr>
                <w:sz w:val="20"/>
                <w:szCs w:val="20"/>
              </w:rPr>
            </w:pPr>
            <w:r w:rsidRPr="00036B72">
              <w:rPr>
                <w:sz w:val="20"/>
                <w:szCs w:val="20"/>
              </w:rPr>
              <w:t xml:space="preserve"> (за единичный факт зафиксированного нарушения)</w:t>
            </w:r>
          </w:p>
        </w:tc>
        <w:tc>
          <w:tcPr>
            <w:tcW w:w="0" w:type="auto"/>
            <w:tcBorders>
              <w:top w:val="single" w:sz="6" w:space="0" w:color="auto"/>
              <w:left w:val="single" w:sz="6" w:space="0" w:color="auto"/>
              <w:bottom w:val="single" w:sz="6" w:space="0" w:color="auto"/>
              <w:right w:val="single" w:sz="4" w:space="0" w:color="auto"/>
            </w:tcBorders>
          </w:tcPr>
          <w:p w14:paraId="555C3389" w14:textId="77777777" w:rsidR="00EE368D" w:rsidRPr="00036B72" w:rsidRDefault="00EE368D" w:rsidP="00EE368D">
            <w:pPr>
              <w:rPr>
                <w:sz w:val="20"/>
                <w:szCs w:val="20"/>
              </w:rPr>
            </w:pPr>
            <w:r w:rsidRPr="00036B72">
              <w:rPr>
                <w:sz w:val="20"/>
                <w:szCs w:val="20"/>
              </w:rPr>
              <w:t xml:space="preserve">Бланк штрафных санкций за несоблюдение Требований </w:t>
            </w:r>
          </w:p>
          <w:p w14:paraId="4D31FEF0" w14:textId="77777777" w:rsidR="00EE368D" w:rsidRPr="00036B72" w:rsidRDefault="00EE368D" w:rsidP="00EE368D">
            <w:pPr>
              <w:rPr>
                <w:sz w:val="20"/>
                <w:szCs w:val="20"/>
              </w:rPr>
            </w:pPr>
            <w:r w:rsidRPr="00036B72">
              <w:rPr>
                <w:sz w:val="20"/>
                <w:szCs w:val="20"/>
              </w:rPr>
              <w:t>ООО «</w:t>
            </w:r>
            <w:proofErr w:type="spellStart"/>
            <w:r w:rsidRPr="00036B72">
              <w:rPr>
                <w:sz w:val="20"/>
                <w:szCs w:val="20"/>
              </w:rPr>
              <w:t>Сладковско</w:t>
            </w:r>
            <w:proofErr w:type="spellEnd"/>
            <w:r w:rsidRPr="00036B72">
              <w:rPr>
                <w:sz w:val="20"/>
                <w:szCs w:val="20"/>
              </w:rPr>
              <w:t xml:space="preserve">-Заречное» в области ОТ, ПБ и ЭБ, </w:t>
            </w:r>
          </w:p>
          <w:p w14:paraId="120E13CF" w14:textId="77777777" w:rsidR="00EE368D" w:rsidRPr="00036B72" w:rsidRDefault="00EE368D" w:rsidP="00EE368D">
            <w:pPr>
              <w:rPr>
                <w:sz w:val="20"/>
                <w:szCs w:val="20"/>
              </w:rPr>
            </w:pPr>
            <w:r w:rsidRPr="00036B72">
              <w:rPr>
                <w:sz w:val="20"/>
                <w:szCs w:val="20"/>
              </w:rPr>
              <w:t xml:space="preserve">Контрольно-пропускного и </w:t>
            </w:r>
            <w:proofErr w:type="spellStart"/>
            <w:r w:rsidRPr="00036B72">
              <w:rPr>
                <w:sz w:val="20"/>
                <w:szCs w:val="20"/>
              </w:rPr>
              <w:t>внутриобъектового</w:t>
            </w:r>
            <w:proofErr w:type="spellEnd"/>
            <w:r w:rsidRPr="00036B72">
              <w:rPr>
                <w:sz w:val="20"/>
                <w:szCs w:val="20"/>
              </w:rPr>
              <w:t xml:space="preserve"> режимов  </w:t>
            </w:r>
          </w:p>
          <w:p w14:paraId="411A9EC7" w14:textId="77777777" w:rsidR="00EE368D" w:rsidRPr="00036B72" w:rsidRDefault="00EE368D" w:rsidP="00EE368D">
            <w:pPr>
              <w:rPr>
                <w:sz w:val="20"/>
                <w:szCs w:val="20"/>
              </w:rPr>
            </w:pPr>
            <w:r w:rsidRPr="00036B72">
              <w:rPr>
                <w:sz w:val="20"/>
                <w:szCs w:val="20"/>
              </w:rPr>
              <w:t xml:space="preserve"> (за единичный факт зафиксированного нарушения)</w:t>
            </w:r>
          </w:p>
        </w:tc>
        <w:tc>
          <w:tcPr>
            <w:tcW w:w="0" w:type="auto"/>
            <w:tcBorders>
              <w:top w:val="single" w:sz="6" w:space="0" w:color="auto"/>
              <w:left w:val="single" w:sz="6" w:space="0" w:color="auto"/>
              <w:bottom w:val="single" w:sz="6" w:space="0" w:color="auto"/>
              <w:right w:val="single" w:sz="12" w:space="0" w:color="auto"/>
            </w:tcBorders>
          </w:tcPr>
          <w:p w14:paraId="354A0313" w14:textId="77777777" w:rsidR="00EE368D" w:rsidRPr="00036B72" w:rsidRDefault="00EE368D" w:rsidP="00EE368D">
            <w:pPr>
              <w:rPr>
                <w:sz w:val="20"/>
                <w:szCs w:val="20"/>
              </w:rPr>
            </w:pPr>
            <w:r w:rsidRPr="00036B72">
              <w:rPr>
                <w:sz w:val="20"/>
                <w:szCs w:val="20"/>
              </w:rPr>
              <w:t>Включено в настоящий файл</w:t>
            </w:r>
          </w:p>
        </w:tc>
      </w:tr>
      <w:tr w:rsidR="00EE368D" w:rsidRPr="00036B72" w14:paraId="5D6FF869" w14:textId="77777777" w:rsidTr="00EB290D">
        <w:tc>
          <w:tcPr>
            <w:tcW w:w="0" w:type="auto"/>
            <w:tcBorders>
              <w:top w:val="single" w:sz="6" w:space="0" w:color="auto"/>
              <w:bottom w:val="single" w:sz="6" w:space="0" w:color="auto"/>
              <w:right w:val="single" w:sz="6" w:space="0" w:color="auto"/>
            </w:tcBorders>
            <w:vAlign w:val="center"/>
          </w:tcPr>
          <w:p w14:paraId="7874BF8B" w14:textId="77777777" w:rsidR="00EE368D" w:rsidRPr="00036B72" w:rsidRDefault="00EE368D" w:rsidP="00EE368D">
            <w:pPr>
              <w:rPr>
                <w:sz w:val="20"/>
                <w:szCs w:val="20"/>
              </w:rPr>
            </w:pPr>
            <w:r w:rsidRPr="00036B72">
              <w:rPr>
                <w:sz w:val="20"/>
                <w:szCs w:val="20"/>
              </w:rPr>
              <w:t>9</w:t>
            </w:r>
          </w:p>
        </w:tc>
        <w:tc>
          <w:tcPr>
            <w:tcW w:w="0" w:type="auto"/>
            <w:tcBorders>
              <w:top w:val="single" w:sz="6" w:space="0" w:color="auto"/>
              <w:left w:val="single" w:sz="6" w:space="0" w:color="auto"/>
              <w:bottom w:val="single" w:sz="6" w:space="0" w:color="auto"/>
              <w:right w:val="single" w:sz="6" w:space="0" w:color="auto"/>
            </w:tcBorders>
          </w:tcPr>
          <w:p w14:paraId="31E52D82" w14:textId="77777777" w:rsidR="00EE368D" w:rsidRPr="00036B72" w:rsidRDefault="00EE368D" w:rsidP="00EE368D">
            <w:pPr>
              <w:rPr>
                <w:sz w:val="20"/>
                <w:szCs w:val="20"/>
              </w:rPr>
            </w:pPr>
            <w:r w:rsidRPr="00036B72">
              <w:rPr>
                <w:sz w:val="20"/>
                <w:szCs w:val="20"/>
              </w:rPr>
              <w:t>Удостоверение –допуск</w:t>
            </w:r>
          </w:p>
        </w:tc>
        <w:tc>
          <w:tcPr>
            <w:tcW w:w="0" w:type="auto"/>
            <w:tcBorders>
              <w:top w:val="single" w:sz="6" w:space="0" w:color="auto"/>
              <w:left w:val="single" w:sz="6" w:space="0" w:color="auto"/>
              <w:bottom w:val="single" w:sz="6" w:space="0" w:color="auto"/>
              <w:right w:val="single" w:sz="4" w:space="0" w:color="auto"/>
            </w:tcBorders>
          </w:tcPr>
          <w:p w14:paraId="400FB15D" w14:textId="77777777" w:rsidR="00EE368D" w:rsidRPr="00036B72" w:rsidRDefault="00EE368D" w:rsidP="00EE368D">
            <w:pPr>
              <w:rPr>
                <w:sz w:val="20"/>
                <w:szCs w:val="20"/>
              </w:rPr>
            </w:pPr>
            <w:r w:rsidRPr="00036B72">
              <w:rPr>
                <w:sz w:val="20"/>
                <w:szCs w:val="20"/>
              </w:rPr>
              <w:t>Бланк удостоверения-допуска</w:t>
            </w:r>
          </w:p>
        </w:tc>
        <w:tc>
          <w:tcPr>
            <w:tcW w:w="0" w:type="auto"/>
            <w:tcBorders>
              <w:top w:val="single" w:sz="6" w:space="0" w:color="auto"/>
              <w:left w:val="single" w:sz="6" w:space="0" w:color="auto"/>
              <w:bottom w:val="single" w:sz="6" w:space="0" w:color="auto"/>
              <w:right w:val="single" w:sz="12" w:space="0" w:color="auto"/>
            </w:tcBorders>
          </w:tcPr>
          <w:p w14:paraId="35140E29" w14:textId="77777777" w:rsidR="00EE368D" w:rsidRPr="00036B72" w:rsidRDefault="00EE368D" w:rsidP="00EE368D">
            <w:pPr>
              <w:rPr>
                <w:sz w:val="20"/>
                <w:szCs w:val="20"/>
              </w:rPr>
            </w:pPr>
            <w:r w:rsidRPr="00036B72">
              <w:rPr>
                <w:sz w:val="20"/>
                <w:szCs w:val="20"/>
              </w:rPr>
              <w:t>Включено в настоящий файл</w:t>
            </w:r>
          </w:p>
        </w:tc>
      </w:tr>
      <w:tr w:rsidR="0011622A" w:rsidRPr="00036B72" w14:paraId="1A226C6B" w14:textId="77777777" w:rsidTr="00D24E5F">
        <w:tc>
          <w:tcPr>
            <w:tcW w:w="0" w:type="auto"/>
            <w:tcBorders>
              <w:top w:val="single" w:sz="6" w:space="0" w:color="auto"/>
              <w:bottom w:val="single" w:sz="6" w:space="0" w:color="auto"/>
              <w:right w:val="single" w:sz="6" w:space="0" w:color="auto"/>
            </w:tcBorders>
            <w:shd w:val="clear" w:color="auto" w:fill="auto"/>
            <w:vAlign w:val="center"/>
          </w:tcPr>
          <w:p w14:paraId="2B99B2DB" w14:textId="77777777" w:rsidR="0011622A" w:rsidRPr="00036B72" w:rsidRDefault="0011622A" w:rsidP="00844E5F">
            <w:pPr>
              <w:rPr>
                <w:sz w:val="20"/>
                <w:szCs w:val="20"/>
              </w:rPr>
            </w:pPr>
            <w:r>
              <w:rPr>
                <w:sz w:val="20"/>
                <w:szCs w:val="20"/>
              </w:rPr>
              <w:t>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26F45D0" w14:textId="77777777" w:rsidR="0011622A" w:rsidRPr="00036B72" w:rsidRDefault="0011622A" w:rsidP="00844E5F">
            <w:pPr>
              <w:rPr>
                <w:sz w:val="20"/>
                <w:szCs w:val="20"/>
              </w:rPr>
            </w:pPr>
            <w:r>
              <w:rPr>
                <w:sz w:val="20"/>
                <w:szCs w:val="20"/>
              </w:rPr>
              <w:t>Чек-лист по всем видам ТС</w:t>
            </w:r>
          </w:p>
        </w:tc>
        <w:tc>
          <w:tcPr>
            <w:tcW w:w="0" w:type="auto"/>
            <w:tcBorders>
              <w:top w:val="single" w:sz="6" w:space="0" w:color="auto"/>
              <w:left w:val="single" w:sz="6" w:space="0" w:color="auto"/>
              <w:bottom w:val="single" w:sz="6" w:space="0" w:color="auto"/>
              <w:right w:val="single" w:sz="4" w:space="0" w:color="auto"/>
            </w:tcBorders>
            <w:shd w:val="clear" w:color="auto" w:fill="auto"/>
          </w:tcPr>
          <w:p w14:paraId="41D616A0" w14:textId="77777777" w:rsidR="0011622A" w:rsidRPr="00036B72" w:rsidRDefault="0011622A" w:rsidP="00844E5F">
            <w:pPr>
              <w:rPr>
                <w:sz w:val="20"/>
                <w:szCs w:val="20"/>
              </w:rPr>
            </w:pPr>
            <w:r>
              <w:rPr>
                <w:sz w:val="20"/>
                <w:szCs w:val="20"/>
              </w:rPr>
              <w:t>Проверочный чек-лист для всех видов ТС</w:t>
            </w:r>
          </w:p>
        </w:tc>
        <w:tc>
          <w:tcPr>
            <w:tcW w:w="0" w:type="auto"/>
            <w:tcBorders>
              <w:top w:val="single" w:sz="6" w:space="0" w:color="auto"/>
              <w:left w:val="single" w:sz="6" w:space="0" w:color="auto"/>
              <w:bottom w:val="single" w:sz="6" w:space="0" w:color="auto"/>
              <w:right w:val="single" w:sz="12" w:space="0" w:color="auto"/>
            </w:tcBorders>
            <w:shd w:val="clear" w:color="auto" w:fill="auto"/>
          </w:tcPr>
          <w:p w14:paraId="4D2EDEB4" w14:textId="77777777" w:rsidR="0011622A" w:rsidRPr="00036B72" w:rsidRDefault="0011622A" w:rsidP="00844E5F">
            <w:pPr>
              <w:rPr>
                <w:sz w:val="20"/>
                <w:szCs w:val="20"/>
              </w:rPr>
            </w:pPr>
            <w:r w:rsidRPr="00036B72">
              <w:rPr>
                <w:sz w:val="20"/>
                <w:szCs w:val="20"/>
              </w:rPr>
              <w:t>Включено в настоящий файл</w:t>
            </w:r>
          </w:p>
        </w:tc>
      </w:tr>
      <w:tr w:rsidR="0011622A" w:rsidRPr="00036B72" w14:paraId="6518D39F" w14:textId="77777777" w:rsidTr="00D24E5F">
        <w:tc>
          <w:tcPr>
            <w:tcW w:w="0" w:type="auto"/>
            <w:tcBorders>
              <w:top w:val="single" w:sz="6" w:space="0" w:color="auto"/>
              <w:bottom w:val="single" w:sz="6" w:space="0" w:color="auto"/>
              <w:right w:val="single" w:sz="6" w:space="0" w:color="auto"/>
            </w:tcBorders>
            <w:shd w:val="clear" w:color="auto" w:fill="auto"/>
            <w:vAlign w:val="center"/>
          </w:tcPr>
          <w:p w14:paraId="35A61439" w14:textId="77777777" w:rsidR="0011622A" w:rsidRPr="00036B72" w:rsidRDefault="0011622A" w:rsidP="00844E5F">
            <w:pPr>
              <w:rPr>
                <w:sz w:val="20"/>
                <w:szCs w:val="20"/>
              </w:rPr>
            </w:pPr>
            <w:r>
              <w:rPr>
                <w:sz w:val="20"/>
                <w:szCs w:val="20"/>
              </w:rPr>
              <w:t>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F628FE5" w14:textId="77777777" w:rsidR="0011622A" w:rsidRPr="00036B72" w:rsidRDefault="0011622A" w:rsidP="00844E5F">
            <w:pPr>
              <w:rPr>
                <w:sz w:val="20"/>
                <w:szCs w:val="20"/>
              </w:rPr>
            </w:pPr>
            <w:r>
              <w:rPr>
                <w:sz w:val="20"/>
                <w:szCs w:val="20"/>
              </w:rPr>
              <w:t>Минимальные требования для всех видов транспортного средства</w:t>
            </w:r>
          </w:p>
        </w:tc>
        <w:tc>
          <w:tcPr>
            <w:tcW w:w="0" w:type="auto"/>
            <w:tcBorders>
              <w:top w:val="single" w:sz="6" w:space="0" w:color="auto"/>
              <w:left w:val="single" w:sz="6" w:space="0" w:color="auto"/>
              <w:bottom w:val="single" w:sz="6" w:space="0" w:color="auto"/>
              <w:right w:val="single" w:sz="4" w:space="0" w:color="auto"/>
            </w:tcBorders>
            <w:shd w:val="clear" w:color="auto" w:fill="auto"/>
          </w:tcPr>
          <w:p w14:paraId="43371F14" w14:textId="77777777" w:rsidR="0011622A" w:rsidRPr="00036B72" w:rsidRDefault="0011622A" w:rsidP="00844E5F">
            <w:pPr>
              <w:rPr>
                <w:sz w:val="20"/>
                <w:szCs w:val="20"/>
              </w:rPr>
            </w:pPr>
            <w:r>
              <w:rPr>
                <w:sz w:val="20"/>
                <w:szCs w:val="20"/>
              </w:rPr>
              <w:t>Конкретные минимальные требования для каждого вида транспортного средства по отдельности</w:t>
            </w:r>
          </w:p>
        </w:tc>
        <w:tc>
          <w:tcPr>
            <w:tcW w:w="0" w:type="auto"/>
            <w:tcBorders>
              <w:top w:val="single" w:sz="6" w:space="0" w:color="auto"/>
              <w:left w:val="single" w:sz="6" w:space="0" w:color="auto"/>
              <w:bottom w:val="single" w:sz="6" w:space="0" w:color="auto"/>
              <w:right w:val="single" w:sz="12" w:space="0" w:color="auto"/>
            </w:tcBorders>
            <w:shd w:val="clear" w:color="auto" w:fill="auto"/>
          </w:tcPr>
          <w:p w14:paraId="34B028C5" w14:textId="77777777" w:rsidR="0011622A" w:rsidRPr="00036B72" w:rsidRDefault="0011622A" w:rsidP="00844E5F">
            <w:pPr>
              <w:rPr>
                <w:sz w:val="20"/>
                <w:szCs w:val="20"/>
              </w:rPr>
            </w:pPr>
            <w:r w:rsidRPr="00036B72">
              <w:rPr>
                <w:sz w:val="20"/>
                <w:szCs w:val="20"/>
              </w:rPr>
              <w:t>Включено в настоящий файл</w:t>
            </w:r>
          </w:p>
        </w:tc>
      </w:tr>
      <w:tr w:rsidR="0011622A" w:rsidRPr="00036B72" w14:paraId="4695910F" w14:textId="77777777" w:rsidTr="00D24E5F">
        <w:tc>
          <w:tcPr>
            <w:tcW w:w="0" w:type="auto"/>
            <w:tcBorders>
              <w:top w:val="single" w:sz="6" w:space="0" w:color="auto"/>
              <w:bottom w:val="single" w:sz="6" w:space="0" w:color="auto"/>
              <w:right w:val="single" w:sz="6" w:space="0" w:color="auto"/>
            </w:tcBorders>
            <w:shd w:val="clear" w:color="auto" w:fill="auto"/>
            <w:vAlign w:val="center"/>
          </w:tcPr>
          <w:p w14:paraId="047B7499" w14:textId="77777777" w:rsidR="0011622A" w:rsidRPr="00036B72" w:rsidRDefault="0011622A" w:rsidP="00844E5F">
            <w:pPr>
              <w:rPr>
                <w:sz w:val="20"/>
                <w:szCs w:val="20"/>
              </w:rPr>
            </w:pPr>
            <w:r>
              <w:rPr>
                <w:sz w:val="20"/>
                <w:szCs w:val="20"/>
              </w:rPr>
              <w:t>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F34D266" w14:textId="77777777" w:rsidR="0011622A" w:rsidRPr="00036B72" w:rsidRDefault="0011622A" w:rsidP="00844E5F">
            <w:pPr>
              <w:rPr>
                <w:sz w:val="20"/>
                <w:szCs w:val="20"/>
              </w:rPr>
            </w:pPr>
            <w:r>
              <w:rPr>
                <w:sz w:val="20"/>
                <w:szCs w:val="20"/>
              </w:rPr>
              <w:t>Акт о приостановки работ</w:t>
            </w:r>
          </w:p>
        </w:tc>
        <w:tc>
          <w:tcPr>
            <w:tcW w:w="0" w:type="auto"/>
            <w:tcBorders>
              <w:top w:val="single" w:sz="6" w:space="0" w:color="auto"/>
              <w:left w:val="single" w:sz="6" w:space="0" w:color="auto"/>
              <w:bottom w:val="single" w:sz="6" w:space="0" w:color="auto"/>
              <w:right w:val="single" w:sz="4" w:space="0" w:color="auto"/>
            </w:tcBorders>
            <w:shd w:val="clear" w:color="auto" w:fill="auto"/>
          </w:tcPr>
          <w:p w14:paraId="78784B19" w14:textId="77777777" w:rsidR="0011622A" w:rsidRPr="00036B72" w:rsidRDefault="0011622A" w:rsidP="00844E5F">
            <w:pPr>
              <w:rPr>
                <w:sz w:val="20"/>
                <w:szCs w:val="20"/>
              </w:rPr>
            </w:pPr>
            <w:r>
              <w:rPr>
                <w:sz w:val="20"/>
                <w:szCs w:val="20"/>
              </w:rPr>
              <w:t>Акт о приостановки работ в случае нарушений ОТ, ПБ и ООС</w:t>
            </w:r>
          </w:p>
        </w:tc>
        <w:tc>
          <w:tcPr>
            <w:tcW w:w="0" w:type="auto"/>
            <w:tcBorders>
              <w:top w:val="single" w:sz="6" w:space="0" w:color="auto"/>
              <w:left w:val="single" w:sz="6" w:space="0" w:color="auto"/>
              <w:bottom w:val="single" w:sz="6" w:space="0" w:color="auto"/>
              <w:right w:val="single" w:sz="12" w:space="0" w:color="auto"/>
            </w:tcBorders>
            <w:shd w:val="clear" w:color="auto" w:fill="auto"/>
          </w:tcPr>
          <w:p w14:paraId="39E5F931" w14:textId="77777777" w:rsidR="0011622A" w:rsidRPr="00036B72" w:rsidRDefault="0011622A" w:rsidP="00844E5F">
            <w:pPr>
              <w:rPr>
                <w:sz w:val="20"/>
                <w:szCs w:val="20"/>
              </w:rPr>
            </w:pPr>
            <w:r w:rsidRPr="00036B72">
              <w:rPr>
                <w:sz w:val="20"/>
                <w:szCs w:val="20"/>
              </w:rPr>
              <w:t>Включено в настоящий файл</w:t>
            </w:r>
          </w:p>
        </w:tc>
      </w:tr>
    </w:tbl>
    <w:p w14:paraId="5CC6C59D" w14:textId="77777777" w:rsidR="00C51BA8" w:rsidRDefault="00C51BA8" w:rsidP="00396D20">
      <w:pPr>
        <w:pStyle w:val="23"/>
        <w:rPr>
          <w:i w:val="0"/>
          <w:caps/>
          <w:sz w:val="24"/>
          <w:szCs w:val="24"/>
        </w:rPr>
      </w:pPr>
      <w:bookmarkStart w:id="150" w:name="_Приложение_1."/>
      <w:bookmarkStart w:id="151" w:name="p1"/>
      <w:bookmarkStart w:id="152" w:name="_Toc61461930"/>
      <w:bookmarkStart w:id="153" w:name="_Toc61462247"/>
      <w:bookmarkStart w:id="154" w:name="_Toc378590054"/>
      <w:bookmarkStart w:id="155" w:name="_Toc383695775"/>
      <w:bookmarkEnd w:id="150"/>
    </w:p>
    <w:p w14:paraId="749B627B" w14:textId="1CFACE3D" w:rsidR="00396D20" w:rsidRPr="00036B72" w:rsidRDefault="003F6BFB" w:rsidP="00396D20">
      <w:pPr>
        <w:pStyle w:val="23"/>
        <w:rPr>
          <w:i w:val="0"/>
          <w:caps/>
          <w:sz w:val="24"/>
          <w:szCs w:val="24"/>
        </w:rPr>
      </w:pPr>
      <w:r w:rsidRPr="00036B72">
        <w:rPr>
          <w:i w:val="0"/>
          <w:caps/>
          <w:sz w:val="24"/>
          <w:szCs w:val="24"/>
        </w:rPr>
        <w:t>Приложение</w:t>
      </w:r>
      <w:r w:rsidR="00396D20" w:rsidRPr="00036B72">
        <w:rPr>
          <w:i w:val="0"/>
          <w:caps/>
          <w:sz w:val="24"/>
          <w:szCs w:val="24"/>
        </w:rPr>
        <w:t xml:space="preserve"> 1</w:t>
      </w:r>
      <w:bookmarkEnd w:id="151"/>
      <w:r w:rsidR="00396D20" w:rsidRPr="00036B72">
        <w:rPr>
          <w:i w:val="0"/>
          <w:caps/>
          <w:sz w:val="24"/>
          <w:szCs w:val="24"/>
        </w:rPr>
        <w:t>.</w:t>
      </w:r>
      <w:bookmarkEnd w:id="152"/>
      <w:bookmarkEnd w:id="153"/>
      <w:r w:rsidR="00396D20" w:rsidRPr="00036B72">
        <w:rPr>
          <w:i w:val="0"/>
          <w:caps/>
          <w:sz w:val="24"/>
          <w:szCs w:val="24"/>
        </w:rPr>
        <w:t xml:space="preserve"> </w:t>
      </w:r>
    </w:p>
    <w:tbl>
      <w:tblPr>
        <w:tblW w:w="10265" w:type="dxa"/>
        <w:tblInd w:w="142" w:type="dxa"/>
        <w:tblLayout w:type="fixed"/>
        <w:tblCellMar>
          <w:left w:w="119" w:type="dxa"/>
          <w:right w:w="119" w:type="dxa"/>
        </w:tblCellMar>
        <w:tblLook w:val="0000" w:firstRow="0" w:lastRow="0" w:firstColumn="0" w:lastColumn="0" w:noHBand="0" w:noVBand="0"/>
      </w:tblPr>
      <w:tblGrid>
        <w:gridCol w:w="2442"/>
        <w:gridCol w:w="714"/>
        <w:gridCol w:w="1122"/>
        <w:gridCol w:w="1751"/>
        <w:gridCol w:w="51"/>
        <w:gridCol w:w="476"/>
        <w:gridCol w:w="1292"/>
        <w:gridCol w:w="2159"/>
        <w:gridCol w:w="258"/>
      </w:tblGrid>
      <w:tr w:rsidR="00FC1F35" w14:paraId="288C7DB8" w14:textId="77777777" w:rsidTr="00234B59">
        <w:tc>
          <w:tcPr>
            <w:tcW w:w="10265" w:type="dxa"/>
            <w:gridSpan w:val="9"/>
          </w:tcPr>
          <w:p w14:paraId="081DEC31" w14:textId="77777777" w:rsidR="00FC1F35" w:rsidRDefault="00FC1F35" w:rsidP="00234B59">
            <w:pPr>
              <w:pStyle w:val="Heading"/>
              <w:jc w:val="center"/>
              <w:rPr>
                <w:color w:val="000000"/>
              </w:rPr>
            </w:pPr>
            <w:r>
              <w:rPr>
                <w:color w:val="000000"/>
              </w:rPr>
              <w:t>АКТ-ДОПУСК</w:t>
            </w:r>
          </w:p>
          <w:p w14:paraId="7EFACFAA" w14:textId="77777777" w:rsidR="00FC1F35" w:rsidRDefault="00FC1F35" w:rsidP="00234B59">
            <w:pPr>
              <w:pStyle w:val="Heading"/>
              <w:jc w:val="center"/>
              <w:rPr>
                <w:color w:val="000000"/>
              </w:rPr>
            </w:pPr>
            <w:r>
              <w:rPr>
                <w:color w:val="000000"/>
              </w:rPr>
              <w:t xml:space="preserve">для производства строительно-монтажных работ </w:t>
            </w:r>
          </w:p>
          <w:p w14:paraId="76FDB1FA" w14:textId="77777777" w:rsidR="00FC1F35" w:rsidRDefault="00FC1F35" w:rsidP="00234B59">
            <w:pPr>
              <w:pStyle w:val="Heading"/>
              <w:jc w:val="center"/>
              <w:rPr>
                <w:color w:val="000000"/>
              </w:rPr>
            </w:pPr>
            <w:r>
              <w:rPr>
                <w:color w:val="000000"/>
              </w:rPr>
              <w:t xml:space="preserve">на территории (организации) </w:t>
            </w:r>
          </w:p>
          <w:p w14:paraId="7DA1C285" w14:textId="77777777" w:rsidR="00FC1F35" w:rsidRDefault="00FC1F35" w:rsidP="00234B59">
            <w:pPr>
              <w:ind w:firstLine="225"/>
              <w:rPr>
                <w:color w:val="000000"/>
              </w:rPr>
            </w:pPr>
            <w:r>
              <w:rPr>
                <w:color w:val="000000"/>
              </w:rPr>
              <w:t xml:space="preserve">                                                                                                                        </w:t>
            </w:r>
            <w:r>
              <w:rPr>
                <w:color w:val="000000"/>
                <w:u w:val="single"/>
              </w:rPr>
              <w:t xml:space="preserve">                             </w:t>
            </w:r>
            <w:r>
              <w:rPr>
                <w:color w:val="000000"/>
              </w:rPr>
              <w:t xml:space="preserve"> 20</w:t>
            </w:r>
            <w:r>
              <w:rPr>
                <w:color w:val="000000"/>
                <w:u w:val="single"/>
              </w:rPr>
              <w:t xml:space="preserve">   </w:t>
            </w:r>
            <w:r>
              <w:rPr>
                <w:color w:val="000000"/>
              </w:rPr>
              <w:t xml:space="preserve"> г.</w:t>
            </w:r>
          </w:p>
          <w:p w14:paraId="41B06E83" w14:textId="77777777" w:rsidR="00FC1F35" w:rsidRDefault="00FC1F35" w:rsidP="00234B59">
            <w:pPr>
              <w:ind w:firstLine="225"/>
              <w:rPr>
                <w:color w:val="000000"/>
              </w:rPr>
            </w:pPr>
          </w:p>
        </w:tc>
      </w:tr>
      <w:tr w:rsidR="00FC1F35" w14:paraId="4805A84F" w14:textId="77777777" w:rsidTr="00234B59">
        <w:tc>
          <w:tcPr>
            <w:tcW w:w="10265" w:type="dxa"/>
            <w:gridSpan w:val="9"/>
          </w:tcPr>
          <w:p w14:paraId="30BFC56D" w14:textId="77777777" w:rsidR="00FC1F35" w:rsidRDefault="00FC1F35" w:rsidP="00234B59">
            <w:pPr>
              <w:ind w:firstLine="225"/>
              <w:rPr>
                <w:color w:val="000000"/>
              </w:rPr>
            </w:pPr>
            <w:r>
              <w:rPr>
                <w:color w:val="000000"/>
              </w:rPr>
              <w:t>__________________________________________________________________</w:t>
            </w:r>
            <w:r w:rsidR="00DA2BFA">
              <w:rPr>
                <w:color w:val="000000"/>
              </w:rPr>
              <w:t>_______________</w:t>
            </w:r>
          </w:p>
        </w:tc>
      </w:tr>
      <w:tr w:rsidR="00FC1F35" w14:paraId="72F49C7E" w14:textId="77777777" w:rsidTr="00234B59">
        <w:tc>
          <w:tcPr>
            <w:tcW w:w="10265" w:type="dxa"/>
            <w:gridSpan w:val="9"/>
          </w:tcPr>
          <w:p w14:paraId="1C16C401" w14:textId="77777777" w:rsidR="00FC1F35" w:rsidRDefault="00FC1F35" w:rsidP="00234B59">
            <w:pPr>
              <w:ind w:firstLine="225"/>
              <w:jc w:val="center"/>
              <w:rPr>
                <w:color w:val="000000"/>
              </w:rPr>
            </w:pPr>
            <w:r>
              <w:rPr>
                <w:color w:val="000000"/>
              </w:rPr>
              <w:t>наименование организации (действующего предприятия или строящегося объекта)</w:t>
            </w:r>
          </w:p>
          <w:p w14:paraId="306A2405" w14:textId="77777777" w:rsidR="00FC1F35" w:rsidRDefault="00FC1F35" w:rsidP="00234B59">
            <w:pPr>
              <w:ind w:firstLine="225"/>
              <w:jc w:val="center"/>
              <w:rPr>
                <w:color w:val="000000"/>
              </w:rPr>
            </w:pPr>
          </w:p>
        </w:tc>
      </w:tr>
      <w:tr w:rsidR="00FC1F35" w14:paraId="6F8134E4" w14:textId="77777777" w:rsidTr="00234B59">
        <w:tc>
          <w:tcPr>
            <w:tcW w:w="10265" w:type="dxa"/>
            <w:gridSpan w:val="9"/>
          </w:tcPr>
          <w:p w14:paraId="2D249552" w14:textId="77777777" w:rsidR="00FC1F35" w:rsidRDefault="00FC1F35" w:rsidP="00234B59">
            <w:pPr>
              <w:rPr>
                <w:color w:val="000000"/>
              </w:rPr>
            </w:pPr>
            <w:r>
              <w:rPr>
                <w:color w:val="000000"/>
              </w:rPr>
              <w:t>Мы, нижеподписавшиеся, представитель Заказчика ООО «</w:t>
            </w:r>
            <w:proofErr w:type="spellStart"/>
            <w:r>
              <w:rPr>
                <w:color w:val="000000"/>
              </w:rPr>
              <w:t>Сладковско</w:t>
            </w:r>
            <w:proofErr w:type="spellEnd"/>
            <w:r>
              <w:rPr>
                <w:color w:val="000000"/>
              </w:rPr>
              <w:t>-Заречное» ______________________________,</w:t>
            </w:r>
          </w:p>
        </w:tc>
      </w:tr>
      <w:tr w:rsidR="00FC1F35" w14:paraId="382971A7" w14:textId="77777777" w:rsidTr="00234B59">
        <w:tc>
          <w:tcPr>
            <w:tcW w:w="6029" w:type="dxa"/>
            <w:gridSpan w:val="4"/>
          </w:tcPr>
          <w:p w14:paraId="4AD70151" w14:textId="77777777" w:rsidR="00FC1F35" w:rsidRDefault="00FC1F35" w:rsidP="00234B59">
            <w:pPr>
              <w:ind w:firstLine="225"/>
              <w:rPr>
                <w:color w:val="000000"/>
              </w:rPr>
            </w:pPr>
            <w:r>
              <w:rPr>
                <w:color w:val="000000"/>
              </w:rPr>
              <w:t xml:space="preserve">  </w:t>
            </w:r>
          </w:p>
        </w:tc>
        <w:tc>
          <w:tcPr>
            <w:tcW w:w="4236" w:type="dxa"/>
            <w:gridSpan w:val="5"/>
          </w:tcPr>
          <w:p w14:paraId="355A6F3F" w14:textId="77777777" w:rsidR="00FC1F35" w:rsidRDefault="00FC1F35" w:rsidP="00234B59">
            <w:pPr>
              <w:ind w:firstLine="225"/>
              <w:jc w:val="center"/>
              <w:rPr>
                <w:color w:val="000000"/>
              </w:rPr>
            </w:pPr>
            <w:r>
              <w:rPr>
                <w:color w:val="000000"/>
              </w:rPr>
              <w:t>(Ф.И.О., должность)</w:t>
            </w:r>
          </w:p>
          <w:p w14:paraId="696A9029" w14:textId="77777777" w:rsidR="00FC1F35" w:rsidRDefault="00FC1F35" w:rsidP="00234B59">
            <w:pPr>
              <w:ind w:firstLine="225"/>
              <w:jc w:val="center"/>
              <w:rPr>
                <w:color w:val="000000"/>
              </w:rPr>
            </w:pPr>
          </w:p>
        </w:tc>
      </w:tr>
      <w:tr w:rsidR="00FC1F35" w14:paraId="13D4EB89" w14:textId="77777777" w:rsidTr="00234B59">
        <w:tc>
          <w:tcPr>
            <w:tcW w:w="10265" w:type="dxa"/>
            <w:gridSpan w:val="9"/>
          </w:tcPr>
          <w:p w14:paraId="28F9D7B4" w14:textId="77777777" w:rsidR="00FC1F35" w:rsidRDefault="00FC1F35" w:rsidP="00234B59">
            <w:pPr>
              <w:rPr>
                <w:color w:val="000000"/>
              </w:rPr>
            </w:pPr>
            <w:r>
              <w:rPr>
                <w:color w:val="000000"/>
              </w:rPr>
              <w:t>представитель Подрядчика __________________________________</w:t>
            </w:r>
          </w:p>
        </w:tc>
      </w:tr>
      <w:tr w:rsidR="00FC1F35" w14:paraId="7F034421" w14:textId="77777777" w:rsidTr="00234B59">
        <w:tc>
          <w:tcPr>
            <w:tcW w:w="10265" w:type="dxa"/>
            <w:gridSpan w:val="9"/>
          </w:tcPr>
          <w:p w14:paraId="6A5CA3C2" w14:textId="77777777" w:rsidR="00FC1F35" w:rsidRDefault="00FC1F35" w:rsidP="00234B59">
            <w:pPr>
              <w:ind w:firstLine="225"/>
              <w:rPr>
                <w:color w:val="000000"/>
              </w:rPr>
            </w:pPr>
            <w:r>
              <w:rPr>
                <w:color w:val="000000"/>
              </w:rPr>
              <w:t>_________________________________________________________________________________</w:t>
            </w:r>
          </w:p>
        </w:tc>
      </w:tr>
      <w:tr w:rsidR="00FC1F35" w14:paraId="51286CFE" w14:textId="77777777" w:rsidTr="00234B59">
        <w:tc>
          <w:tcPr>
            <w:tcW w:w="10265" w:type="dxa"/>
            <w:gridSpan w:val="9"/>
          </w:tcPr>
          <w:p w14:paraId="3B59B374" w14:textId="77777777" w:rsidR="00FC1F35" w:rsidRDefault="00FC1F35" w:rsidP="00234B59">
            <w:pPr>
              <w:ind w:firstLine="225"/>
              <w:jc w:val="center"/>
              <w:rPr>
                <w:color w:val="000000"/>
              </w:rPr>
            </w:pPr>
            <w:r>
              <w:rPr>
                <w:color w:val="000000"/>
              </w:rPr>
              <w:t>(Ф.И.О., должность)</w:t>
            </w:r>
          </w:p>
          <w:p w14:paraId="7B464094" w14:textId="77777777" w:rsidR="00FC1F35" w:rsidRDefault="00FC1F35" w:rsidP="00234B59">
            <w:pPr>
              <w:ind w:firstLine="225"/>
              <w:jc w:val="center"/>
              <w:rPr>
                <w:color w:val="000000"/>
              </w:rPr>
            </w:pPr>
          </w:p>
        </w:tc>
      </w:tr>
      <w:tr w:rsidR="00FC1F35" w14:paraId="76F5E296" w14:textId="77777777" w:rsidTr="00234B59">
        <w:tc>
          <w:tcPr>
            <w:tcW w:w="10265" w:type="dxa"/>
            <w:gridSpan w:val="9"/>
          </w:tcPr>
          <w:p w14:paraId="16EA3699" w14:textId="77777777" w:rsidR="00FC1F35" w:rsidRDefault="00FC1F35" w:rsidP="00234B59">
            <w:pPr>
              <w:ind w:firstLine="225"/>
              <w:rPr>
                <w:color w:val="000000"/>
              </w:rPr>
            </w:pPr>
            <w:r>
              <w:rPr>
                <w:color w:val="000000"/>
              </w:rPr>
              <w:t>составили настоящий акт о нижеследующем.</w:t>
            </w:r>
          </w:p>
          <w:p w14:paraId="323D5BC2" w14:textId="77777777" w:rsidR="00FC1F35" w:rsidRDefault="00FC1F35" w:rsidP="00234B59">
            <w:pPr>
              <w:ind w:firstLine="225"/>
              <w:rPr>
                <w:color w:val="000000"/>
              </w:rPr>
            </w:pPr>
          </w:p>
        </w:tc>
      </w:tr>
      <w:tr w:rsidR="00FC1F35" w14:paraId="472C2C8D" w14:textId="77777777" w:rsidTr="00234B59">
        <w:tc>
          <w:tcPr>
            <w:tcW w:w="10265" w:type="dxa"/>
            <w:gridSpan w:val="9"/>
          </w:tcPr>
          <w:p w14:paraId="52028EC6" w14:textId="77777777" w:rsidR="00FC1F35" w:rsidRDefault="00FC1F35" w:rsidP="00234B59">
            <w:pPr>
              <w:ind w:firstLine="225"/>
              <w:rPr>
                <w:color w:val="000000"/>
              </w:rPr>
            </w:pPr>
            <w:r>
              <w:rPr>
                <w:color w:val="000000"/>
              </w:rPr>
              <w:t>Заказчик ООО «</w:t>
            </w:r>
            <w:proofErr w:type="spellStart"/>
            <w:r>
              <w:rPr>
                <w:color w:val="000000"/>
              </w:rPr>
              <w:t>Сладковско</w:t>
            </w:r>
            <w:proofErr w:type="spellEnd"/>
            <w:r>
              <w:rPr>
                <w:color w:val="000000"/>
              </w:rPr>
              <w:t xml:space="preserve">-Заречное» предоставляет участок (территорию), ограниченный координатами </w:t>
            </w:r>
          </w:p>
        </w:tc>
      </w:tr>
      <w:tr w:rsidR="00FC1F35" w14:paraId="568E730F" w14:textId="77777777" w:rsidTr="00234B59">
        <w:tc>
          <w:tcPr>
            <w:tcW w:w="10265" w:type="dxa"/>
            <w:gridSpan w:val="9"/>
          </w:tcPr>
          <w:p w14:paraId="04B60946" w14:textId="77777777" w:rsidR="00FC1F35" w:rsidRDefault="00FC1F35" w:rsidP="00234B59">
            <w:pPr>
              <w:ind w:firstLine="225"/>
              <w:rPr>
                <w:color w:val="000000"/>
              </w:rPr>
            </w:pPr>
            <w:r>
              <w:rPr>
                <w:color w:val="000000"/>
              </w:rPr>
              <w:t>_________________________________________________________________________________</w:t>
            </w:r>
          </w:p>
        </w:tc>
      </w:tr>
      <w:tr w:rsidR="00FC1F35" w14:paraId="63F6E16D" w14:textId="77777777" w:rsidTr="00234B59">
        <w:tc>
          <w:tcPr>
            <w:tcW w:w="10265" w:type="dxa"/>
            <w:gridSpan w:val="9"/>
          </w:tcPr>
          <w:p w14:paraId="31E0DBDE" w14:textId="77777777" w:rsidR="00FC1F35" w:rsidRDefault="00FC1F35" w:rsidP="00234B59">
            <w:pPr>
              <w:ind w:firstLine="225"/>
              <w:jc w:val="center"/>
              <w:rPr>
                <w:color w:val="000000"/>
              </w:rPr>
            </w:pPr>
            <w:r>
              <w:rPr>
                <w:color w:val="000000"/>
              </w:rPr>
              <w:t>(наименование осей, отметок и номер чертежа)</w:t>
            </w:r>
          </w:p>
          <w:p w14:paraId="1A5FB030" w14:textId="77777777" w:rsidR="00FC1F35" w:rsidRDefault="00FC1F35" w:rsidP="00234B59">
            <w:pPr>
              <w:ind w:firstLine="225"/>
              <w:jc w:val="center"/>
              <w:rPr>
                <w:color w:val="000000"/>
              </w:rPr>
            </w:pPr>
          </w:p>
        </w:tc>
      </w:tr>
      <w:tr w:rsidR="00FC1F35" w14:paraId="6A578E57" w14:textId="77777777" w:rsidTr="00234B59">
        <w:tc>
          <w:tcPr>
            <w:tcW w:w="10265" w:type="dxa"/>
            <w:gridSpan w:val="9"/>
          </w:tcPr>
          <w:p w14:paraId="1132F116" w14:textId="77777777" w:rsidR="00FC1F35" w:rsidRDefault="00FC1F35" w:rsidP="00234B59">
            <w:pPr>
              <w:rPr>
                <w:color w:val="000000"/>
              </w:rPr>
            </w:pPr>
            <w:r>
              <w:rPr>
                <w:color w:val="000000"/>
              </w:rPr>
              <w:t>для производства на нем______________________________________________________________</w:t>
            </w:r>
          </w:p>
        </w:tc>
      </w:tr>
      <w:tr w:rsidR="00FC1F35" w14:paraId="5C074CE4" w14:textId="77777777" w:rsidTr="00234B59">
        <w:tc>
          <w:tcPr>
            <w:tcW w:w="2442" w:type="dxa"/>
          </w:tcPr>
          <w:p w14:paraId="3BFC8608" w14:textId="77777777" w:rsidR="00FC1F35" w:rsidRDefault="00FC1F35" w:rsidP="00234B59">
            <w:pPr>
              <w:ind w:firstLine="225"/>
              <w:rPr>
                <w:color w:val="000000"/>
              </w:rPr>
            </w:pPr>
            <w:r>
              <w:rPr>
                <w:color w:val="000000"/>
              </w:rPr>
              <w:t xml:space="preserve">  </w:t>
            </w:r>
          </w:p>
        </w:tc>
        <w:tc>
          <w:tcPr>
            <w:tcW w:w="7823" w:type="dxa"/>
            <w:gridSpan w:val="8"/>
          </w:tcPr>
          <w:p w14:paraId="61AEC65C" w14:textId="77777777" w:rsidR="00FC1F35" w:rsidRDefault="00FC1F35" w:rsidP="00234B59">
            <w:pPr>
              <w:ind w:firstLine="225"/>
              <w:jc w:val="center"/>
              <w:rPr>
                <w:color w:val="000000"/>
              </w:rPr>
            </w:pPr>
            <w:r>
              <w:rPr>
                <w:color w:val="000000"/>
              </w:rPr>
              <w:t>(наименование работ)</w:t>
            </w:r>
          </w:p>
          <w:p w14:paraId="08FC8F04" w14:textId="77777777" w:rsidR="00FC1F35" w:rsidRDefault="00FC1F35" w:rsidP="00234B59">
            <w:pPr>
              <w:ind w:firstLine="225"/>
              <w:jc w:val="center"/>
              <w:rPr>
                <w:color w:val="000000"/>
              </w:rPr>
            </w:pPr>
          </w:p>
        </w:tc>
      </w:tr>
      <w:tr w:rsidR="00FC1F35" w14:paraId="5FFF9E53" w14:textId="77777777" w:rsidTr="00234B59">
        <w:tc>
          <w:tcPr>
            <w:tcW w:w="10265" w:type="dxa"/>
            <w:gridSpan w:val="9"/>
          </w:tcPr>
          <w:p w14:paraId="1F1DA8C3" w14:textId="77777777" w:rsidR="00FC1F35" w:rsidRDefault="00FC1F35" w:rsidP="00234B59">
            <w:pPr>
              <w:ind w:firstLine="225"/>
              <w:jc w:val="center"/>
              <w:rPr>
                <w:color w:val="000000"/>
              </w:rPr>
            </w:pPr>
            <w:r>
              <w:rPr>
                <w:color w:val="000000"/>
              </w:rPr>
              <w:t>начало " __" _______, окончание "__" _______</w:t>
            </w:r>
          </w:p>
          <w:p w14:paraId="4FE003D3" w14:textId="77777777" w:rsidR="00FC1F35" w:rsidRDefault="00FC1F35" w:rsidP="00234B59">
            <w:pPr>
              <w:ind w:firstLine="225"/>
              <w:jc w:val="center"/>
              <w:rPr>
                <w:color w:val="000000"/>
              </w:rPr>
            </w:pPr>
          </w:p>
        </w:tc>
      </w:tr>
      <w:tr w:rsidR="00FC1F35" w14:paraId="31E42328" w14:textId="77777777" w:rsidTr="00234B59">
        <w:tc>
          <w:tcPr>
            <w:tcW w:w="10265" w:type="dxa"/>
            <w:gridSpan w:val="9"/>
          </w:tcPr>
          <w:p w14:paraId="6C69CCD6" w14:textId="77777777" w:rsidR="00FC1F35" w:rsidRDefault="00FC1F35" w:rsidP="00234B59">
            <w:pPr>
              <w:ind w:firstLine="225"/>
              <w:jc w:val="both"/>
              <w:rPr>
                <w:color w:val="000000"/>
              </w:rPr>
            </w:pPr>
            <w:r>
              <w:rPr>
                <w:color w:val="000000"/>
              </w:rPr>
              <w:t xml:space="preserve">     До начала работ необходимо выполнить следующие мероприятия, обеспечивающие безопасность производства работ.</w:t>
            </w:r>
          </w:p>
        </w:tc>
      </w:tr>
      <w:tr w:rsidR="00FC1F35" w14:paraId="71DD997E" w14:textId="77777777" w:rsidTr="00234B59">
        <w:tc>
          <w:tcPr>
            <w:tcW w:w="10265" w:type="dxa"/>
            <w:gridSpan w:val="9"/>
          </w:tcPr>
          <w:p w14:paraId="18258149" w14:textId="77777777" w:rsidR="00FC1F35" w:rsidRDefault="00FC1F35" w:rsidP="00234B59">
            <w:pPr>
              <w:ind w:firstLine="225"/>
              <w:rPr>
                <w:color w:val="000000"/>
              </w:rPr>
            </w:pPr>
            <w:r>
              <w:rPr>
                <w:color w:val="000000"/>
              </w:rPr>
              <w:t xml:space="preserve">  </w:t>
            </w:r>
          </w:p>
        </w:tc>
      </w:tr>
      <w:tr w:rsidR="00FC1F35" w14:paraId="222ABB70" w14:textId="77777777" w:rsidTr="00234B59">
        <w:tc>
          <w:tcPr>
            <w:tcW w:w="3156" w:type="dxa"/>
            <w:gridSpan w:val="2"/>
            <w:tcBorders>
              <w:top w:val="single" w:sz="2" w:space="0" w:color="auto"/>
              <w:left w:val="single" w:sz="2" w:space="0" w:color="auto"/>
              <w:bottom w:val="single" w:sz="2" w:space="0" w:color="auto"/>
              <w:right w:val="single" w:sz="2" w:space="0" w:color="auto"/>
            </w:tcBorders>
          </w:tcPr>
          <w:p w14:paraId="5D567E04" w14:textId="77777777" w:rsidR="00FC1F35" w:rsidRDefault="00FC1F35" w:rsidP="00234B59">
            <w:pPr>
              <w:ind w:firstLine="225"/>
              <w:jc w:val="center"/>
              <w:rPr>
                <w:color w:val="000000"/>
              </w:rPr>
            </w:pPr>
            <w:r>
              <w:rPr>
                <w:color w:val="000000"/>
              </w:rPr>
              <w:t xml:space="preserve">Наименование мероприятия </w:t>
            </w:r>
          </w:p>
        </w:tc>
        <w:tc>
          <w:tcPr>
            <w:tcW w:w="3400" w:type="dxa"/>
            <w:gridSpan w:val="4"/>
            <w:tcBorders>
              <w:top w:val="single" w:sz="2" w:space="0" w:color="auto"/>
              <w:left w:val="single" w:sz="2" w:space="0" w:color="auto"/>
              <w:bottom w:val="single" w:sz="2" w:space="0" w:color="auto"/>
              <w:right w:val="single" w:sz="2" w:space="0" w:color="auto"/>
            </w:tcBorders>
          </w:tcPr>
          <w:p w14:paraId="5A2D5A69" w14:textId="77777777" w:rsidR="00FC1F35" w:rsidRDefault="00FC1F35" w:rsidP="00234B59">
            <w:pPr>
              <w:ind w:firstLine="225"/>
              <w:jc w:val="center"/>
              <w:rPr>
                <w:color w:val="000000"/>
              </w:rPr>
            </w:pPr>
            <w:r>
              <w:rPr>
                <w:color w:val="000000"/>
              </w:rPr>
              <w:t xml:space="preserve">Срок выполнения </w:t>
            </w:r>
          </w:p>
        </w:tc>
        <w:tc>
          <w:tcPr>
            <w:tcW w:w="3709" w:type="dxa"/>
            <w:gridSpan w:val="3"/>
            <w:tcBorders>
              <w:top w:val="single" w:sz="2" w:space="0" w:color="auto"/>
              <w:left w:val="single" w:sz="2" w:space="0" w:color="auto"/>
              <w:bottom w:val="single" w:sz="2" w:space="0" w:color="auto"/>
              <w:right w:val="single" w:sz="2" w:space="0" w:color="auto"/>
            </w:tcBorders>
          </w:tcPr>
          <w:p w14:paraId="18F24AC2" w14:textId="77777777" w:rsidR="00FC1F35" w:rsidRDefault="00FC1F35" w:rsidP="00234B59">
            <w:pPr>
              <w:ind w:firstLine="225"/>
              <w:jc w:val="center"/>
              <w:rPr>
                <w:color w:val="000000"/>
              </w:rPr>
            </w:pPr>
            <w:r>
              <w:rPr>
                <w:color w:val="000000"/>
              </w:rPr>
              <w:t xml:space="preserve">Исполнитель </w:t>
            </w:r>
          </w:p>
        </w:tc>
      </w:tr>
      <w:tr w:rsidR="00FC1F35" w14:paraId="429554D7" w14:textId="77777777" w:rsidTr="00234B59">
        <w:tc>
          <w:tcPr>
            <w:tcW w:w="3156" w:type="dxa"/>
            <w:gridSpan w:val="2"/>
            <w:tcBorders>
              <w:top w:val="single" w:sz="2" w:space="0" w:color="auto"/>
              <w:left w:val="single" w:sz="2" w:space="0" w:color="auto"/>
              <w:bottom w:val="single" w:sz="2" w:space="0" w:color="auto"/>
              <w:right w:val="single" w:sz="2" w:space="0" w:color="auto"/>
            </w:tcBorders>
          </w:tcPr>
          <w:p w14:paraId="5C656BB0" w14:textId="77777777" w:rsidR="00FC1F35" w:rsidRDefault="00FC1F35" w:rsidP="00234B59">
            <w:pPr>
              <w:ind w:firstLine="225"/>
              <w:rPr>
                <w:color w:val="000000"/>
              </w:rPr>
            </w:pPr>
            <w:r>
              <w:rPr>
                <w:color w:val="000000"/>
              </w:rPr>
              <w:t xml:space="preserve">  </w:t>
            </w:r>
          </w:p>
        </w:tc>
        <w:tc>
          <w:tcPr>
            <w:tcW w:w="3400" w:type="dxa"/>
            <w:gridSpan w:val="4"/>
            <w:tcBorders>
              <w:top w:val="single" w:sz="2" w:space="0" w:color="auto"/>
              <w:left w:val="single" w:sz="2" w:space="0" w:color="auto"/>
              <w:bottom w:val="single" w:sz="2" w:space="0" w:color="auto"/>
              <w:right w:val="single" w:sz="2" w:space="0" w:color="auto"/>
            </w:tcBorders>
          </w:tcPr>
          <w:p w14:paraId="39E11B06" w14:textId="77777777" w:rsidR="00FC1F35" w:rsidRDefault="00FC1F35" w:rsidP="00234B59">
            <w:pPr>
              <w:ind w:firstLine="225"/>
              <w:rPr>
                <w:color w:val="000000"/>
              </w:rPr>
            </w:pPr>
            <w:r>
              <w:rPr>
                <w:color w:val="000000"/>
              </w:rPr>
              <w:t xml:space="preserve">  </w:t>
            </w:r>
          </w:p>
        </w:tc>
        <w:tc>
          <w:tcPr>
            <w:tcW w:w="3709" w:type="dxa"/>
            <w:gridSpan w:val="3"/>
            <w:tcBorders>
              <w:top w:val="single" w:sz="2" w:space="0" w:color="auto"/>
              <w:left w:val="single" w:sz="2" w:space="0" w:color="auto"/>
              <w:bottom w:val="single" w:sz="2" w:space="0" w:color="auto"/>
              <w:right w:val="single" w:sz="2" w:space="0" w:color="auto"/>
            </w:tcBorders>
          </w:tcPr>
          <w:p w14:paraId="0BD69817" w14:textId="77777777" w:rsidR="00FC1F35" w:rsidRDefault="00FC1F35" w:rsidP="00234B59">
            <w:pPr>
              <w:ind w:firstLine="225"/>
              <w:rPr>
                <w:color w:val="000000"/>
              </w:rPr>
            </w:pPr>
            <w:r>
              <w:rPr>
                <w:color w:val="000000"/>
              </w:rPr>
              <w:t xml:space="preserve">  </w:t>
            </w:r>
          </w:p>
        </w:tc>
      </w:tr>
      <w:tr w:rsidR="00FC1F35" w14:paraId="5D4AD73B" w14:textId="77777777" w:rsidTr="00234B59">
        <w:tc>
          <w:tcPr>
            <w:tcW w:w="10265" w:type="dxa"/>
            <w:gridSpan w:val="9"/>
          </w:tcPr>
          <w:p w14:paraId="75E49591" w14:textId="77777777" w:rsidR="00FC1F35" w:rsidRDefault="00FC1F35" w:rsidP="00234B59">
            <w:pPr>
              <w:ind w:firstLine="225"/>
              <w:rPr>
                <w:color w:val="000000"/>
              </w:rPr>
            </w:pPr>
          </w:p>
        </w:tc>
      </w:tr>
      <w:tr w:rsidR="00FC1F35" w14:paraId="16C48830" w14:textId="77777777" w:rsidTr="00234B59">
        <w:tc>
          <w:tcPr>
            <w:tcW w:w="10265" w:type="dxa"/>
            <w:gridSpan w:val="9"/>
          </w:tcPr>
          <w:p w14:paraId="1B2FE081" w14:textId="77777777" w:rsidR="00FC1F35" w:rsidRDefault="00FC1F35" w:rsidP="00234B59">
            <w:pPr>
              <w:ind w:firstLine="225"/>
              <w:rPr>
                <w:color w:val="000000"/>
              </w:rPr>
            </w:pPr>
            <w:r>
              <w:rPr>
                <w:color w:val="000000"/>
              </w:rPr>
              <w:t>Представитель Заказчика _____________________</w:t>
            </w:r>
          </w:p>
        </w:tc>
      </w:tr>
      <w:tr w:rsidR="00FC1F35" w14:paraId="61B784C8" w14:textId="77777777" w:rsidTr="00234B59">
        <w:tc>
          <w:tcPr>
            <w:tcW w:w="4278" w:type="dxa"/>
            <w:gridSpan w:val="3"/>
          </w:tcPr>
          <w:p w14:paraId="0CA94C51" w14:textId="77777777" w:rsidR="00FC1F35" w:rsidRDefault="00FC1F35" w:rsidP="00234B59">
            <w:pPr>
              <w:ind w:firstLine="225"/>
              <w:rPr>
                <w:color w:val="000000"/>
              </w:rPr>
            </w:pPr>
            <w:r>
              <w:rPr>
                <w:color w:val="000000"/>
              </w:rPr>
              <w:t xml:space="preserve">  </w:t>
            </w:r>
          </w:p>
        </w:tc>
        <w:tc>
          <w:tcPr>
            <w:tcW w:w="5729" w:type="dxa"/>
            <w:gridSpan w:val="5"/>
          </w:tcPr>
          <w:p w14:paraId="55E17FB7" w14:textId="77777777" w:rsidR="00FC1F35" w:rsidRDefault="00FC1F35" w:rsidP="00234B59">
            <w:pPr>
              <w:ind w:firstLine="225"/>
              <w:jc w:val="center"/>
              <w:rPr>
                <w:color w:val="000000"/>
              </w:rPr>
            </w:pPr>
            <w:r>
              <w:rPr>
                <w:color w:val="000000"/>
              </w:rPr>
              <w:t>(подпись)</w:t>
            </w:r>
          </w:p>
          <w:p w14:paraId="46ED637A" w14:textId="77777777" w:rsidR="00FC1F35" w:rsidRDefault="00FC1F35" w:rsidP="00234B59">
            <w:pPr>
              <w:ind w:firstLine="225"/>
              <w:jc w:val="center"/>
              <w:rPr>
                <w:color w:val="000000"/>
              </w:rPr>
            </w:pPr>
          </w:p>
        </w:tc>
        <w:tc>
          <w:tcPr>
            <w:tcW w:w="258" w:type="dxa"/>
          </w:tcPr>
          <w:p w14:paraId="1C0E0A8D" w14:textId="77777777" w:rsidR="00FC1F35" w:rsidRDefault="00FC1F35" w:rsidP="00234B59">
            <w:pPr>
              <w:ind w:firstLine="225"/>
              <w:rPr>
                <w:color w:val="000000"/>
              </w:rPr>
            </w:pPr>
            <w:r>
              <w:rPr>
                <w:color w:val="000000"/>
              </w:rPr>
              <w:t xml:space="preserve">  </w:t>
            </w:r>
          </w:p>
        </w:tc>
      </w:tr>
      <w:tr w:rsidR="00FC1F35" w14:paraId="0BC5A9DD" w14:textId="77777777" w:rsidTr="00234B59">
        <w:tc>
          <w:tcPr>
            <w:tcW w:w="10265" w:type="dxa"/>
            <w:gridSpan w:val="9"/>
          </w:tcPr>
          <w:p w14:paraId="586DEA62" w14:textId="77777777" w:rsidR="00FC1F35" w:rsidRDefault="00FC1F35" w:rsidP="00234B59">
            <w:pPr>
              <w:ind w:firstLine="225"/>
              <w:rPr>
                <w:color w:val="000000"/>
              </w:rPr>
            </w:pPr>
            <w:r>
              <w:rPr>
                <w:color w:val="000000"/>
              </w:rPr>
              <w:t>Представитель Подрядчика  _______________</w:t>
            </w:r>
          </w:p>
        </w:tc>
      </w:tr>
      <w:tr w:rsidR="00FC1F35" w14:paraId="796B2CC3" w14:textId="77777777" w:rsidTr="00234B59">
        <w:tc>
          <w:tcPr>
            <w:tcW w:w="6080" w:type="dxa"/>
            <w:gridSpan w:val="5"/>
          </w:tcPr>
          <w:p w14:paraId="39124B38" w14:textId="77777777" w:rsidR="00FC1F35" w:rsidRDefault="00FC1F35" w:rsidP="00234B59">
            <w:pPr>
              <w:ind w:firstLine="225"/>
              <w:rPr>
                <w:color w:val="000000"/>
              </w:rPr>
            </w:pPr>
            <w:r>
              <w:rPr>
                <w:color w:val="000000"/>
              </w:rPr>
              <w:t xml:space="preserve">  </w:t>
            </w:r>
          </w:p>
        </w:tc>
        <w:tc>
          <w:tcPr>
            <w:tcW w:w="1768" w:type="dxa"/>
            <w:gridSpan w:val="2"/>
          </w:tcPr>
          <w:p w14:paraId="0DDC6536" w14:textId="77777777" w:rsidR="00FC1F35" w:rsidRDefault="00FC1F35" w:rsidP="00234B59">
            <w:pPr>
              <w:ind w:firstLine="225"/>
              <w:jc w:val="center"/>
              <w:rPr>
                <w:color w:val="000000"/>
              </w:rPr>
            </w:pPr>
            <w:r>
              <w:rPr>
                <w:color w:val="000000"/>
              </w:rPr>
              <w:t>(подпись)</w:t>
            </w:r>
          </w:p>
        </w:tc>
        <w:tc>
          <w:tcPr>
            <w:tcW w:w="2417" w:type="dxa"/>
            <w:gridSpan w:val="2"/>
          </w:tcPr>
          <w:p w14:paraId="5B236F21" w14:textId="77777777" w:rsidR="00FC1F35" w:rsidRDefault="00FC1F35" w:rsidP="00234B59">
            <w:pPr>
              <w:ind w:firstLine="225"/>
              <w:rPr>
                <w:color w:val="000000"/>
              </w:rPr>
            </w:pPr>
            <w:r>
              <w:rPr>
                <w:color w:val="000000"/>
              </w:rPr>
              <w:t xml:space="preserve">  </w:t>
            </w:r>
          </w:p>
        </w:tc>
      </w:tr>
      <w:tr w:rsidR="00FC1F35" w14:paraId="040734FF" w14:textId="77777777" w:rsidTr="00234B59">
        <w:tc>
          <w:tcPr>
            <w:tcW w:w="10265" w:type="dxa"/>
            <w:gridSpan w:val="9"/>
          </w:tcPr>
          <w:p w14:paraId="1FA124A3" w14:textId="77777777" w:rsidR="00FC1F35" w:rsidRDefault="00FC1F35" w:rsidP="00234B59">
            <w:pPr>
              <w:ind w:firstLine="225"/>
              <w:rPr>
                <w:color w:val="000000"/>
              </w:rPr>
            </w:pPr>
            <w:r>
              <w:rPr>
                <w:color w:val="000000"/>
              </w:rPr>
              <w:t xml:space="preserve">  </w:t>
            </w:r>
          </w:p>
        </w:tc>
      </w:tr>
      <w:tr w:rsidR="00FC1F35" w14:paraId="528FCBDE" w14:textId="77777777" w:rsidTr="00234B59">
        <w:tc>
          <w:tcPr>
            <w:tcW w:w="10265" w:type="dxa"/>
            <w:gridSpan w:val="9"/>
          </w:tcPr>
          <w:p w14:paraId="2388BB75" w14:textId="77777777" w:rsidR="00FC1F35" w:rsidRDefault="00FC1F35" w:rsidP="00234B59">
            <w:pPr>
              <w:ind w:firstLine="225"/>
              <w:jc w:val="both"/>
              <w:rPr>
                <w:color w:val="000000"/>
                <w:sz w:val="20"/>
                <w:szCs w:val="20"/>
              </w:rPr>
            </w:pPr>
          </w:p>
          <w:p w14:paraId="4F8C4069" w14:textId="77777777" w:rsidR="00FC1F35" w:rsidRDefault="00FC1F35" w:rsidP="00234B59">
            <w:pPr>
              <w:ind w:firstLine="225"/>
              <w:jc w:val="both"/>
              <w:rPr>
                <w:color w:val="000000"/>
              </w:rPr>
            </w:pPr>
            <w:r w:rsidRPr="00B06070">
              <w:rPr>
                <w:color w:val="000000"/>
                <w:sz w:val="20"/>
                <w:szCs w:val="20"/>
              </w:rPr>
              <w:t>Примечание.  При необходимости ведения работ после истечения срока действия настоящего акта- допуска необходимо составить акт-допуск на новый срок.</w:t>
            </w:r>
          </w:p>
        </w:tc>
      </w:tr>
    </w:tbl>
    <w:p w14:paraId="718CE7AD" w14:textId="77777777" w:rsidR="00EE368D" w:rsidRDefault="00EE368D" w:rsidP="00EE368D"/>
    <w:p w14:paraId="45A0C47E" w14:textId="77777777" w:rsidR="00FC1F35" w:rsidRDefault="00FC1F35" w:rsidP="00EE368D"/>
    <w:p w14:paraId="439EFE4C" w14:textId="77777777" w:rsidR="00FC1F35" w:rsidRPr="00036B72" w:rsidRDefault="00FC1F35" w:rsidP="00EE368D"/>
    <w:p w14:paraId="458E925C" w14:textId="77777777" w:rsidR="00EE368D" w:rsidRPr="00036B72" w:rsidRDefault="00EE368D" w:rsidP="00EE368D"/>
    <w:p w14:paraId="0991AAB8" w14:textId="77777777" w:rsidR="00EE368D" w:rsidRPr="006D599F" w:rsidRDefault="00EE368D" w:rsidP="00EE368D">
      <w:pPr>
        <w:pStyle w:val="s010"/>
        <w:spacing w:before="0" w:after="0"/>
        <w:jc w:val="left"/>
        <w:rPr>
          <w:rFonts w:ascii="Times New Roman" w:hAnsi="Times New Roman"/>
          <w:szCs w:val="24"/>
        </w:rPr>
      </w:pPr>
      <w:bookmarkStart w:id="156" w:name="Приложение1а"/>
      <w:bookmarkStart w:id="157" w:name="_Toc61461931"/>
      <w:bookmarkStart w:id="158" w:name="_Toc61462248"/>
      <w:r w:rsidRPr="006D599F">
        <w:rPr>
          <w:rFonts w:ascii="Times New Roman" w:hAnsi="Times New Roman"/>
          <w:szCs w:val="24"/>
        </w:rPr>
        <w:t>ПРИЛОЖЕНИЕ 1.1.</w:t>
      </w:r>
      <w:bookmarkEnd w:id="156"/>
      <w:bookmarkEnd w:id="157"/>
      <w:bookmarkEnd w:id="158"/>
    </w:p>
    <w:p w14:paraId="344EF969" w14:textId="77777777" w:rsidR="00EE368D" w:rsidRPr="00036B72" w:rsidRDefault="00EE368D" w:rsidP="00EE368D"/>
    <w:p w14:paraId="54C2FD32" w14:textId="77777777" w:rsidR="00EE368D" w:rsidRPr="006D599F" w:rsidRDefault="00EE368D" w:rsidP="00EE368D">
      <w:pPr>
        <w:pStyle w:val="s010"/>
        <w:spacing w:before="0" w:after="0"/>
        <w:jc w:val="center"/>
        <w:rPr>
          <w:rFonts w:ascii="Times New Roman" w:hAnsi="Times New Roman"/>
          <w:szCs w:val="24"/>
        </w:rPr>
      </w:pPr>
      <w:bookmarkStart w:id="159" w:name="_Toc61461932"/>
      <w:bookmarkStart w:id="160" w:name="_Toc61462249"/>
      <w:r w:rsidRPr="006D599F">
        <w:rPr>
          <w:rFonts w:ascii="Times New Roman" w:hAnsi="Times New Roman"/>
          <w:szCs w:val="24"/>
        </w:rPr>
        <w:t>Заключение о готовности подрядчика</w:t>
      </w:r>
      <w:bookmarkEnd w:id="159"/>
      <w:bookmarkEnd w:id="160"/>
      <w:r w:rsidRPr="006D599F">
        <w:rPr>
          <w:rFonts w:ascii="Times New Roman" w:hAnsi="Times New Roman"/>
          <w:szCs w:val="24"/>
        </w:rPr>
        <w:t xml:space="preserve"> </w:t>
      </w:r>
    </w:p>
    <w:p w14:paraId="57784F03" w14:textId="77777777" w:rsidR="00EE368D" w:rsidRPr="006D599F" w:rsidRDefault="00EE368D" w:rsidP="00EE368D">
      <w:pPr>
        <w:pStyle w:val="s010"/>
        <w:spacing w:before="0" w:after="0"/>
        <w:jc w:val="center"/>
        <w:rPr>
          <w:rFonts w:ascii="Times New Roman" w:hAnsi="Times New Roman"/>
          <w:szCs w:val="24"/>
        </w:rPr>
      </w:pPr>
      <w:bookmarkStart w:id="161" w:name="_Toc61461933"/>
      <w:bookmarkStart w:id="162" w:name="_Toc61462250"/>
      <w:r w:rsidRPr="006D599F">
        <w:rPr>
          <w:rFonts w:ascii="Times New Roman" w:hAnsi="Times New Roman"/>
          <w:szCs w:val="24"/>
        </w:rPr>
        <w:t>к выполнению строительно-монтажных работ</w:t>
      </w:r>
      <w:bookmarkEnd w:id="161"/>
      <w:bookmarkEnd w:id="162"/>
      <w:r w:rsidRPr="006D599F">
        <w:rPr>
          <w:rFonts w:ascii="Times New Roman" w:hAnsi="Times New Roman"/>
          <w:szCs w:val="24"/>
        </w:rPr>
        <w:t xml:space="preserve"> </w:t>
      </w:r>
    </w:p>
    <w:p w14:paraId="3D7C1CDA" w14:textId="77777777" w:rsidR="00EE368D" w:rsidRPr="006D599F" w:rsidRDefault="00EE368D" w:rsidP="00BF6CDB">
      <w:pPr>
        <w:pStyle w:val="s010"/>
        <w:spacing w:before="0" w:after="0"/>
        <w:jc w:val="center"/>
        <w:rPr>
          <w:rFonts w:ascii="Times New Roman" w:hAnsi="Times New Roman"/>
          <w:szCs w:val="24"/>
        </w:rPr>
      </w:pPr>
      <w:bookmarkStart w:id="163" w:name="_Toc61461934"/>
      <w:bookmarkStart w:id="164" w:name="_Toc61462251"/>
      <w:r w:rsidRPr="006D599F">
        <w:rPr>
          <w:rFonts w:ascii="Times New Roman" w:hAnsi="Times New Roman"/>
          <w:szCs w:val="24"/>
        </w:rPr>
        <w:t>на объектах ООО «</w:t>
      </w:r>
      <w:proofErr w:type="spellStart"/>
      <w:r w:rsidRPr="006D599F">
        <w:rPr>
          <w:rFonts w:ascii="Times New Roman" w:hAnsi="Times New Roman"/>
          <w:szCs w:val="24"/>
        </w:rPr>
        <w:t>Сладковско</w:t>
      </w:r>
      <w:proofErr w:type="spellEnd"/>
      <w:r w:rsidRPr="006D599F">
        <w:rPr>
          <w:rFonts w:ascii="Times New Roman" w:hAnsi="Times New Roman"/>
          <w:szCs w:val="24"/>
        </w:rPr>
        <w:t>-Заречное»</w:t>
      </w:r>
      <w:bookmarkEnd w:id="163"/>
      <w:bookmarkEnd w:id="164"/>
      <w:r w:rsidRPr="006D599F">
        <w:rPr>
          <w:rFonts w:ascii="Times New Roman" w:hAnsi="Times New Roman"/>
          <w:szCs w:val="24"/>
        </w:rPr>
        <w:t xml:space="preserve"> </w:t>
      </w:r>
    </w:p>
    <w:p w14:paraId="5D6BAD36" w14:textId="77777777" w:rsidR="00BF6CDB" w:rsidRPr="006D599F" w:rsidRDefault="00BF6CDB" w:rsidP="00BF6CDB">
      <w:pPr>
        <w:rPr>
          <w:szCs w:val="24"/>
          <w:lang w:eastAsia="ru-RU"/>
        </w:rPr>
      </w:pPr>
    </w:p>
    <w:p w14:paraId="06E0DE8A" w14:textId="77777777" w:rsidR="00BF6CDB" w:rsidRPr="00BF6CDB" w:rsidRDefault="00BF6CDB" w:rsidP="00BF6CDB">
      <w:pPr>
        <w:rPr>
          <w:lang w:eastAsia="ru-RU"/>
        </w:rPr>
      </w:pPr>
    </w:p>
    <w:tbl>
      <w:tblPr>
        <w:tblpPr w:leftFromText="180" w:rightFromText="180" w:vertAnchor="text" w:tblpY="1"/>
        <w:tblOverlap w:val="neve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2"/>
        <w:gridCol w:w="264"/>
        <w:gridCol w:w="840"/>
        <w:gridCol w:w="5497"/>
        <w:gridCol w:w="72"/>
      </w:tblGrid>
      <w:tr w:rsidR="00EE368D" w:rsidRPr="00036B72" w14:paraId="20D3020E" w14:textId="77777777" w:rsidTr="00BF6CDB">
        <w:trPr>
          <w:trHeight w:val="217"/>
        </w:trPr>
        <w:tc>
          <w:tcPr>
            <w:tcW w:w="3322" w:type="dxa"/>
            <w:tcBorders>
              <w:top w:val="nil"/>
              <w:left w:val="nil"/>
              <w:bottom w:val="nil"/>
              <w:right w:val="nil"/>
            </w:tcBorders>
          </w:tcPr>
          <w:p w14:paraId="7BC61983" w14:textId="77777777" w:rsidR="00EE368D" w:rsidRPr="00036B72" w:rsidRDefault="00EE368D" w:rsidP="00DF1FCB"/>
        </w:tc>
        <w:tc>
          <w:tcPr>
            <w:tcW w:w="264" w:type="dxa"/>
            <w:tcBorders>
              <w:top w:val="nil"/>
              <w:left w:val="nil"/>
              <w:bottom w:val="nil"/>
              <w:right w:val="nil"/>
            </w:tcBorders>
          </w:tcPr>
          <w:p w14:paraId="79CDBE6E" w14:textId="77777777" w:rsidR="00EE368D" w:rsidRPr="00036B72" w:rsidRDefault="00EE368D" w:rsidP="00DF1FCB"/>
        </w:tc>
        <w:tc>
          <w:tcPr>
            <w:tcW w:w="6409" w:type="dxa"/>
            <w:gridSpan w:val="3"/>
            <w:tcBorders>
              <w:top w:val="single" w:sz="4" w:space="0" w:color="auto"/>
              <w:left w:val="nil"/>
              <w:bottom w:val="nil"/>
              <w:right w:val="nil"/>
            </w:tcBorders>
          </w:tcPr>
          <w:p w14:paraId="650F8E4D" w14:textId="77777777" w:rsidR="00EE368D" w:rsidRPr="006D599F" w:rsidRDefault="00EE368D" w:rsidP="00DF1FCB">
            <w:pPr>
              <w:jc w:val="center"/>
              <w:rPr>
                <w:sz w:val="20"/>
                <w:szCs w:val="20"/>
              </w:rPr>
            </w:pPr>
            <w:r w:rsidRPr="006D599F">
              <w:rPr>
                <w:i/>
                <w:iCs/>
                <w:sz w:val="20"/>
                <w:szCs w:val="20"/>
              </w:rPr>
              <w:t>(Наименование подрядной строительной организации)</w:t>
            </w:r>
          </w:p>
        </w:tc>
      </w:tr>
      <w:tr w:rsidR="00EE368D" w:rsidRPr="00036B72" w14:paraId="4A317C19" w14:textId="77777777" w:rsidTr="00BF6CDB">
        <w:trPr>
          <w:trHeight w:val="217"/>
        </w:trPr>
        <w:tc>
          <w:tcPr>
            <w:tcW w:w="3322" w:type="dxa"/>
            <w:tcBorders>
              <w:top w:val="nil"/>
              <w:left w:val="nil"/>
              <w:bottom w:val="nil"/>
              <w:right w:val="nil"/>
            </w:tcBorders>
          </w:tcPr>
          <w:p w14:paraId="5A02A402" w14:textId="77777777" w:rsidR="00EE368D" w:rsidRPr="00036B72" w:rsidRDefault="00EE368D" w:rsidP="00DF1FCB"/>
        </w:tc>
        <w:tc>
          <w:tcPr>
            <w:tcW w:w="264" w:type="dxa"/>
            <w:tcBorders>
              <w:top w:val="nil"/>
              <w:left w:val="nil"/>
              <w:bottom w:val="nil"/>
              <w:right w:val="nil"/>
            </w:tcBorders>
          </w:tcPr>
          <w:p w14:paraId="325AC129" w14:textId="77777777" w:rsidR="00EE368D" w:rsidRPr="00036B72" w:rsidRDefault="00EE368D" w:rsidP="00DF1FCB"/>
        </w:tc>
        <w:tc>
          <w:tcPr>
            <w:tcW w:w="6409" w:type="dxa"/>
            <w:gridSpan w:val="3"/>
            <w:tcBorders>
              <w:top w:val="nil"/>
              <w:left w:val="nil"/>
              <w:bottom w:val="nil"/>
              <w:right w:val="nil"/>
            </w:tcBorders>
          </w:tcPr>
          <w:p w14:paraId="5EB112F7" w14:textId="77777777" w:rsidR="00EE368D" w:rsidRPr="00036B72" w:rsidRDefault="00EE368D" w:rsidP="00DF1FCB"/>
        </w:tc>
      </w:tr>
      <w:tr w:rsidR="00EE368D" w:rsidRPr="00036B72" w14:paraId="16BC1E00" w14:textId="77777777" w:rsidTr="00BF6CDB">
        <w:trPr>
          <w:trHeight w:val="217"/>
        </w:trPr>
        <w:tc>
          <w:tcPr>
            <w:tcW w:w="3322" w:type="dxa"/>
            <w:tcBorders>
              <w:top w:val="nil"/>
              <w:left w:val="nil"/>
              <w:bottom w:val="nil"/>
              <w:right w:val="nil"/>
            </w:tcBorders>
          </w:tcPr>
          <w:p w14:paraId="6772BA46" w14:textId="77777777" w:rsidR="00EE368D" w:rsidRPr="00036B72" w:rsidRDefault="00EE368D" w:rsidP="00DF1FCB"/>
        </w:tc>
        <w:tc>
          <w:tcPr>
            <w:tcW w:w="264" w:type="dxa"/>
            <w:tcBorders>
              <w:top w:val="nil"/>
              <w:left w:val="nil"/>
              <w:bottom w:val="nil"/>
              <w:right w:val="nil"/>
            </w:tcBorders>
          </w:tcPr>
          <w:p w14:paraId="3760FE8D" w14:textId="77777777" w:rsidR="00EE368D" w:rsidRPr="00036B72" w:rsidRDefault="00EE368D" w:rsidP="00DF1FCB"/>
        </w:tc>
        <w:tc>
          <w:tcPr>
            <w:tcW w:w="6409" w:type="dxa"/>
            <w:gridSpan w:val="3"/>
            <w:tcBorders>
              <w:top w:val="nil"/>
              <w:left w:val="nil"/>
              <w:bottom w:val="single" w:sz="4" w:space="0" w:color="auto"/>
              <w:right w:val="nil"/>
            </w:tcBorders>
          </w:tcPr>
          <w:p w14:paraId="1F122903" w14:textId="77777777" w:rsidR="00EE368D" w:rsidRPr="00036B72" w:rsidRDefault="00EE368D" w:rsidP="00DF1FCB"/>
        </w:tc>
      </w:tr>
      <w:tr w:rsidR="00EE368D" w:rsidRPr="00036B72" w14:paraId="09B00C01" w14:textId="77777777" w:rsidTr="00BF6CDB">
        <w:trPr>
          <w:trHeight w:val="217"/>
        </w:trPr>
        <w:tc>
          <w:tcPr>
            <w:tcW w:w="3322" w:type="dxa"/>
            <w:tcBorders>
              <w:top w:val="nil"/>
              <w:left w:val="nil"/>
              <w:bottom w:val="nil"/>
              <w:right w:val="nil"/>
            </w:tcBorders>
          </w:tcPr>
          <w:p w14:paraId="49D7AB88" w14:textId="77777777" w:rsidR="00EE368D" w:rsidRPr="00036B72" w:rsidRDefault="00EE368D" w:rsidP="00DF1FCB"/>
        </w:tc>
        <w:tc>
          <w:tcPr>
            <w:tcW w:w="264" w:type="dxa"/>
            <w:tcBorders>
              <w:top w:val="nil"/>
              <w:left w:val="nil"/>
              <w:bottom w:val="nil"/>
              <w:right w:val="nil"/>
            </w:tcBorders>
          </w:tcPr>
          <w:p w14:paraId="71DC6FD2" w14:textId="77777777" w:rsidR="00EE368D" w:rsidRPr="00036B72" w:rsidRDefault="00EE368D" w:rsidP="00DF1FCB"/>
        </w:tc>
        <w:tc>
          <w:tcPr>
            <w:tcW w:w="6409" w:type="dxa"/>
            <w:gridSpan w:val="3"/>
            <w:tcBorders>
              <w:top w:val="single" w:sz="4" w:space="0" w:color="auto"/>
              <w:left w:val="nil"/>
              <w:bottom w:val="nil"/>
              <w:right w:val="nil"/>
            </w:tcBorders>
          </w:tcPr>
          <w:p w14:paraId="30BACF50" w14:textId="77777777" w:rsidR="00EE368D" w:rsidRPr="00036B72" w:rsidRDefault="00EE368D" w:rsidP="00DF1FCB">
            <w:pPr>
              <w:jc w:val="center"/>
            </w:pPr>
            <w:r w:rsidRPr="00036B72">
              <w:rPr>
                <w:i/>
                <w:iCs/>
              </w:rPr>
              <w:t>(Наименование объекта строительства/проекта)</w:t>
            </w:r>
          </w:p>
        </w:tc>
      </w:tr>
      <w:tr w:rsidR="00EE368D" w:rsidRPr="00036B72" w14:paraId="6EFFE39E" w14:textId="77777777" w:rsidTr="00BF6CDB">
        <w:trPr>
          <w:trHeight w:val="217"/>
        </w:trPr>
        <w:tc>
          <w:tcPr>
            <w:tcW w:w="3322" w:type="dxa"/>
            <w:tcBorders>
              <w:top w:val="nil"/>
              <w:left w:val="nil"/>
              <w:bottom w:val="nil"/>
              <w:right w:val="nil"/>
            </w:tcBorders>
          </w:tcPr>
          <w:p w14:paraId="41C930F8" w14:textId="77777777" w:rsidR="00EE368D" w:rsidRPr="00036B72" w:rsidRDefault="00EE368D" w:rsidP="00DF1FCB"/>
        </w:tc>
        <w:tc>
          <w:tcPr>
            <w:tcW w:w="264" w:type="dxa"/>
            <w:tcBorders>
              <w:top w:val="nil"/>
              <w:left w:val="nil"/>
              <w:bottom w:val="nil"/>
              <w:right w:val="nil"/>
            </w:tcBorders>
          </w:tcPr>
          <w:p w14:paraId="5E68732F" w14:textId="77777777" w:rsidR="00EE368D" w:rsidRPr="00036B72" w:rsidRDefault="00EE368D" w:rsidP="00DF1FCB"/>
        </w:tc>
        <w:tc>
          <w:tcPr>
            <w:tcW w:w="6409" w:type="dxa"/>
            <w:gridSpan w:val="3"/>
            <w:tcBorders>
              <w:top w:val="nil"/>
              <w:left w:val="nil"/>
              <w:bottom w:val="nil"/>
              <w:right w:val="nil"/>
            </w:tcBorders>
          </w:tcPr>
          <w:p w14:paraId="6817AACA" w14:textId="77777777" w:rsidR="00EE368D" w:rsidRPr="00036B72" w:rsidRDefault="00EE368D" w:rsidP="00DF1FCB">
            <w:pPr>
              <w:rPr>
                <w:i/>
                <w:iCs/>
              </w:rPr>
            </w:pPr>
          </w:p>
        </w:tc>
      </w:tr>
      <w:tr w:rsidR="00EE368D" w:rsidRPr="00036B72" w14:paraId="7F20DCD2" w14:textId="77777777" w:rsidTr="00BF6CDB">
        <w:trPr>
          <w:trHeight w:val="217"/>
        </w:trPr>
        <w:tc>
          <w:tcPr>
            <w:tcW w:w="3322" w:type="dxa"/>
            <w:tcBorders>
              <w:top w:val="nil"/>
              <w:left w:val="nil"/>
              <w:bottom w:val="nil"/>
              <w:right w:val="nil"/>
            </w:tcBorders>
          </w:tcPr>
          <w:p w14:paraId="69CC153D" w14:textId="77777777" w:rsidR="00EE368D" w:rsidRPr="00036B72" w:rsidRDefault="00EE368D" w:rsidP="00DF1FCB"/>
        </w:tc>
        <w:tc>
          <w:tcPr>
            <w:tcW w:w="264" w:type="dxa"/>
            <w:tcBorders>
              <w:top w:val="nil"/>
              <w:left w:val="nil"/>
              <w:bottom w:val="nil"/>
              <w:right w:val="nil"/>
            </w:tcBorders>
          </w:tcPr>
          <w:p w14:paraId="5557B447" w14:textId="77777777" w:rsidR="00EE368D" w:rsidRPr="00036B72" w:rsidRDefault="00EE368D" w:rsidP="00DF1FCB"/>
        </w:tc>
        <w:tc>
          <w:tcPr>
            <w:tcW w:w="6409" w:type="dxa"/>
            <w:gridSpan w:val="3"/>
            <w:tcBorders>
              <w:top w:val="nil"/>
              <w:left w:val="nil"/>
              <w:bottom w:val="single" w:sz="4" w:space="0" w:color="auto"/>
              <w:right w:val="nil"/>
            </w:tcBorders>
          </w:tcPr>
          <w:p w14:paraId="20ABEFF2" w14:textId="77777777" w:rsidR="00EE368D" w:rsidRPr="00036B72" w:rsidRDefault="00EE368D" w:rsidP="00DF1FCB">
            <w:pPr>
              <w:rPr>
                <w:i/>
                <w:iCs/>
              </w:rPr>
            </w:pPr>
          </w:p>
        </w:tc>
      </w:tr>
      <w:tr w:rsidR="00EE368D" w:rsidRPr="00036B72" w14:paraId="5896BB1C" w14:textId="77777777" w:rsidTr="00BF6CDB">
        <w:trPr>
          <w:trHeight w:val="217"/>
        </w:trPr>
        <w:tc>
          <w:tcPr>
            <w:tcW w:w="3322" w:type="dxa"/>
            <w:tcBorders>
              <w:top w:val="nil"/>
              <w:left w:val="nil"/>
              <w:bottom w:val="nil"/>
              <w:right w:val="nil"/>
            </w:tcBorders>
          </w:tcPr>
          <w:p w14:paraId="2AC45030" w14:textId="77777777" w:rsidR="00EE368D" w:rsidRPr="00036B72" w:rsidRDefault="00EE368D" w:rsidP="00DF1FCB"/>
        </w:tc>
        <w:tc>
          <w:tcPr>
            <w:tcW w:w="264" w:type="dxa"/>
            <w:tcBorders>
              <w:top w:val="nil"/>
              <w:left w:val="nil"/>
              <w:bottom w:val="nil"/>
              <w:right w:val="nil"/>
            </w:tcBorders>
          </w:tcPr>
          <w:p w14:paraId="48450A7E" w14:textId="77777777" w:rsidR="00EE368D" w:rsidRPr="00036B72" w:rsidRDefault="00EE368D" w:rsidP="00DF1FCB"/>
        </w:tc>
        <w:tc>
          <w:tcPr>
            <w:tcW w:w="6409" w:type="dxa"/>
            <w:gridSpan w:val="3"/>
            <w:tcBorders>
              <w:top w:val="single" w:sz="4" w:space="0" w:color="auto"/>
              <w:left w:val="nil"/>
              <w:bottom w:val="nil"/>
              <w:right w:val="nil"/>
            </w:tcBorders>
          </w:tcPr>
          <w:p w14:paraId="1BB06170" w14:textId="77777777" w:rsidR="00EE368D" w:rsidRPr="00036B72" w:rsidRDefault="00EE368D" w:rsidP="00DF1FCB">
            <w:pPr>
              <w:jc w:val="center"/>
              <w:rPr>
                <w:i/>
                <w:iCs/>
              </w:rPr>
            </w:pPr>
            <w:r w:rsidRPr="00036B72">
              <w:rPr>
                <w:i/>
                <w:iCs/>
              </w:rPr>
              <w:t>(Наименование этапа /вида работ)</w:t>
            </w:r>
          </w:p>
        </w:tc>
      </w:tr>
      <w:tr w:rsidR="00EE368D" w:rsidRPr="00036B72" w14:paraId="6E773F94" w14:textId="77777777" w:rsidTr="00BF6CDB">
        <w:trPr>
          <w:trHeight w:val="217"/>
        </w:trPr>
        <w:tc>
          <w:tcPr>
            <w:tcW w:w="3322" w:type="dxa"/>
            <w:tcBorders>
              <w:top w:val="nil"/>
              <w:left w:val="nil"/>
              <w:bottom w:val="nil"/>
              <w:right w:val="nil"/>
            </w:tcBorders>
          </w:tcPr>
          <w:p w14:paraId="29950E92" w14:textId="77777777" w:rsidR="00EE368D" w:rsidRPr="00036B72" w:rsidRDefault="00EE368D" w:rsidP="00DF1FCB"/>
        </w:tc>
        <w:tc>
          <w:tcPr>
            <w:tcW w:w="264" w:type="dxa"/>
            <w:tcBorders>
              <w:top w:val="nil"/>
              <w:left w:val="nil"/>
              <w:bottom w:val="nil"/>
              <w:right w:val="nil"/>
            </w:tcBorders>
          </w:tcPr>
          <w:p w14:paraId="565CB202" w14:textId="77777777" w:rsidR="00EE368D" w:rsidRPr="00036B72" w:rsidRDefault="00EE368D" w:rsidP="00DF1FCB"/>
        </w:tc>
        <w:tc>
          <w:tcPr>
            <w:tcW w:w="6409" w:type="dxa"/>
            <w:gridSpan w:val="3"/>
            <w:tcBorders>
              <w:top w:val="nil"/>
              <w:left w:val="nil"/>
              <w:bottom w:val="nil"/>
              <w:right w:val="nil"/>
            </w:tcBorders>
          </w:tcPr>
          <w:p w14:paraId="3D25CEB1" w14:textId="77777777" w:rsidR="00EE368D" w:rsidRPr="00036B72" w:rsidRDefault="00EE368D" w:rsidP="00DF1FCB">
            <w:pPr>
              <w:jc w:val="center"/>
              <w:rPr>
                <w:i/>
                <w:iCs/>
              </w:rPr>
            </w:pPr>
          </w:p>
        </w:tc>
      </w:tr>
      <w:tr w:rsidR="00EE368D" w:rsidRPr="00036B72" w14:paraId="401CDE87" w14:textId="77777777" w:rsidTr="00BF6CDB">
        <w:trPr>
          <w:trHeight w:val="217"/>
        </w:trPr>
        <w:tc>
          <w:tcPr>
            <w:tcW w:w="3322" w:type="dxa"/>
            <w:tcBorders>
              <w:top w:val="nil"/>
              <w:left w:val="nil"/>
              <w:bottom w:val="nil"/>
              <w:right w:val="nil"/>
            </w:tcBorders>
          </w:tcPr>
          <w:p w14:paraId="6FCF0474" w14:textId="77777777" w:rsidR="00EE368D" w:rsidRPr="00036B72" w:rsidRDefault="00EE368D" w:rsidP="00DF1FCB"/>
        </w:tc>
        <w:tc>
          <w:tcPr>
            <w:tcW w:w="264" w:type="dxa"/>
            <w:tcBorders>
              <w:top w:val="nil"/>
              <w:left w:val="nil"/>
              <w:bottom w:val="nil"/>
              <w:right w:val="nil"/>
            </w:tcBorders>
          </w:tcPr>
          <w:p w14:paraId="73EAC15C" w14:textId="77777777" w:rsidR="00EE368D" w:rsidRPr="00036B72" w:rsidRDefault="00EE368D" w:rsidP="00DF1FCB"/>
        </w:tc>
        <w:tc>
          <w:tcPr>
            <w:tcW w:w="6409" w:type="dxa"/>
            <w:gridSpan w:val="3"/>
            <w:tcBorders>
              <w:top w:val="single" w:sz="4" w:space="0" w:color="auto"/>
              <w:left w:val="nil"/>
              <w:bottom w:val="nil"/>
              <w:right w:val="nil"/>
            </w:tcBorders>
          </w:tcPr>
          <w:p w14:paraId="1008E3EE" w14:textId="77777777" w:rsidR="00EE368D" w:rsidRPr="00036B72" w:rsidRDefault="00EE368D" w:rsidP="00DF1FCB">
            <w:pPr>
              <w:rPr>
                <w:i/>
                <w:iCs/>
              </w:rPr>
            </w:pPr>
          </w:p>
        </w:tc>
      </w:tr>
      <w:tr w:rsidR="00EE368D" w:rsidRPr="00036B72" w14:paraId="77F665DD" w14:textId="77777777" w:rsidTr="00BF6CDB">
        <w:trPr>
          <w:trHeight w:val="217"/>
        </w:trPr>
        <w:tc>
          <w:tcPr>
            <w:tcW w:w="3322" w:type="dxa"/>
            <w:tcBorders>
              <w:top w:val="nil"/>
              <w:left w:val="nil"/>
              <w:bottom w:val="single" w:sz="4" w:space="0" w:color="auto"/>
              <w:right w:val="nil"/>
            </w:tcBorders>
          </w:tcPr>
          <w:p w14:paraId="2E91BC4F" w14:textId="77777777" w:rsidR="00EE368D" w:rsidRPr="00036B72" w:rsidRDefault="00EE368D" w:rsidP="00DF1FCB"/>
        </w:tc>
        <w:tc>
          <w:tcPr>
            <w:tcW w:w="264" w:type="dxa"/>
            <w:tcBorders>
              <w:top w:val="nil"/>
              <w:left w:val="nil"/>
              <w:bottom w:val="nil"/>
              <w:right w:val="nil"/>
            </w:tcBorders>
          </w:tcPr>
          <w:p w14:paraId="27F1DF51" w14:textId="77777777" w:rsidR="00EE368D" w:rsidRPr="00036B72" w:rsidRDefault="00EE368D" w:rsidP="00DF1FCB"/>
        </w:tc>
        <w:tc>
          <w:tcPr>
            <w:tcW w:w="6409" w:type="dxa"/>
            <w:gridSpan w:val="3"/>
            <w:tcBorders>
              <w:top w:val="nil"/>
              <w:left w:val="nil"/>
              <w:bottom w:val="single" w:sz="4" w:space="0" w:color="auto"/>
              <w:right w:val="nil"/>
            </w:tcBorders>
          </w:tcPr>
          <w:p w14:paraId="0510FE3F" w14:textId="77777777" w:rsidR="00EE368D" w:rsidRPr="00036B72" w:rsidRDefault="00EE368D" w:rsidP="00DF1FCB">
            <w:pPr>
              <w:rPr>
                <w:i/>
                <w:iCs/>
              </w:rPr>
            </w:pPr>
          </w:p>
        </w:tc>
      </w:tr>
      <w:tr w:rsidR="00EE368D" w:rsidRPr="00036B72" w14:paraId="3646E944" w14:textId="77777777" w:rsidTr="00BF6CDB">
        <w:trPr>
          <w:trHeight w:val="217"/>
        </w:trPr>
        <w:tc>
          <w:tcPr>
            <w:tcW w:w="3322" w:type="dxa"/>
            <w:tcBorders>
              <w:top w:val="single" w:sz="4" w:space="0" w:color="auto"/>
              <w:left w:val="nil"/>
              <w:bottom w:val="nil"/>
              <w:right w:val="nil"/>
            </w:tcBorders>
          </w:tcPr>
          <w:p w14:paraId="42AECB37" w14:textId="77777777" w:rsidR="00EE368D" w:rsidRPr="00036B72" w:rsidRDefault="00EE368D" w:rsidP="00DF1FCB">
            <w:r w:rsidRPr="00036B72">
              <w:rPr>
                <w:i/>
                <w:spacing w:val="-3"/>
                <w:vertAlign w:val="superscript"/>
              </w:rPr>
              <w:t>(Место составления)</w:t>
            </w:r>
          </w:p>
        </w:tc>
        <w:tc>
          <w:tcPr>
            <w:tcW w:w="264" w:type="dxa"/>
            <w:tcBorders>
              <w:top w:val="nil"/>
              <w:left w:val="nil"/>
              <w:bottom w:val="nil"/>
              <w:right w:val="nil"/>
            </w:tcBorders>
          </w:tcPr>
          <w:p w14:paraId="46B6E79A" w14:textId="77777777" w:rsidR="00EE368D" w:rsidRPr="00036B72" w:rsidRDefault="00EE368D" w:rsidP="00DF1FCB"/>
        </w:tc>
        <w:tc>
          <w:tcPr>
            <w:tcW w:w="6409" w:type="dxa"/>
            <w:gridSpan w:val="3"/>
            <w:tcBorders>
              <w:top w:val="single" w:sz="4" w:space="0" w:color="auto"/>
              <w:left w:val="nil"/>
              <w:bottom w:val="nil"/>
              <w:right w:val="nil"/>
            </w:tcBorders>
          </w:tcPr>
          <w:p w14:paraId="71DFEAFD" w14:textId="77777777" w:rsidR="00EE368D" w:rsidRPr="00036B72" w:rsidRDefault="00EE368D" w:rsidP="00DF1FCB">
            <w:pPr>
              <w:jc w:val="center"/>
              <w:rPr>
                <w:i/>
                <w:iCs/>
                <w:sz w:val="20"/>
                <w:szCs w:val="20"/>
              </w:rPr>
            </w:pPr>
            <w:r w:rsidRPr="00036B72">
              <w:rPr>
                <w:i/>
                <w:iCs/>
                <w:sz w:val="20"/>
                <w:szCs w:val="20"/>
              </w:rPr>
              <w:t>(Дата)</w:t>
            </w:r>
          </w:p>
        </w:tc>
      </w:tr>
      <w:tr w:rsidR="00EE368D" w:rsidRPr="00036B72" w14:paraId="4AC7158E" w14:textId="77777777" w:rsidTr="00BF6CDB">
        <w:trPr>
          <w:trHeight w:val="217"/>
        </w:trPr>
        <w:tc>
          <w:tcPr>
            <w:tcW w:w="3322" w:type="dxa"/>
            <w:tcBorders>
              <w:top w:val="nil"/>
              <w:left w:val="nil"/>
              <w:bottom w:val="nil"/>
              <w:right w:val="nil"/>
            </w:tcBorders>
          </w:tcPr>
          <w:p w14:paraId="596FAB32" w14:textId="77777777" w:rsidR="00EE368D" w:rsidRPr="00036B72" w:rsidRDefault="00EE368D" w:rsidP="00DF1FCB"/>
        </w:tc>
        <w:tc>
          <w:tcPr>
            <w:tcW w:w="264" w:type="dxa"/>
            <w:tcBorders>
              <w:top w:val="nil"/>
              <w:left w:val="nil"/>
              <w:bottom w:val="nil"/>
              <w:right w:val="nil"/>
            </w:tcBorders>
          </w:tcPr>
          <w:p w14:paraId="2C0780AC" w14:textId="77777777" w:rsidR="00EE368D" w:rsidRPr="00036B72" w:rsidRDefault="00EE368D" w:rsidP="00DF1FCB"/>
        </w:tc>
        <w:tc>
          <w:tcPr>
            <w:tcW w:w="6409" w:type="dxa"/>
            <w:gridSpan w:val="3"/>
            <w:tcBorders>
              <w:top w:val="nil"/>
              <w:left w:val="nil"/>
              <w:bottom w:val="nil"/>
              <w:right w:val="nil"/>
            </w:tcBorders>
          </w:tcPr>
          <w:p w14:paraId="36E0025A" w14:textId="77777777" w:rsidR="00EE368D" w:rsidRPr="00036B72" w:rsidRDefault="00EE368D" w:rsidP="00DF1FCB">
            <w:pPr>
              <w:rPr>
                <w:i/>
                <w:iCs/>
              </w:rPr>
            </w:pPr>
          </w:p>
        </w:tc>
      </w:tr>
      <w:tr w:rsidR="00EE368D" w:rsidRPr="00036B72" w14:paraId="2E384B45" w14:textId="77777777" w:rsidTr="00BF6CDB">
        <w:trPr>
          <w:trHeight w:val="217"/>
        </w:trPr>
        <w:tc>
          <w:tcPr>
            <w:tcW w:w="3322" w:type="dxa"/>
            <w:tcBorders>
              <w:top w:val="nil"/>
              <w:left w:val="nil"/>
              <w:bottom w:val="nil"/>
              <w:right w:val="nil"/>
            </w:tcBorders>
          </w:tcPr>
          <w:p w14:paraId="5292C0C7" w14:textId="77777777" w:rsidR="00EE368D" w:rsidRPr="00036B72" w:rsidRDefault="00EE368D" w:rsidP="00DF1FCB"/>
        </w:tc>
        <w:tc>
          <w:tcPr>
            <w:tcW w:w="264" w:type="dxa"/>
            <w:tcBorders>
              <w:top w:val="nil"/>
              <w:left w:val="nil"/>
              <w:bottom w:val="nil"/>
              <w:right w:val="nil"/>
            </w:tcBorders>
          </w:tcPr>
          <w:p w14:paraId="62FA641D" w14:textId="77777777" w:rsidR="00EE368D" w:rsidRPr="00036B72" w:rsidRDefault="00EE368D" w:rsidP="00DF1FCB"/>
        </w:tc>
        <w:tc>
          <w:tcPr>
            <w:tcW w:w="6409" w:type="dxa"/>
            <w:gridSpan w:val="3"/>
            <w:tcBorders>
              <w:top w:val="nil"/>
              <w:left w:val="nil"/>
              <w:bottom w:val="nil"/>
              <w:right w:val="nil"/>
            </w:tcBorders>
          </w:tcPr>
          <w:p w14:paraId="3ADF93DD" w14:textId="77777777" w:rsidR="00EE368D" w:rsidRPr="00036B72" w:rsidRDefault="00EE368D" w:rsidP="00DF1FCB">
            <w:pPr>
              <w:rPr>
                <w:i/>
                <w:iCs/>
              </w:rPr>
            </w:pPr>
          </w:p>
        </w:tc>
      </w:tr>
      <w:tr w:rsidR="00EE368D" w:rsidRPr="00036B72" w14:paraId="2220E70B" w14:textId="77777777" w:rsidTr="00BF6CDB">
        <w:trPr>
          <w:trHeight w:val="217"/>
        </w:trPr>
        <w:tc>
          <w:tcPr>
            <w:tcW w:w="3322" w:type="dxa"/>
            <w:tcBorders>
              <w:top w:val="nil"/>
              <w:left w:val="nil"/>
              <w:bottom w:val="nil"/>
              <w:right w:val="nil"/>
            </w:tcBorders>
          </w:tcPr>
          <w:p w14:paraId="40AC6292" w14:textId="77777777" w:rsidR="00EE368D" w:rsidRPr="00036B72" w:rsidRDefault="00EE368D" w:rsidP="00DF1FCB">
            <w:r w:rsidRPr="00036B72">
              <w:rPr>
                <w:bCs/>
              </w:rPr>
              <w:t>Комиссией, в составе</w:t>
            </w:r>
            <w:r w:rsidRPr="00036B72">
              <w:t>:</w:t>
            </w:r>
          </w:p>
        </w:tc>
        <w:tc>
          <w:tcPr>
            <w:tcW w:w="264" w:type="dxa"/>
            <w:tcBorders>
              <w:top w:val="nil"/>
              <w:left w:val="nil"/>
              <w:bottom w:val="nil"/>
              <w:right w:val="nil"/>
            </w:tcBorders>
          </w:tcPr>
          <w:p w14:paraId="304E3FF9" w14:textId="77777777" w:rsidR="00EE368D" w:rsidRPr="00036B72" w:rsidRDefault="00EE368D" w:rsidP="00DF1FCB"/>
        </w:tc>
        <w:tc>
          <w:tcPr>
            <w:tcW w:w="6409" w:type="dxa"/>
            <w:gridSpan w:val="3"/>
            <w:tcBorders>
              <w:top w:val="nil"/>
              <w:left w:val="nil"/>
              <w:bottom w:val="single" w:sz="4" w:space="0" w:color="auto"/>
              <w:right w:val="nil"/>
            </w:tcBorders>
          </w:tcPr>
          <w:p w14:paraId="44F9117E" w14:textId="77777777" w:rsidR="00EE368D" w:rsidRPr="00036B72" w:rsidRDefault="00EE368D" w:rsidP="00DF1FCB">
            <w:pPr>
              <w:rPr>
                <w:i/>
                <w:iCs/>
              </w:rPr>
            </w:pPr>
          </w:p>
        </w:tc>
      </w:tr>
      <w:tr w:rsidR="00EE368D" w:rsidRPr="00036B72" w14:paraId="49B7B733" w14:textId="77777777" w:rsidTr="00BF6CDB">
        <w:trPr>
          <w:trHeight w:val="217"/>
        </w:trPr>
        <w:tc>
          <w:tcPr>
            <w:tcW w:w="3322" w:type="dxa"/>
            <w:tcBorders>
              <w:top w:val="nil"/>
              <w:left w:val="nil"/>
              <w:bottom w:val="nil"/>
              <w:right w:val="nil"/>
            </w:tcBorders>
          </w:tcPr>
          <w:p w14:paraId="634C436C" w14:textId="77777777" w:rsidR="00EE368D" w:rsidRPr="00036B72" w:rsidRDefault="00EE368D" w:rsidP="00DF1FCB"/>
        </w:tc>
        <w:tc>
          <w:tcPr>
            <w:tcW w:w="264" w:type="dxa"/>
            <w:tcBorders>
              <w:top w:val="nil"/>
              <w:left w:val="nil"/>
              <w:bottom w:val="nil"/>
              <w:right w:val="nil"/>
            </w:tcBorders>
          </w:tcPr>
          <w:p w14:paraId="7FC36970" w14:textId="77777777" w:rsidR="00EE368D" w:rsidRPr="00036B72" w:rsidRDefault="00EE368D" w:rsidP="00DF1FCB"/>
        </w:tc>
        <w:tc>
          <w:tcPr>
            <w:tcW w:w="6409" w:type="dxa"/>
            <w:gridSpan w:val="3"/>
            <w:tcBorders>
              <w:top w:val="single" w:sz="4" w:space="0" w:color="auto"/>
              <w:left w:val="nil"/>
              <w:bottom w:val="nil"/>
              <w:right w:val="nil"/>
            </w:tcBorders>
          </w:tcPr>
          <w:p w14:paraId="06B0DA6A" w14:textId="77777777" w:rsidR="00EE368D" w:rsidRPr="00036B72" w:rsidRDefault="00EE368D" w:rsidP="00DF1FCB">
            <w:pPr>
              <w:rPr>
                <w:i/>
                <w:iCs/>
              </w:rPr>
            </w:pPr>
          </w:p>
        </w:tc>
      </w:tr>
      <w:tr w:rsidR="00EE368D" w:rsidRPr="00036B72" w14:paraId="119884C8" w14:textId="77777777" w:rsidTr="00BF6CDB">
        <w:trPr>
          <w:gridAfter w:val="1"/>
          <w:wAfter w:w="72" w:type="dxa"/>
          <w:trHeight w:val="217"/>
        </w:trPr>
        <w:tc>
          <w:tcPr>
            <w:tcW w:w="3322" w:type="dxa"/>
            <w:tcBorders>
              <w:top w:val="nil"/>
              <w:left w:val="nil"/>
              <w:bottom w:val="nil"/>
              <w:right w:val="nil"/>
            </w:tcBorders>
          </w:tcPr>
          <w:p w14:paraId="27FBFD31" w14:textId="77777777" w:rsidR="00EE368D" w:rsidRPr="00036B72" w:rsidRDefault="00EE368D" w:rsidP="00DF1FCB">
            <w:r w:rsidRPr="00036B72">
              <w:rPr>
                <w:bCs/>
              </w:rPr>
              <w:t>Представитель Заказчика</w:t>
            </w:r>
          </w:p>
        </w:tc>
        <w:tc>
          <w:tcPr>
            <w:tcW w:w="1104" w:type="dxa"/>
            <w:gridSpan w:val="2"/>
            <w:tcBorders>
              <w:top w:val="nil"/>
              <w:left w:val="nil"/>
              <w:bottom w:val="single" w:sz="4" w:space="0" w:color="auto"/>
              <w:right w:val="nil"/>
            </w:tcBorders>
          </w:tcPr>
          <w:p w14:paraId="092CF63A" w14:textId="77777777" w:rsidR="00EE368D" w:rsidRPr="00036B72" w:rsidRDefault="00EE368D" w:rsidP="00DF1FCB"/>
        </w:tc>
        <w:tc>
          <w:tcPr>
            <w:tcW w:w="5497" w:type="dxa"/>
            <w:tcBorders>
              <w:top w:val="nil"/>
              <w:left w:val="nil"/>
              <w:bottom w:val="single" w:sz="4" w:space="0" w:color="auto"/>
              <w:right w:val="nil"/>
            </w:tcBorders>
          </w:tcPr>
          <w:p w14:paraId="1CEED61B" w14:textId="77777777" w:rsidR="00EE368D" w:rsidRPr="00036B72" w:rsidRDefault="00EE368D" w:rsidP="00DF1FCB">
            <w:pPr>
              <w:rPr>
                <w:i/>
                <w:iCs/>
              </w:rPr>
            </w:pPr>
          </w:p>
        </w:tc>
      </w:tr>
      <w:tr w:rsidR="00EE368D" w:rsidRPr="00036B72" w14:paraId="14AF1733" w14:textId="77777777" w:rsidTr="00BF6CDB">
        <w:trPr>
          <w:gridAfter w:val="1"/>
          <w:wAfter w:w="72" w:type="dxa"/>
          <w:trHeight w:val="217"/>
        </w:trPr>
        <w:tc>
          <w:tcPr>
            <w:tcW w:w="3322" w:type="dxa"/>
            <w:tcBorders>
              <w:top w:val="nil"/>
              <w:left w:val="nil"/>
              <w:bottom w:val="nil"/>
              <w:right w:val="nil"/>
            </w:tcBorders>
          </w:tcPr>
          <w:p w14:paraId="232A9E43" w14:textId="77777777" w:rsidR="00EE368D" w:rsidRPr="00036B72" w:rsidRDefault="00EE368D" w:rsidP="00DF1FCB"/>
        </w:tc>
        <w:tc>
          <w:tcPr>
            <w:tcW w:w="1104" w:type="dxa"/>
            <w:gridSpan w:val="2"/>
            <w:tcBorders>
              <w:top w:val="single" w:sz="4" w:space="0" w:color="auto"/>
              <w:left w:val="nil"/>
              <w:bottom w:val="nil"/>
              <w:right w:val="nil"/>
            </w:tcBorders>
          </w:tcPr>
          <w:p w14:paraId="35062D42" w14:textId="77777777" w:rsidR="00EE368D" w:rsidRPr="00036B72" w:rsidRDefault="00EE368D" w:rsidP="00DF1FCB">
            <w:pPr>
              <w:jc w:val="center"/>
              <w:rPr>
                <w:bCs/>
                <w:i/>
                <w:spacing w:val="-2"/>
                <w:vertAlign w:val="superscript"/>
              </w:rPr>
            </w:pPr>
            <w:r w:rsidRPr="00036B72">
              <w:rPr>
                <w:bCs/>
                <w:i/>
                <w:spacing w:val="-2"/>
                <w:vertAlign w:val="superscript"/>
              </w:rPr>
              <w:t>(подпись)</w:t>
            </w:r>
          </w:p>
        </w:tc>
        <w:tc>
          <w:tcPr>
            <w:tcW w:w="5497" w:type="dxa"/>
            <w:tcBorders>
              <w:top w:val="single" w:sz="4" w:space="0" w:color="auto"/>
              <w:left w:val="nil"/>
              <w:bottom w:val="nil"/>
              <w:right w:val="nil"/>
            </w:tcBorders>
          </w:tcPr>
          <w:p w14:paraId="49030A4D" w14:textId="77777777" w:rsidR="00EE368D" w:rsidRPr="00036B72" w:rsidRDefault="00EE368D" w:rsidP="00DF1FCB">
            <w:pPr>
              <w:jc w:val="center"/>
              <w:rPr>
                <w:i/>
                <w:iCs/>
              </w:rPr>
            </w:pPr>
            <w:r w:rsidRPr="00036B72">
              <w:rPr>
                <w:bCs/>
                <w:i/>
                <w:spacing w:val="-2"/>
                <w:vertAlign w:val="superscript"/>
              </w:rPr>
              <w:t>(Должность Ф.И.О.)</w:t>
            </w:r>
          </w:p>
        </w:tc>
      </w:tr>
      <w:tr w:rsidR="00EE368D" w:rsidRPr="00036B72" w14:paraId="1251EB1F" w14:textId="77777777" w:rsidTr="00BF6CDB">
        <w:trPr>
          <w:gridAfter w:val="1"/>
          <w:wAfter w:w="72" w:type="dxa"/>
          <w:trHeight w:val="217"/>
        </w:trPr>
        <w:tc>
          <w:tcPr>
            <w:tcW w:w="3322" w:type="dxa"/>
            <w:tcBorders>
              <w:top w:val="nil"/>
              <w:left w:val="nil"/>
              <w:bottom w:val="nil"/>
              <w:right w:val="nil"/>
            </w:tcBorders>
          </w:tcPr>
          <w:p w14:paraId="1C19B03C" w14:textId="77777777" w:rsidR="00EE368D" w:rsidRPr="00036B72" w:rsidRDefault="00EE368D" w:rsidP="00DF1FCB"/>
        </w:tc>
        <w:tc>
          <w:tcPr>
            <w:tcW w:w="1104" w:type="dxa"/>
            <w:gridSpan w:val="2"/>
            <w:tcBorders>
              <w:top w:val="nil"/>
              <w:left w:val="nil"/>
              <w:bottom w:val="nil"/>
              <w:right w:val="nil"/>
            </w:tcBorders>
          </w:tcPr>
          <w:p w14:paraId="208AA3D3" w14:textId="77777777" w:rsidR="00EE368D" w:rsidRPr="00036B72" w:rsidRDefault="00EE368D" w:rsidP="00DF1FCB"/>
        </w:tc>
        <w:tc>
          <w:tcPr>
            <w:tcW w:w="5497" w:type="dxa"/>
            <w:tcBorders>
              <w:top w:val="nil"/>
              <w:left w:val="nil"/>
              <w:bottom w:val="nil"/>
              <w:right w:val="nil"/>
            </w:tcBorders>
          </w:tcPr>
          <w:p w14:paraId="01BB87B5" w14:textId="77777777" w:rsidR="00EE368D" w:rsidRPr="00036B72" w:rsidRDefault="00EE368D" w:rsidP="00DF1FCB">
            <w:pPr>
              <w:jc w:val="center"/>
              <w:rPr>
                <w:bCs/>
                <w:i/>
                <w:spacing w:val="-2"/>
                <w:vertAlign w:val="superscript"/>
              </w:rPr>
            </w:pPr>
          </w:p>
        </w:tc>
      </w:tr>
      <w:tr w:rsidR="00EE368D" w:rsidRPr="00036B72" w14:paraId="24F629C5" w14:textId="77777777" w:rsidTr="00BF6CDB">
        <w:trPr>
          <w:gridAfter w:val="1"/>
          <w:wAfter w:w="72" w:type="dxa"/>
          <w:trHeight w:val="217"/>
        </w:trPr>
        <w:tc>
          <w:tcPr>
            <w:tcW w:w="3322" w:type="dxa"/>
            <w:tcBorders>
              <w:top w:val="nil"/>
              <w:left w:val="nil"/>
              <w:bottom w:val="nil"/>
              <w:right w:val="nil"/>
            </w:tcBorders>
          </w:tcPr>
          <w:p w14:paraId="6BB5B8DD" w14:textId="77777777" w:rsidR="00EE368D" w:rsidRPr="00036B72" w:rsidRDefault="00EE368D" w:rsidP="00DF1FCB">
            <w:pPr>
              <w:rPr>
                <w:lang w:val="en-US"/>
              </w:rPr>
            </w:pPr>
            <w:r w:rsidRPr="00036B72">
              <w:rPr>
                <w:bCs/>
              </w:rPr>
              <w:t>Представитель Подрядчика</w:t>
            </w:r>
          </w:p>
        </w:tc>
        <w:tc>
          <w:tcPr>
            <w:tcW w:w="1104" w:type="dxa"/>
            <w:gridSpan w:val="2"/>
            <w:tcBorders>
              <w:top w:val="nil"/>
              <w:left w:val="nil"/>
              <w:bottom w:val="single" w:sz="4" w:space="0" w:color="auto"/>
              <w:right w:val="nil"/>
            </w:tcBorders>
          </w:tcPr>
          <w:p w14:paraId="3581D465" w14:textId="77777777" w:rsidR="00EE368D" w:rsidRPr="00036B72" w:rsidRDefault="00EE368D" w:rsidP="00DF1FCB"/>
        </w:tc>
        <w:tc>
          <w:tcPr>
            <w:tcW w:w="5497" w:type="dxa"/>
            <w:tcBorders>
              <w:top w:val="nil"/>
              <w:left w:val="nil"/>
              <w:bottom w:val="single" w:sz="4" w:space="0" w:color="auto"/>
              <w:right w:val="nil"/>
            </w:tcBorders>
          </w:tcPr>
          <w:p w14:paraId="50BE05ED" w14:textId="77777777" w:rsidR="00EE368D" w:rsidRPr="00036B72" w:rsidRDefault="00EE368D" w:rsidP="00DF1FCB">
            <w:pPr>
              <w:jc w:val="center"/>
              <w:rPr>
                <w:bCs/>
                <w:i/>
                <w:spacing w:val="-2"/>
                <w:vertAlign w:val="superscript"/>
              </w:rPr>
            </w:pPr>
          </w:p>
        </w:tc>
      </w:tr>
      <w:tr w:rsidR="00EE368D" w:rsidRPr="00036B72" w14:paraId="66D9242C" w14:textId="77777777" w:rsidTr="00BF6CDB">
        <w:trPr>
          <w:gridAfter w:val="1"/>
          <w:wAfter w:w="72" w:type="dxa"/>
          <w:trHeight w:val="217"/>
        </w:trPr>
        <w:tc>
          <w:tcPr>
            <w:tcW w:w="3322" w:type="dxa"/>
            <w:tcBorders>
              <w:top w:val="nil"/>
              <w:left w:val="nil"/>
              <w:bottom w:val="nil"/>
              <w:right w:val="nil"/>
            </w:tcBorders>
          </w:tcPr>
          <w:p w14:paraId="12AD27C9" w14:textId="77777777" w:rsidR="00EE368D" w:rsidRPr="00036B72" w:rsidRDefault="00EE368D" w:rsidP="00DF1FCB"/>
        </w:tc>
        <w:tc>
          <w:tcPr>
            <w:tcW w:w="1104" w:type="dxa"/>
            <w:gridSpan w:val="2"/>
            <w:tcBorders>
              <w:top w:val="single" w:sz="4" w:space="0" w:color="auto"/>
              <w:left w:val="nil"/>
              <w:bottom w:val="nil"/>
              <w:right w:val="nil"/>
            </w:tcBorders>
          </w:tcPr>
          <w:p w14:paraId="17DC0CDC" w14:textId="77777777" w:rsidR="00EE368D" w:rsidRPr="00036B72" w:rsidRDefault="00EE368D" w:rsidP="00DF1FCB">
            <w:r w:rsidRPr="00036B72">
              <w:rPr>
                <w:bCs/>
                <w:i/>
                <w:spacing w:val="-2"/>
                <w:vertAlign w:val="superscript"/>
              </w:rPr>
              <w:t>(подпись)</w:t>
            </w:r>
          </w:p>
        </w:tc>
        <w:tc>
          <w:tcPr>
            <w:tcW w:w="5497" w:type="dxa"/>
            <w:tcBorders>
              <w:top w:val="single" w:sz="4" w:space="0" w:color="auto"/>
              <w:left w:val="nil"/>
              <w:bottom w:val="nil"/>
              <w:right w:val="nil"/>
            </w:tcBorders>
          </w:tcPr>
          <w:p w14:paraId="6FE6084B" w14:textId="77777777" w:rsidR="00EE368D" w:rsidRPr="00036B72" w:rsidRDefault="00EE368D" w:rsidP="00DF1FCB">
            <w:pPr>
              <w:jc w:val="center"/>
              <w:rPr>
                <w:bCs/>
                <w:i/>
                <w:spacing w:val="-2"/>
                <w:vertAlign w:val="superscript"/>
              </w:rPr>
            </w:pPr>
            <w:r w:rsidRPr="00036B72">
              <w:rPr>
                <w:bCs/>
                <w:i/>
                <w:spacing w:val="-2"/>
                <w:vertAlign w:val="superscript"/>
              </w:rPr>
              <w:t>(Наименование организации, должность Ф.И.О.)</w:t>
            </w:r>
          </w:p>
        </w:tc>
      </w:tr>
      <w:tr w:rsidR="00EE368D" w:rsidRPr="00036B72" w14:paraId="718551CC" w14:textId="77777777" w:rsidTr="00BF6CDB">
        <w:trPr>
          <w:gridAfter w:val="1"/>
          <w:wAfter w:w="72" w:type="dxa"/>
          <w:trHeight w:val="217"/>
        </w:trPr>
        <w:tc>
          <w:tcPr>
            <w:tcW w:w="3322" w:type="dxa"/>
            <w:tcBorders>
              <w:top w:val="nil"/>
              <w:left w:val="nil"/>
              <w:bottom w:val="nil"/>
              <w:right w:val="nil"/>
            </w:tcBorders>
          </w:tcPr>
          <w:p w14:paraId="334DA0CC" w14:textId="77777777" w:rsidR="00EE368D" w:rsidRPr="00036B72" w:rsidRDefault="00EE368D" w:rsidP="00DF1FCB"/>
          <w:p w14:paraId="441E92C4" w14:textId="77777777" w:rsidR="00EE368D" w:rsidRPr="00036B72" w:rsidRDefault="00EE368D" w:rsidP="00DF1FCB"/>
        </w:tc>
        <w:tc>
          <w:tcPr>
            <w:tcW w:w="1104" w:type="dxa"/>
            <w:gridSpan w:val="2"/>
            <w:tcBorders>
              <w:top w:val="nil"/>
              <w:left w:val="nil"/>
              <w:bottom w:val="nil"/>
              <w:right w:val="nil"/>
            </w:tcBorders>
          </w:tcPr>
          <w:p w14:paraId="63F14F2E" w14:textId="77777777" w:rsidR="00EE368D" w:rsidRPr="00036B72" w:rsidRDefault="00EE368D" w:rsidP="00DF1FCB"/>
        </w:tc>
        <w:tc>
          <w:tcPr>
            <w:tcW w:w="5497" w:type="dxa"/>
            <w:tcBorders>
              <w:top w:val="nil"/>
              <w:left w:val="nil"/>
              <w:bottom w:val="nil"/>
              <w:right w:val="nil"/>
            </w:tcBorders>
          </w:tcPr>
          <w:p w14:paraId="3B7779B8" w14:textId="77777777" w:rsidR="00EE368D" w:rsidRPr="00036B72" w:rsidRDefault="00EE368D" w:rsidP="00DF1FCB">
            <w:pPr>
              <w:jc w:val="center"/>
              <w:rPr>
                <w:bCs/>
                <w:i/>
                <w:spacing w:val="-2"/>
                <w:vertAlign w:val="superscript"/>
              </w:rPr>
            </w:pPr>
          </w:p>
        </w:tc>
      </w:tr>
      <w:tr w:rsidR="00EE368D" w:rsidRPr="00036B72" w14:paraId="4D40F146" w14:textId="77777777" w:rsidTr="00BF6CDB">
        <w:trPr>
          <w:gridAfter w:val="1"/>
          <w:wAfter w:w="72" w:type="dxa"/>
          <w:trHeight w:val="217"/>
        </w:trPr>
        <w:tc>
          <w:tcPr>
            <w:tcW w:w="3322" w:type="dxa"/>
            <w:tcBorders>
              <w:top w:val="nil"/>
              <w:left w:val="nil"/>
              <w:bottom w:val="nil"/>
              <w:right w:val="nil"/>
            </w:tcBorders>
          </w:tcPr>
          <w:p w14:paraId="229FE3AA" w14:textId="77777777" w:rsidR="00EE368D" w:rsidRPr="00036B72" w:rsidRDefault="00EE368D" w:rsidP="00DF1FCB"/>
        </w:tc>
        <w:tc>
          <w:tcPr>
            <w:tcW w:w="1104" w:type="dxa"/>
            <w:gridSpan w:val="2"/>
            <w:tcBorders>
              <w:top w:val="nil"/>
              <w:left w:val="nil"/>
              <w:bottom w:val="nil"/>
              <w:right w:val="nil"/>
            </w:tcBorders>
          </w:tcPr>
          <w:p w14:paraId="6AEDC19A" w14:textId="77777777" w:rsidR="00EE368D" w:rsidRPr="00036B72" w:rsidRDefault="00EE368D" w:rsidP="00DF1FCB"/>
        </w:tc>
        <w:tc>
          <w:tcPr>
            <w:tcW w:w="5497" w:type="dxa"/>
            <w:tcBorders>
              <w:top w:val="nil"/>
              <w:left w:val="nil"/>
              <w:bottom w:val="nil"/>
              <w:right w:val="nil"/>
            </w:tcBorders>
          </w:tcPr>
          <w:p w14:paraId="3E2930C6" w14:textId="77777777" w:rsidR="00EE368D" w:rsidRPr="00036B72" w:rsidRDefault="00EE368D" w:rsidP="00DF1FCB">
            <w:pPr>
              <w:jc w:val="center"/>
              <w:rPr>
                <w:bCs/>
                <w:i/>
                <w:spacing w:val="-2"/>
                <w:vertAlign w:val="superscript"/>
              </w:rPr>
            </w:pPr>
          </w:p>
        </w:tc>
      </w:tr>
      <w:tr w:rsidR="00EE368D" w:rsidRPr="00036B72" w14:paraId="1FF02449" w14:textId="77777777" w:rsidTr="00BF6CDB">
        <w:trPr>
          <w:gridAfter w:val="1"/>
          <w:wAfter w:w="72" w:type="dxa"/>
          <w:trHeight w:val="217"/>
        </w:trPr>
        <w:tc>
          <w:tcPr>
            <w:tcW w:w="9923" w:type="dxa"/>
            <w:gridSpan w:val="4"/>
            <w:tcBorders>
              <w:top w:val="nil"/>
              <w:left w:val="nil"/>
              <w:bottom w:val="nil"/>
              <w:right w:val="nil"/>
            </w:tcBorders>
          </w:tcPr>
          <w:p w14:paraId="4F74DFFF" w14:textId="77777777" w:rsidR="00EE368D" w:rsidRPr="00036B72" w:rsidRDefault="00EE368D" w:rsidP="00DF1FCB">
            <w:r w:rsidRPr="00036B72">
              <w:t xml:space="preserve">Проведена проверка готовности подрядной </w:t>
            </w:r>
            <w:r w:rsidRPr="00036B72">
              <w:rPr>
                <w:spacing w:val="-1"/>
              </w:rPr>
              <w:t>организации ____________________________ к производству работ на объекте для обеспечения должного уровня качества строительства</w:t>
            </w:r>
          </w:p>
          <w:p w14:paraId="51C2241C" w14:textId="77777777" w:rsidR="00EE368D" w:rsidRPr="00036B72" w:rsidRDefault="00EE368D" w:rsidP="00DF1FCB">
            <w:pPr>
              <w:jc w:val="center"/>
              <w:rPr>
                <w:bCs/>
                <w:i/>
                <w:spacing w:val="-2"/>
                <w:vertAlign w:val="superscript"/>
              </w:rPr>
            </w:pPr>
          </w:p>
        </w:tc>
      </w:tr>
    </w:tbl>
    <w:tbl>
      <w:tblPr>
        <w:tblpPr w:leftFromText="181" w:rightFromText="181" w:horzAnchor="margin" w:tblpYSpec="inside"/>
        <w:tblOverlap w:val="never"/>
        <w:tblW w:w="99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87"/>
        <w:gridCol w:w="5713"/>
        <w:gridCol w:w="206"/>
        <w:gridCol w:w="1394"/>
        <w:gridCol w:w="307"/>
        <w:gridCol w:w="1751"/>
      </w:tblGrid>
      <w:tr w:rsidR="00EE368D" w:rsidRPr="00036B72" w14:paraId="51766158" w14:textId="77777777" w:rsidTr="00BF6CDB">
        <w:trPr>
          <w:trHeight w:val="828"/>
        </w:trPr>
        <w:tc>
          <w:tcPr>
            <w:tcW w:w="587" w:type="dxa"/>
            <w:tcBorders>
              <w:top w:val="single" w:sz="12" w:space="0" w:color="auto"/>
              <w:bottom w:val="single" w:sz="6" w:space="0" w:color="auto"/>
            </w:tcBorders>
            <w:shd w:val="clear" w:color="auto" w:fill="FFFFFF" w:themeFill="background1"/>
            <w:vAlign w:val="center"/>
          </w:tcPr>
          <w:p w14:paraId="5AACBD64" w14:textId="77777777" w:rsidR="00EE368D" w:rsidRPr="00036B72" w:rsidRDefault="00EE368D" w:rsidP="00BF6CDB">
            <w:pPr>
              <w:ind w:firstLine="567"/>
              <w:jc w:val="center"/>
              <w:rPr>
                <w:b/>
                <w:bCs/>
              </w:rPr>
            </w:pPr>
            <w:r w:rsidRPr="00036B72">
              <w:rPr>
                <w:b/>
                <w:bCs/>
              </w:rPr>
              <w:br/>
              <w:t>№  п/п</w:t>
            </w:r>
          </w:p>
        </w:tc>
        <w:tc>
          <w:tcPr>
            <w:tcW w:w="5919" w:type="dxa"/>
            <w:gridSpan w:val="2"/>
            <w:tcBorders>
              <w:top w:val="single" w:sz="12" w:space="0" w:color="auto"/>
              <w:bottom w:val="single" w:sz="6" w:space="0" w:color="auto"/>
            </w:tcBorders>
            <w:shd w:val="clear" w:color="auto" w:fill="FFFFFF" w:themeFill="background1"/>
            <w:vAlign w:val="center"/>
          </w:tcPr>
          <w:p w14:paraId="2FEA7A00" w14:textId="77777777" w:rsidR="00EE368D" w:rsidRPr="00036B72" w:rsidRDefault="00EE368D" w:rsidP="00BF6CDB">
            <w:pPr>
              <w:ind w:firstLine="567"/>
              <w:jc w:val="center"/>
              <w:rPr>
                <w:b/>
              </w:rPr>
            </w:pPr>
            <w:r w:rsidRPr="00036B72">
              <w:rPr>
                <w:b/>
                <w:spacing w:val="-1"/>
              </w:rPr>
              <w:t>Наименование проверяемого документа, объекта контроля</w:t>
            </w:r>
          </w:p>
        </w:tc>
        <w:tc>
          <w:tcPr>
            <w:tcW w:w="1394" w:type="dxa"/>
            <w:tcBorders>
              <w:top w:val="single" w:sz="12" w:space="0" w:color="auto"/>
              <w:bottom w:val="single" w:sz="6" w:space="0" w:color="auto"/>
            </w:tcBorders>
            <w:shd w:val="clear" w:color="auto" w:fill="FFFFFF" w:themeFill="background1"/>
            <w:vAlign w:val="center"/>
          </w:tcPr>
          <w:p w14:paraId="51570F37" w14:textId="77777777" w:rsidR="00EE368D" w:rsidRPr="00036B72" w:rsidRDefault="00EE368D" w:rsidP="00BF6CDB">
            <w:pPr>
              <w:jc w:val="center"/>
              <w:rPr>
                <w:b/>
                <w:bCs/>
              </w:rPr>
            </w:pPr>
            <w:r w:rsidRPr="00036B72">
              <w:rPr>
                <w:b/>
                <w:bCs/>
              </w:rPr>
              <w:t>Допуск/не</w:t>
            </w:r>
          </w:p>
          <w:p w14:paraId="13EF9A2F" w14:textId="77777777" w:rsidR="00EE368D" w:rsidRPr="00036B72" w:rsidRDefault="00EE368D" w:rsidP="00BF6CDB">
            <w:pPr>
              <w:jc w:val="center"/>
              <w:rPr>
                <w:b/>
                <w:bCs/>
              </w:rPr>
            </w:pPr>
            <w:r w:rsidRPr="00036B72">
              <w:rPr>
                <w:b/>
                <w:bCs/>
              </w:rPr>
              <w:t>допуск</w:t>
            </w:r>
          </w:p>
        </w:tc>
        <w:tc>
          <w:tcPr>
            <w:tcW w:w="2058" w:type="dxa"/>
            <w:gridSpan w:val="2"/>
            <w:tcBorders>
              <w:top w:val="single" w:sz="12" w:space="0" w:color="auto"/>
              <w:bottom w:val="single" w:sz="6" w:space="0" w:color="auto"/>
            </w:tcBorders>
            <w:shd w:val="clear" w:color="auto" w:fill="FFFFFF" w:themeFill="background1"/>
            <w:vAlign w:val="center"/>
          </w:tcPr>
          <w:p w14:paraId="69FAB172" w14:textId="77777777" w:rsidR="00EE368D" w:rsidRPr="00036B72" w:rsidRDefault="00EE368D" w:rsidP="00BF6CDB">
            <w:pPr>
              <w:jc w:val="center"/>
              <w:rPr>
                <w:b/>
                <w:bCs/>
              </w:rPr>
            </w:pPr>
            <w:r w:rsidRPr="00036B72">
              <w:rPr>
                <w:b/>
                <w:bCs/>
              </w:rPr>
              <w:t>Примечание</w:t>
            </w:r>
          </w:p>
        </w:tc>
      </w:tr>
      <w:tr w:rsidR="00EE368D" w:rsidRPr="00036B72" w14:paraId="0EFAD7DF" w14:textId="77777777" w:rsidTr="00BF6CDB">
        <w:trPr>
          <w:trHeight w:val="284"/>
        </w:trPr>
        <w:tc>
          <w:tcPr>
            <w:tcW w:w="587" w:type="dxa"/>
            <w:tcBorders>
              <w:top w:val="single" w:sz="6" w:space="0" w:color="auto"/>
              <w:bottom w:val="single" w:sz="12" w:space="0" w:color="auto"/>
            </w:tcBorders>
            <w:shd w:val="clear" w:color="auto" w:fill="FFFFFF" w:themeFill="background1"/>
          </w:tcPr>
          <w:p w14:paraId="45813B45" w14:textId="77777777" w:rsidR="00EE368D" w:rsidRPr="00036B72" w:rsidRDefault="00EE368D" w:rsidP="00BF6CDB">
            <w:pPr>
              <w:jc w:val="center"/>
              <w:rPr>
                <w:spacing w:val="-4"/>
              </w:rPr>
            </w:pPr>
            <w:r w:rsidRPr="00036B72">
              <w:rPr>
                <w:spacing w:val="-4"/>
              </w:rPr>
              <w:t>1</w:t>
            </w:r>
          </w:p>
        </w:tc>
        <w:tc>
          <w:tcPr>
            <w:tcW w:w="5919" w:type="dxa"/>
            <w:gridSpan w:val="2"/>
            <w:tcBorders>
              <w:top w:val="single" w:sz="6" w:space="0" w:color="auto"/>
              <w:bottom w:val="single" w:sz="12" w:space="0" w:color="auto"/>
            </w:tcBorders>
            <w:shd w:val="clear" w:color="auto" w:fill="FFFFFF" w:themeFill="background1"/>
          </w:tcPr>
          <w:p w14:paraId="09CB98CA" w14:textId="77777777" w:rsidR="00EE368D" w:rsidRPr="00036B72" w:rsidRDefault="00EE368D" w:rsidP="00BF6CDB">
            <w:pPr>
              <w:jc w:val="center"/>
              <w:rPr>
                <w:spacing w:val="-4"/>
              </w:rPr>
            </w:pPr>
            <w:r w:rsidRPr="00036B72">
              <w:rPr>
                <w:spacing w:val="-4"/>
              </w:rPr>
              <w:t>2</w:t>
            </w:r>
          </w:p>
        </w:tc>
        <w:tc>
          <w:tcPr>
            <w:tcW w:w="1394" w:type="dxa"/>
            <w:tcBorders>
              <w:top w:val="single" w:sz="6" w:space="0" w:color="auto"/>
              <w:bottom w:val="single" w:sz="12" w:space="0" w:color="auto"/>
            </w:tcBorders>
            <w:shd w:val="clear" w:color="auto" w:fill="FFFFFF" w:themeFill="background1"/>
          </w:tcPr>
          <w:p w14:paraId="62B1453D" w14:textId="77777777" w:rsidR="00EE368D" w:rsidRPr="00036B72" w:rsidRDefault="00EE368D" w:rsidP="00BF6CDB">
            <w:pPr>
              <w:ind w:firstLine="567"/>
              <w:rPr>
                <w:spacing w:val="-4"/>
              </w:rPr>
            </w:pPr>
            <w:r w:rsidRPr="00036B72">
              <w:rPr>
                <w:spacing w:val="-4"/>
              </w:rPr>
              <w:t>3</w:t>
            </w:r>
          </w:p>
        </w:tc>
        <w:tc>
          <w:tcPr>
            <w:tcW w:w="2058" w:type="dxa"/>
            <w:gridSpan w:val="2"/>
            <w:tcBorders>
              <w:top w:val="single" w:sz="6" w:space="0" w:color="auto"/>
              <w:bottom w:val="single" w:sz="12" w:space="0" w:color="auto"/>
            </w:tcBorders>
            <w:shd w:val="clear" w:color="auto" w:fill="FFFFFF" w:themeFill="background1"/>
          </w:tcPr>
          <w:p w14:paraId="45BA166B" w14:textId="77777777" w:rsidR="00EE368D" w:rsidRPr="00036B72" w:rsidRDefault="00EE368D" w:rsidP="00BF6CDB">
            <w:pPr>
              <w:ind w:firstLine="567"/>
              <w:rPr>
                <w:spacing w:val="-4"/>
              </w:rPr>
            </w:pPr>
            <w:r w:rsidRPr="00036B72">
              <w:rPr>
                <w:spacing w:val="-4"/>
              </w:rPr>
              <w:t>4</w:t>
            </w:r>
          </w:p>
        </w:tc>
      </w:tr>
      <w:tr w:rsidR="00EE368D" w:rsidRPr="00036B72" w14:paraId="0B34CE8A" w14:textId="77777777" w:rsidTr="00BF6CDB">
        <w:trPr>
          <w:trHeight w:val="522"/>
        </w:trPr>
        <w:tc>
          <w:tcPr>
            <w:tcW w:w="587" w:type="dxa"/>
            <w:tcBorders>
              <w:top w:val="single" w:sz="12" w:space="0" w:color="auto"/>
            </w:tcBorders>
            <w:shd w:val="clear" w:color="auto" w:fill="FFFFFF" w:themeFill="background1"/>
            <w:vAlign w:val="center"/>
          </w:tcPr>
          <w:p w14:paraId="4838470D" w14:textId="77777777" w:rsidR="00EE368D" w:rsidRPr="00036B72" w:rsidRDefault="00EE368D" w:rsidP="0099194F">
            <w:pPr>
              <w:numPr>
                <w:ilvl w:val="0"/>
                <w:numId w:val="43"/>
              </w:numPr>
              <w:tabs>
                <w:tab w:val="clear" w:pos="644"/>
              </w:tabs>
              <w:ind w:left="0" w:firstLine="0"/>
              <w:jc w:val="both"/>
              <w:rPr>
                <w:spacing w:val="-4"/>
              </w:rPr>
            </w:pPr>
          </w:p>
        </w:tc>
        <w:tc>
          <w:tcPr>
            <w:tcW w:w="5919" w:type="dxa"/>
            <w:gridSpan w:val="2"/>
            <w:tcBorders>
              <w:top w:val="single" w:sz="12" w:space="0" w:color="auto"/>
            </w:tcBorders>
            <w:shd w:val="clear" w:color="auto" w:fill="FFFFFF" w:themeFill="background1"/>
            <w:vAlign w:val="center"/>
          </w:tcPr>
          <w:p w14:paraId="320A8AAD" w14:textId="77777777" w:rsidR="00EE368D" w:rsidRPr="00036B72" w:rsidRDefault="00EE368D" w:rsidP="00BF6CDB">
            <w:pPr>
              <w:jc w:val="both"/>
            </w:pPr>
            <w:r w:rsidRPr="00036B72">
              <w:t>Выписка о членстве в саморегулируемой организации с приложением (заверенною оригинальной печатью)</w:t>
            </w:r>
          </w:p>
        </w:tc>
        <w:tc>
          <w:tcPr>
            <w:tcW w:w="1394" w:type="dxa"/>
            <w:tcBorders>
              <w:top w:val="single" w:sz="12" w:space="0" w:color="auto"/>
            </w:tcBorders>
            <w:shd w:val="clear" w:color="auto" w:fill="FFFFFF" w:themeFill="background1"/>
          </w:tcPr>
          <w:p w14:paraId="5976D73A" w14:textId="77777777" w:rsidR="00EE368D" w:rsidRPr="00036B72" w:rsidRDefault="00EE368D" w:rsidP="00BF6CDB">
            <w:pPr>
              <w:jc w:val="both"/>
              <w:rPr>
                <w:spacing w:val="-4"/>
              </w:rPr>
            </w:pPr>
          </w:p>
        </w:tc>
        <w:tc>
          <w:tcPr>
            <w:tcW w:w="2058" w:type="dxa"/>
            <w:gridSpan w:val="2"/>
            <w:tcBorders>
              <w:top w:val="single" w:sz="12" w:space="0" w:color="auto"/>
            </w:tcBorders>
            <w:shd w:val="clear" w:color="auto" w:fill="FFFFFF" w:themeFill="background1"/>
          </w:tcPr>
          <w:p w14:paraId="3F2BB7BE" w14:textId="77777777" w:rsidR="00EE368D" w:rsidRPr="00036B72" w:rsidRDefault="00EE368D" w:rsidP="00BF6CDB">
            <w:pPr>
              <w:jc w:val="both"/>
              <w:rPr>
                <w:spacing w:val="-4"/>
              </w:rPr>
            </w:pPr>
          </w:p>
        </w:tc>
      </w:tr>
      <w:tr w:rsidR="00EE368D" w:rsidRPr="00036B72" w14:paraId="193B30C3" w14:textId="77777777" w:rsidTr="00BF6CDB">
        <w:trPr>
          <w:trHeight w:val="342"/>
        </w:trPr>
        <w:tc>
          <w:tcPr>
            <w:tcW w:w="587" w:type="dxa"/>
            <w:shd w:val="clear" w:color="auto" w:fill="FFFFFF" w:themeFill="background1"/>
            <w:vAlign w:val="center"/>
          </w:tcPr>
          <w:p w14:paraId="03E447CC" w14:textId="77777777" w:rsidR="00EE368D" w:rsidRPr="00036B72" w:rsidRDefault="00EE368D" w:rsidP="0099194F">
            <w:pPr>
              <w:numPr>
                <w:ilvl w:val="0"/>
                <w:numId w:val="43"/>
              </w:numPr>
              <w:tabs>
                <w:tab w:val="clear" w:pos="644"/>
              </w:tabs>
              <w:ind w:left="0" w:firstLine="0"/>
              <w:jc w:val="both"/>
              <w:rPr>
                <w:spacing w:val="-4"/>
              </w:rPr>
            </w:pPr>
          </w:p>
        </w:tc>
        <w:tc>
          <w:tcPr>
            <w:tcW w:w="5919" w:type="dxa"/>
            <w:gridSpan w:val="2"/>
            <w:shd w:val="clear" w:color="auto" w:fill="FFFFFF" w:themeFill="background1"/>
            <w:vAlign w:val="center"/>
          </w:tcPr>
          <w:p w14:paraId="67A31168" w14:textId="77777777" w:rsidR="00EE368D" w:rsidRPr="00036B72" w:rsidRDefault="00EE368D" w:rsidP="00BF6CDB">
            <w:pPr>
              <w:shd w:val="clear" w:color="auto" w:fill="FFFFFF"/>
              <w:jc w:val="both"/>
              <w:rPr>
                <w:spacing w:val="-4"/>
              </w:rPr>
            </w:pPr>
            <w:r w:rsidRPr="00036B72">
              <w:rPr>
                <w:spacing w:val="-4"/>
              </w:rPr>
              <w:t>Копии свидетельств о допусках к видам работ, которые определены рабочей документацией, Договором, ППР, ПОС и которые оказывают влияние на безопасность объекта капитального строительства.</w:t>
            </w:r>
          </w:p>
        </w:tc>
        <w:tc>
          <w:tcPr>
            <w:tcW w:w="1394" w:type="dxa"/>
            <w:shd w:val="clear" w:color="auto" w:fill="FFFFFF" w:themeFill="background1"/>
          </w:tcPr>
          <w:p w14:paraId="75DFBABD" w14:textId="77777777" w:rsidR="00EE368D" w:rsidRPr="00036B72" w:rsidRDefault="00EE368D" w:rsidP="00BF6CDB">
            <w:pPr>
              <w:jc w:val="both"/>
              <w:rPr>
                <w:spacing w:val="-4"/>
              </w:rPr>
            </w:pPr>
          </w:p>
        </w:tc>
        <w:tc>
          <w:tcPr>
            <w:tcW w:w="2058" w:type="dxa"/>
            <w:gridSpan w:val="2"/>
            <w:shd w:val="clear" w:color="auto" w:fill="FFFFFF" w:themeFill="background1"/>
          </w:tcPr>
          <w:p w14:paraId="230BDD72" w14:textId="77777777" w:rsidR="00EE368D" w:rsidRPr="00036B72" w:rsidRDefault="00EE368D" w:rsidP="00BF6CDB">
            <w:pPr>
              <w:jc w:val="both"/>
              <w:rPr>
                <w:spacing w:val="-4"/>
              </w:rPr>
            </w:pPr>
          </w:p>
        </w:tc>
      </w:tr>
      <w:tr w:rsidR="00EE368D" w:rsidRPr="00036B72" w14:paraId="2BBAA28A" w14:textId="77777777" w:rsidTr="00BF6CDB">
        <w:trPr>
          <w:trHeight w:val="342"/>
        </w:trPr>
        <w:tc>
          <w:tcPr>
            <w:tcW w:w="587" w:type="dxa"/>
            <w:shd w:val="clear" w:color="auto" w:fill="FFFFFF" w:themeFill="background1"/>
            <w:vAlign w:val="center"/>
          </w:tcPr>
          <w:p w14:paraId="0ECA7439" w14:textId="77777777" w:rsidR="00EE368D" w:rsidRPr="00036B72" w:rsidRDefault="00EE368D" w:rsidP="0099194F">
            <w:pPr>
              <w:numPr>
                <w:ilvl w:val="0"/>
                <w:numId w:val="43"/>
              </w:numPr>
              <w:tabs>
                <w:tab w:val="clear" w:pos="644"/>
              </w:tabs>
              <w:ind w:left="0" w:firstLine="0"/>
              <w:jc w:val="both"/>
              <w:rPr>
                <w:spacing w:val="-4"/>
              </w:rPr>
            </w:pPr>
          </w:p>
        </w:tc>
        <w:tc>
          <w:tcPr>
            <w:tcW w:w="5919" w:type="dxa"/>
            <w:gridSpan w:val="2"/>
            <w:shd w:val="clear" w:color="auto" w:fill="FFFFFF" w:themeFill="background1"/>
            <w:vAlign w:val="center"/>
          </w:tcPr>
          <w:p w14:paraId="07D957D9" w14:textId="77777777" w:rsidR="00EE368D" w:rsidRPr="00036B72" w:rsidRDefault="00EE368D" w:rsidP="00BF6CDB">
            <w:pPr>
              <w:shd w:val="clear" w:color="auto" w:fill="FFFFFF"/>
              <w:jc w:val="both"/>
              <w:rPr>
                <w:spacing w:val="-4"/>
              </w:rPr>
            </w:pPr>
            <w:r w:rsidRPr="00036B72">
              <w:rPr>
                <w:spacing w:val="-4"/>
              </w:rPr>
              <w:t>Договор подряда на строительство объекта в распечатанном виде.</w:t>
            </w:r>
          </w:p>
        </w:tc>
        <w:tc>
          <w:tcPr>
            <w:tcW w:w="1394" w:type="dxa"/>
            <w:shd w:val="clear" w:color="auto" w:fill="FFFFFF" w:themeFill="background1"/>
          </w:tcPr>
          <w:p w14:paraId="380BC898" w14:textId="77777777" w:rsidR="00EE368D" w:rsidRPr="00036B72" w:rsidRDefault="00EE368D" w:rsidP="00BF6CDB">
            <w:pPr>
              <w:jc w:val="both"/>
              <w:rPr>
                <w:spacing w:val="-4"/>
              </w:rPr>
            </w:pPr>
          </w:p>
        </w:tc>
        <w:tc>
          <w:tcPr>
            <w:tcW w:w="2058" w:type="dxa"/>
            <w:gridSpan w:val="2"/>
            <w:shd w:val="clear" w:color="auto" w:fill="FFFFFF" w:themeFill="background1"/>
          </w:tcPr>
          <w:p w14:paraId="371B41DE" w14:textId="77777777" w:rsidR="00EE368D" w:rsidRPr="00036B72" w:rsidRDefault="00EE368D" w:rsidP="00BF6CDB">
            <w:pPr>
              <w:jc w:val="both"/>
              <w:rPr>
                <w:spacing w:val="-4"/>
              </w:rPr>
            </w:pPr>
          </w:p>
        </w:tc>
      </w:tr>
      <w:tr w:rsidR="00EE368D" w:rsidRPr="00036B72" w14:paraId="79DC4BE1" w14:textId="77777777" w:rsidTr="00BF6CDB">
        <w:trPr>
          <w:trHeight w:val="342"/>
        </w:trPr>
        <w:tc>
          <w:tcPr>
            <w:tcW w:w="587" w:type="dxa"/>
            <w:tcBorders>
              <w:bottom w:val="single" w:sz="12" w:space="0" w:color="auto"/>
            </w:tcBorders>
            <w:shd w:val="clear" w:color="auto" w:fill="FFFFFF" w:themeFill="background1"/>
            <w:vAlign w:val="center"/>
          </w:tcPr>
          <w:p w14:paraId="31FA4726" w14:textId="77777777" w:rsidR="00EE368D" w:rsidRPr="00036B72" w:rsidRDefault="00EE368D" w:rsidP="0099194F">
            <w:pPr>
              <w:numPr>
                <w:ilvl w:val="0"/>
                <w:numId w:val="43"/>
              </w:numPr>
              <w:tabs>
                <w:tab w:val="clear" w:pos="644"/>
              </w:tabs>
              <w:ind w:left="0" w:firstLine="0"/>
              <w:jc w:val="both"/>
              <w:rPr>
                <w:spacing w:val="-4"/>
              </w:rPr>
            </w:pPr>
          </w:p>
        </w:tc>
        <w:tc>
          <w:tcPr>
            <w:tcW w:w="5919" w:type="dxa"/>
            <w:gridSpan w:val="2"/>
            <w:tcBorders>
              <w:bottom w:val="single" w:sz="12" w:space="0" w:color="auto"/>
            </w:tcBorders>
            <w:shd w:val="clear" w:color="auto" w:fill="FFFFFF" w:themeFill="background1"/>
            <w:vAlign w:val="center"/>
          </w:tcPr>
          <w:p w14:paraId="69884D6D" w14:textId="77777777" w:rsidR="00EE368D" w:rsidRPr="00036B72" w:rsidRDefault="00EE368D" w:rsidP="00BF6CDB">
            <w:pPr>
              <w:shd w:val="clear" w:color="auto" w:fill="FFFFFF"/>
              <w:jc w:val="both"/>
              <w:rPr>
                <w:spacing w:val="-4"/>
              </w:rPr>
            </w:pPr>
            <w:r w:rsidRPr="00036B72">
              <w:rPr>
                <w:spacing w:val="-4"/>
              </w:rPr>
              <w:t>Копия уведомления о назначении ответственных представителей Подрядчика на объекте для координации и согласования с Заказчиком хода выполнения работ (Ф.И.О., должность, срок полномочий, номер и дата распорядительного документа о назначении Представителя, с указанием контактных данных).</w:t>
            </w:r>
          </w:p>
        </w:tc>
        <w:tc>
          <w:tcPr>
            <w:tcW w:w="1394" w:type="dxa"/>
            <w:tcBorders>
              <w:bottom w:val="single" w:sz="12" w:space="0" w:color="auto"/>
            </w:tcBorders>
            <w:shd w:val="clear" w:color="auto" w:fill="FFFFFF" w:themeFill="background1"/>
          </w:tcPr>
          <w:p w14:paraId="2D0F3986" w14:textId="77777777" w:rsidR="00EE368D" w:rsidRPr="00036B72" w:rsidRDefault="00EE368D" w:rsidP="00BF6CDB">
            <w:pPr>
              <w:jc w:val="both"/>
              <w:rPr>
                <w:spacing w:val="-4"/>
              </w:rPr>
            </w:pPr>
          </w:p>
        </w:tc>
        <w:tc>
          <w:tcPr>
            <w:tcW w:w="2058" w:type="dxa"/>
            <w:gridSpan w:val="2"/>
            <w:tcBorders>
              <w:bottom w:val="single" w:sz="12" w:space="0" w:color="auto"/>
            </w:tcBorders>
            <w:shd w:val="clear" w:color="auto" w:fill="FFFFFF" w:themeFill="background1"/>
          </w:tcPr>
          <w:p w14:paraId="3C1E84E0" w14:textId="77777777" w:rsidR="00EE368D" w:rsidRPr="00036B72" w:rsidRDefault="00EE368D" w:rsidP="00BF6CDB">
            <w:pPr>
              <w:jc w:val="both"/>
              <w:rPr>
                <w:spacing w:val="-4"/>
              </w:rPr>
            </w:pPr>
          </w:p>
        </w:tc>
      </w:tr>
      <w:tr w:rsidR="00EE368D" w:rsidRPr="00036B72" w14:paraId="30393245" w14:textId="77777777" w:rsidTr="00BF6CDB">
        <w:trPr>
          <w:trHeight w:val="411"/>
        </w:trPr>
        <w:tc>
          <w:tcPr>
            <w:tcW w:w="9958" w:type="dxa"/>
            <w:gridSpan w:val="6"/>
            <w:tcBorders>
              <w:top w:val="single" w:sz="12" w:space="0" w:color="auto"/>
              <w:bottom w:val="single" w:sz="12" w:space="0" w:color="auto"/>
            </w:tcBorders>
            <w:shd w:val="clear" w:color="auto" w:fill="FFFFFF" w:themeFill="background1"/>
            <w:vAlign w:val="center"/>
          </w:tcPr>
          <w:p w14:paraId="1357F405" w14:textId="77777777" w:rsidR="00EE368D" w:rsidRPr="00036B72" w:rsidRDefault="00EE368D" w:rsidP="00BF6CDB">
            <w:pPr>
              <w:jc w:val="both"/>
              <w:rPr>
                <w:b/>
                <w:spacing w:val="-4"/>
              </w:rPr>
            </w:pPr>
            <w:r w:rsidRPr="00036B72">
              <w:rPr>
                <w:b/>
                <w:spacing w:val="-4"/>
              </w:rPr>
              <w:t>Документация, полученная от Заказчика</w:t>
            </w:r>
          </w:p>
        </w:tc>
      </w:tr>
      <w:tr w:rsidR="00EE368D" w:rsidRPr="00036B72" w14:paraId="1F19AFC2" w14:textId="77777777" w:rsidTr="00BF6CDB">
        <w:trPr>
          <w:trHeight w:val="350"/>
        </w:trPr>
        <w:tc>
          <w:tcPr>
            <w:tcW w:w="587" w:type="dxa"/>
            <w:tcBorders>
              <w:top w:val="single" w:sz="12" w:space="0" w:color="auto"/>
            </w:tcBorders>
            <w:shd w:val="clear" w:color="auto" w:fill="FFFFFF" w:themeFill="background1"/>
            <w:vAlign w:val="center"/>
          </w:tcPr>
          <w:p w14:paraId="1D4A3B5D" w14:textId="77777777" w:rsidR="00EE368D" w:rsidRPr="00036B72" w:rsidRDefault="00EE368D" w:rsidP="0099194F">
            <w:pPr>
              <w:numPr>
                <w:ilvl w:val="0"/>
                <w:numId w:val="43"/>
              </w:numPr>
              <w:tabs>
                <w:tab w:val="clear" w:pos="644"/>
              </w:tabs>
              <w:ind w:left="0" w:firstLine="0"/>
              <w:jc w:val="both"/>
              <w:rPr>
                <w:spacing w:val="-4"/>
              </w:rPr>
            </w:pPr>
          </w:p>
        </w:tc>
        <w:tc>
          <w:tcPr>
            <w:tcW w:w="5713" w:type="dxa"/>
            <w:tcBorders>
              <w:top w:val="single" w:sz="12" w:space="0" w:color="auto"/>
            </w:tcBorders>
            <w:shd w:val="clear" w:color="auto" w:fill="FFFFFF" w:themeFill="background1"/>
            <w:vAlign w:val="center"/>
          </w:tcPr>
          <w:p w14:paraId="43D41E66" w14:textId="77777777" w:rsidR="00EE368D" w:rsidRPr="00036B72" w:rsidRDefault="00EE368D" w:rsidP="00BF6CDB">
            <w:pPr>
              <w:shd w:val="clear" w:color="auto" w:fill="FFFFFF"/>
              <w:jc w:val="both"/>
              <w:rPr>
                <w:spacing w:val="-4"/>
              </w:rPr>
            </w:pPr>
            <w:r w:rsidRPr="00036B72">
              <w:rPr>
                <w:spacing w:val="-4"/>
              </w:rPr>
              <w:t>Материалы инженерных изысканий.</w:t>
            </w:r>
          </w:p>
        </w:tc>
        <w:tc>
          <w:tcPr>
            <w:tcW w:w="1600" w:type="dxa"/>
            <w:gridSpan w:val="2"/>
            <w:tcBorders>
              <w:top w:val="single" w:sz="12" w:space="0" w:color="auto"/>
            </w:tcBorders>
            <w:shd w:val="clear" w:color="auto" w:fill="FFFFFF" w:themeFill="background1"/>
          </w:tcPr>
          <w:p w14:paraId="3B9F1110" w14:textId="77777777" w:rsidR="00EE368D" w:rsidRPr="00036B72" w:rsidRDefault="00EE368D" w:rsidP="00BF6CDB">
            <w:pPr>
              <w:jc w:val="both"/>
              <w:rPr>
                <w:spacing w:val="-4"/>
              </w:rPr>
            </w:pPr>
          </w:p>
        </w:tc>
        <w:tc>
          <w:tcPr>
            <w:tcW w:w="2058" w:type="dxa"/>
            <w:gridSpan w:val="2"/>
            <w:tcBorders>
              <w:top w:val="single" w:sz="12" w:space="0" w:color="auto"/>
            </w:tcBorders>
            <w:shd w:val="clear" w:color="auto" w:fill="FFFFFF" w:themeFill="background1"/>
          </w:tcPr>
          <w:p w14:paraId="605E5CC4" w14:textId="77777777" w:rsidR="00EE368D" w:rsidRPr="00036B72" w:rsidRDefault="00EE368D" w:rsidP="00BF6CDB">
            <w:pPr>
              <w:jc w:val="both"/>
              <w:rPr>
                <w:spacing w:val="-4"/>
              </w:rPr>
            </w:pPr>
          </w:p>
        </w:tc>
      </w:tr>
      <w:tr w:rsidR="00EE368D" w:rsidRPr="00036B72" w14:paraId="66E733CF" w14:textId="77777777" w:rsidTr="00BF6CDB">
        <w:trPr>
          <w:trHeight w:val="350"/>
        </w:trPr>
        <w:tc>
          <w:tcPr>
            <w:tcW w:w="587" w:type="dxa"/>
            <w:shd w:val="clear" w:color="auto" w:fill="FFFFFF" w:themeFill="background1"/>
            <w:vAlign w:val="center"/>
          </w:tcPr>
          <w:p w14:paraId="3778762D"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235A67E1" w14:textId="77777777" w:rsidR="00EE368D" w:rsidRPr="00036B72" w:rsidRDefault="00EE368D" w:rsidP="00BF6CDB">
            <w:pPr>
              <w:shd w:val="clear" w:color="auto" w:fill="FFFFFF"/>
              <w:jc w:val="both"/>
              <w:rPr>
                <w:spacing w:val="-4"/>
              </w:rPr>
            </w:pPr>
            <w:r w:rsidRPr="00036B72">
              <w:rPr>
                <w:spacing w:val="-4"/>
              </w:rPr>
              <w:t>Копия Разрешения на строительство.</w:t>
            </w:r>
          </w:p>
        </w:tc>
        <w:tc>
          <w:tcPr>
            <w:tcW w:w="1600" w:type="dxa"/>
            <w:gridSpan w:val="2"/>
            <w:shd w:val="clear" w:color="auto" w:fill="FFFFFF" w:themeFill="background1"/>
          </w:tcPr>
          <w:p w14:paraId="5E4FD9CF" w14:textId="77777777" w:rsidR="00EE368D" w:rsidRPr="00036B72" w:rsidRDefault="00EE368D" w:rsidP="00BF6CDB">
            <w:pPr>
              <w:jc w:val="both"/>
              <w:rPr>
                <w:spacing w:val="-4"/>
              </w:rPr>
            </w:pPr>
          </w:p>
        </w:tc>
        <w:tc>
          <w:tcPr>
            <w:tcW w:w="2058" w:type="dxa"/>
            <w:gridSpan w:val="2"/>
            <w:shd w:val="clear" w:color="auto" w:fill="FFFFFF" w:themeFill="background1"/>
          </w:tcPr>
          <w:p w14:paraId="3863C772" w14:textId="77777777" w:rsidR="00EE368D" w:rsidRPr="00036B72" w:rsidRDefault="00EE368D" w:rsidP="00BF6CDB">
            <w:pPr>
              <w:jc w:val="both"/>
              <w:rPr>
                <w:spacing w:val="-4"/>
              </w:rPr>
            </w:pPr>
          </w:p>
        </w:tc>
      </w:tr>
      <w:tr w:rsidR="00EE368D" w:rsidRPr="00036B72" w14:paraId="3708254D" w14:textId="77777777" w:rsidTr="00BF6CDB">
        <w:trPr>
          <w:trHeight w:val="659"/>
        </w:trPr>
        <w:tc>
          <w:tcPr>
            <w:tcW w:w="587" w:type="dxa"/>
            <w:shd w:val="clear" w:color="auto" w:fill="FFFFFF" w:themeFill="background1"/>
            <w:vAlign w:val="center"/>
          </w:tcPr>
          <w:p w14:paraId="4EBB6C68"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073AB451" w14:textId="77777777" w:rsidR="00EE368D" w:rsidRPr="00036B72" w:rsidRDefault="00EE368D" w:rsidP="00BF6CDB">
            <w:pPr>
              <w:shd w:val="clear" w:color="auto" w:fill="FFFFFF"/>
              <w:jc w:val="both"/>
              <w:rPr>
                <w:spacing w:val="-4"/>
              </w:rPr>
            </w:pPr>
            <w:r w:rsidRPr="00036B72">
              <w:rPr>
                <w:spacing w:val="-4"/>
              </w:rPr>
              <w:t>Проектная документация, прошедшая экспертизу и утвержденная Заказчиком в установленном порядке «в производство работ».</w:t>
            </w:r>
          </w:p>
        </w:tc>
        <w:tc>
          <w:tcPr>
            <w:tcW w:w="1600" w:type="dxa"/>
            <w:gridSpan w:val="2"/>
            <w:shd w:val="clear" w:color="auto" w:fill="FFFFFF" w:themeFill="background1"/>
          </w:tcPr>
          <w:p w14:paraId="7224356E" w14:textId="77777777" w:rsidR="00EE368D" w:rsidRPr="00036B72" w:rsidRDefault="00EE368D" w:rsidP="00BF6CDB">
            <w:pPr>
              <w:jc w:val="both"/>
              <w:rPr>
                <w:spacing w:val="-4"/>
              </w:rPr>
            </w:pPr>
          </w:p>
        </w:tc>
        <w:tc>
          <w:tcPr>
            <w:tcW w:w="2058" w:type="dxa"/>
            <w:gridSpan w:val="2"/>
            <w:shd w:val="clear" w:color="auto" w:fill="FFFFFF" w:themeFill="background1"/>
          </w:tcPr>
          <w:p w14:paraId="7222AB07" w14:textId="77777777" w:rsidR="00EE368D" w:rsidRPr="00036B72" w:rsidRDefault="00EE368D" w:rsidP="00BF6CDB">
            <w:pPr>
              <w:jc w:val="both"/>
              <w:rPr>
                <w:spacing w:val="-4"/>
              </w:rPr>
            </w:pPr>
          </w:p>
        </w:tc>
      </w:tr>
      <w:tr w:rsidR="00EE368D" w:rsidRPr="00036B72" w14:paraId="3F25163F" w14:textId="77777777" w:rsidTr="00BF6CDB">
        <w:trPr>
          <w:trHeight w:val="347"/>
        </w:trPr>
        <w:tc>
          <w:tcPr>
            <w:tcW w:w="587" w:type="dxa"/>
            <w:shd w:val="clear" w:color="auto" w:fill="FFFFFF" w:themeFill="background1"/>
            <w:vAlign w:val="center"/>
          </w:tcPr>
          <w:p w14:paraId="4E8BDB41"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tcPr>
          <w:p w14:paraId="6667361C" w14:textId="77777777" w:rsidR="00EE368D" w:rsidRPr="00036B72" w:rsidRDefault="00EE368D" w:rsidP="00BF6CDB">
            <w:pPr>
              <w:jc w:val="both"/>
            </w:pPr>
            <w:r w:rsidRPr="00036B72">
              <w:rPr>
                <w:spacing w:val="-4"/>
              </w:rPr>
              <w:t>Общий журнал работ, оформленный в соответствии с требованиями РД 11-05-2007, зарегистрированный в РТН.</w:t>
            </w:r>
          </w:p>
        </w:tc>
        <w:tc>
          <w:tcPr>
            <w:tcW w:w="1600" w:type="dxa"/>
            <w:gridSpan w:val="2"/>
            <w:shd w:val="clear" w:color="auto" w:fill="FFFFFF" w:themeFill="background1"/>
          </w:tcPr>
          <w:p w14:paraId="2093C6C9" w14:textId="77777777" w:rsidR="00EE368D" w:rsidRPr="00036B72" w:rsidRDefault="00EE368D" w:rsidP="00BF6CDB">
            <w:pPr>
              <w:jc w:val="both"/>
              <w:rPr>
                <w:spacing w:val="-4"/>
              </w:rPr>
            </w:pPr>
          </w:p>
        </w:tc>
        <w:tc>
          <w:tcPr>
            <w:tcW w:w="2058" w:type="dxa"/>
            <w:gridSpan w:val="2"/>
            <w:shd w:val="clear" w:color="auto" w:fill="FFFFFF" w:themeFill="background1"/>
          </w:tcPr>
          <w:p w14:paraId="603DD519" w14:textId="77777777" w:rsidR="00EE368D" w:rsidRPr="00036B72" w:rsidRDefault="00EE368D" w:rsidP="00BF6CDB">
            <w:pPr>
              <w:jc w:val="both"/>
              <w:rPr>
                <w:spacing w:val="-4"/>
              </w:rPr>
            </w:pPr>
          </w:p>
        </w:tc>
      </w:tr>
      <w:tr w:rsidR="00EE368D" w:rsidRPr="00036B72" w14:paraId="05BEEAAE" w14:textId="77777777" w:rsidTr="00BF6CDB">
        <w:trPr>
          <w:trHeight w:val="350"/>
        </w:trPr>
        <w:tc>
          <w:tcPr>
            <w:tcW w:w="587" w:type="dxa"/>
            <w:shd w:val="clear" w:color="auto" w:fill="FFFFFF" w:themeFill="background1"/>
            <w:vAlign w:val="center"/>
          </w:tcPr>
          <w:p w14:paraId="0CD33386"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tcPr>
          <w:p w14:paraId="1D6C5DD8" w14:textId="77777777" w:rsidR="00EE368D" w:rsidRPr="00036B72" w:rsidRDefault="00EE368D" w:rsidP="00BF6CDB">
            <w:pPr>
              <w:autoSpaceDE w:val="0"/>
              <w:autoSpaceDN w:val="0"/>
              <w:adjustRightInd w:val="0"/>
              <w:jc w:val="both"/>
              <w:rPr>
                <w:bCs/>
              </w:rPr>
            </w:pPr>
            <w:r w:rsidRPr="00036B72">
              <w:rPr>
                <w:bCs/>
              </w:rPr>
              <w:t xml:space="preserve">Акт освидетельствования геодезической разбивочной основы объекта капитального строительства (РД-11-02-2006 Приложение 1) и/или </w:t>
            </w:r>
          </w:p>
          <w:p w14:paraId="6158E9DA" w14:textId="77777777" w:rsidR="00EE368D" w:rsidRPr="00036B72" w:rsidRDefault="00EE368D" w:rsidP="00BF6CDB">
            <w:pPr>
              <w:autoSpaceDE w:val="0"/>
              <w:autoSpaceDN w:val="0"/>
              <w:adjustRightInd w:val="0"/>
              <w:jc w:val="both"/>
              <w:rPr>
                <w:spacing w:val="-4"/>
              </w:rPr>
            </w:pPr>
            <w:r w:rsidRPr="00036B72">
              <w:rPr>
                <w:bCs/>
              </w:rPr>
              <w:t>Акт на закрепление трассы (площадки). Форма N 2.1</w:t>
            </w:r>
          </w:p>
        </w:tc>
        <w:tc>
          <w:tcPr>
            <w:tcW w:w="1600" w:type="dxa"/>
            <w:gridSpan w:val="2"/>
            <w:shd w:val="clear" w:color="auto" w:fill="FFFFFF" w:themeFill="background1"/>
          </w:tcPr>
          <w:p w14:paraId="2B104DDA" w14:textId="77777777" w:rsidR="00EE368D" w:rsidRPr="00036B72" w:rsidRDefault="00EE368D" w:rsidP="00BF6CDB">
            <w:pPr>
              <w:jc w:val="both"/>
              <w:rPr>
                <w:spacing w:val="-4"/>
              </w:rPr>
            </w:pPr>
          </w:p>
        </w:tc>
        <w:tc>
          <w:tcPr>
            <w:tcW w:w="2058" w:type="dxa"/>
            <w:gridSpan w:val="2"/>
            <w:shd w:val="clear" w:color="auto" w:fill="FFFFFF" w:themeFill="background1"/>
          </w:tcPr>
          <w:p w14:paraId="2B876F20" w14:textId="77777777" w:rsidR="00EE368D" w:rsidRPr="00036B72" w:rsidRDefault="00EE368D" w:rsidP="00BF6CDB">
            <w:pPr>
              <w:jc w:val="both"/>
              <w:rPr>
                <w:spacing w:val="-4"/>
              </w:rPr>
            </w:pPr>
          </w:p>
        </w:tc>
      </w:tr>
      <w:tr w:rsidR="00EE368D" w:rsidRPr="00036B72" w14:paraId="7C014862" w14:textId="77777777" w:rsidTr="00BF6CDB">
        <w:trPr>
          <w:trHeight w:val="350"/>
        </w:trPr>
        <w:tc>
          <w:tcPr>
            <w:tcW w:w="587" w:type="dxa"/>
            <w:shd w:val="clear" w:color="auto" w:fill="FFFFFF" w:themeFill="background1"/>
            <w:vAlign w:val="center"/>
          </w:tcPr>
          <w:p w14:paraId="083DD6B4"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tcPr>
          <w:p w14:paraId="4762616D" w14:textId="77777777" w:rsidR="00EE368D" w:rsidRPr="00036B72" w:rsidRDefault="00EE368D" w:rsidP="00BF6CDB">
            <w:pPr>
              <w:autoSpaceDE w:val="0"/>
              <w:autoSpaceDN w:val="0"/>
              <w:adjustRightInd w:val="0"/>
              <w:jc w:val="both"/>
              <w:rPr>
                <w:bCs/>
              </w:rPr>
            </w:pPr>
            <w:r w:rsidRPr="00036B72">
              <w:rPr>
                <w:spacing w:val="-1"/>
              </w:rPr>
              <w:t xml:space="preserve">Акт-допуск, на право производства работ в охранной зоне </w:t>
            </w:r>
            <w:r w:rsidRPr="00036B72">
              <w:t>инженерных коммуникаций.</w:t>
            </w:r>
          </w:p>
        </w:tc>
        <w:tc>
          <w:tcPr>
            <w:tcW w:w="1600" w:type="dxa"/>
            <w:gridSpan w:val="2"/>
            <w:shd w:val="clear" w:color="auto" w:fill="FFFFFF" w:themeFill="background1"/>
          </w:tcPr>
          <w:p w14:paraId="2440689E" w14:textId="77777777" w:rsidR="00EE368D" w:rsidRPr="00036B72" w:rsidRDefault="00EE368D" w:rsidP="00BF6CDB">
            <w:pPr>
              <w:jc w:val="both"/>
              <w:rPr>
                <w:spacing w:val="-4"/>
              </w:rPr>
            </w:pPr>
          </w:p>
        </w:tc>
        <w:tc>
          <w:tcPr>
            <w:tcW w:w="2058" w:type="dxa"/>
            <w:gridSpan w:val="2"/>
            <w:shd w:val="clear" w:color="auto" w:fill="FFFFFF" w:themeFill="background1"/>
          </w:tcPr>
          <w:p w14:paraId="55FA3CF4" w14:textId="77777777" w:rsidR="00EE368D" w:rsidRPr="00036B72" w:rsidRDefault="00EE368D" w:rsidP="00BF6CDB">
            <w:pPr>
              <w:jc w:val="both"/>
              <w:rPr>
                <w:spacing w:val="-4"/>
              </w:rPr>
            </w:pPr>
          </w:p>
        </w:tc>
      </w:tr>
      <w:tr w:rsidR="00EE368D" w:rsidRPr="00036B72" w14:paraId="6BDC7FCA" w14:textId="77777777" w:rsidTr="00BF6CDB">
        <w:trPr>
          <w:trHeight w:val="350"/>
        </w:trPr>
        <w:tc>
          <w:tcPr>
            <w:tcW w:w="587" w:type="dxa"/>
            <w:shd w:val="clear" w:color="auto" w:fill="FFFFFF" w:themeFill="background1"/>
            <w:vAlign w:val="center"/>
          </w:tcPr>
          <w:p w14:paraId="5842DF72"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tcPr>
          <w:p w14:paraId="1882FE65" w14:textId="77777777" w:rsidR="00EE368D" w:rsidRPr="00036B72" w:rsidRDefault="00EE368D" w:rsidP="00BF6CDB">
            <w:pPr>
              <w:autoSpaceDE w:val="0"/>
              <w:autoSpaceDN w:val="0"/>
              <w:adjustRightInd w:val="0"/>
              <w:jc w:val="both"/>
              <w:rPr>
                <w:bCs/>
              </w:rPr>
            </w:pPr>
            <w:r w:rsidRPr="00036B72">
              <w:rPr>
                <w:spacing w:val="-1"/>
              </w:rPr>
              <w:t>Разрешения и тех. условия на пересечение действующих коммуникаций (действующие трубопроводы, ВЛ, автодороги), согласования и тех. условия от дорожных служб, ГИБДД. (если требуется).</w:t>
            </w:r>
          </w:p>
        </w:tc>
        <w:tc>
          <w:tcPr>
            <w:tcW w:w="1600" w:type="dxa"/>
            <w:gridSpan w:val="2"/>
            <w:shd w:val="clear" w:color="auto" w:fill="FFFFFF" w:themeFill="background1"/>
          </w:tcPr>
          <w:p w14:paraId="74662455" w14:textId="77777777" w:rsidR="00EE368D" w:rsidRPr="00036B72" w:rsidRDefault="00EE368D" w:rsidP="00BF6CDB">
            <w:pPr>
              <w:jc w:val="both"/>
              <w:rPr>
                <w:spacing w:val="-4"/>
              </w:rPr>
            </w:pPr>
          </w:p>
        </w:tc>
        <w:tc>
          <w:tcPr>
            <w:tcW w:w="2058" w:type="dxa"/>
            <w:gridSpan w:val="2"/>
            <w:shd w:val="clear" w:color="auto" w:fill="FFFFFF" w:themeFill="background1"/>
          </w:tcPr>
          <w:p w14:paraId="0D8CC133" w14:textId="77777777" w:rsidR="00EE368D" w:rsidRPr="00036B72" w:rsidRDefault="00EE368D" w:rsidP="00BF6CDB">
            <w:pPr>
              <w:jc w:val="both"/>
              <w:rPr>
                <w:spacing w:val="-4"/>
              </w:rPr>
            </w:pPr>
          </w:p>
        </w:tc>
      </w:tr>
      <w:tr w:rsidR="00EE368D" w:rsidRPr="00036B72" w14:paraId="262D45DE" w14:textId="77777777" w:rsidTr="00BF6CDB">
        <w:trPr>
          <w:trHeight w:val="350"/>
        </w:trPr>
        <w:tc>
          <w:tcPr>
            <w:tcW w:w="587" w:type="dxa"/>
            <w:shd w:val="clear" w:color="auto" w:fill="FFFFFF" w:themeFill="background1"/>
            <w:vAlign w:val="center"/>
          </w:tcPr>
          <w:p w14:paraId="051F666B"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tcPr>
          <w:p w14:paraId="20A8B811" w14:textId="77777777" w:rsidR="00EE368D" w:rsidRPr="00036B72" w:rsidRDefault="00EE368D" w:rsidP="00BF6CDB">
            <w:pPr>
              <w:autoSpaceDE w:val="0"/>
              <w:autoSpaceDN w:val="0"/>
              <w:adjustRightInd w:val="0"/>
              <w:jc w:val="both"/>
              <w:rPr>
                <w:spacing w:val="-1"/>
              </w:rPr>
            </w:pPr>
            <w:r w:rsidRPr="00036B72">
              <w:rPr>
                <w:spacing w:val="-1"/>
              </w:rPr>
              <w:t>Разрешение на производство работ в охранной зоне</w:t>
            </w:r>
          </w:p>
        </w:tc>
        <w:tc>
          <w:tcPr>
            <w:tcW w:w="1600" w:type="dxa"/>
            <w:gridSpan w:val="2"/>
            <w:shd w:val="clear" w:color="auto" w:fill="FFFFFF" w:themeFill="background1"/>
          </w:tcPr>
          <w:p w14:paraId="03AA2990" w14:textId="77777777" w:rsidR="00EE368D" w:rsidRPr="00036B72" w:rsidRDefault="00EE368D" w:rsidP="00BF6CDB">
            <w:pPr>
              <w:jc w:val="both"/>
              <w:rPr>
                <w:spacing w:val="-4"/>
              </w:rPr>
            </w:pPr>
          </w:p>
        </w:tc>
        <w:tc>
          <w:tcPr>
            <w:tcW w:w="2058" w:type="dxa"/>
            <w:gridSpan w:val="2"/>
            <w:shd w:val="clear" w:color="auto" w:fill="FFFFFF" w:themeFill="background1"/>
          </w:tcPr>
          <w:p w14:paraId="3209346F" w14:textId="77777777" w:rsidR="00EE368D" w:rsidRPr="00036B72" w:rsidRDefault="00EE368D" w:rsidP="00BF6CDB">
            <w:pPr>
              <w:jc w:val="both"/>
              <w:rPr>
                <w:spacing w:val="-4"/>
              </w:rPr>
            </w:pPr>
          </w:p>
        </w:tc>
      </w:tr>
      <w:tr w:rsidR="00EE368D" w:rsidRPr="00036B72" w14:paraId="4A5317BA" w14:textId="77777777" w:rsidTr="00BF6CDB">
        <w:trPr>
          <w:trHeight w:val="350"/>
        </w:trPr>
        <w:tc>
          <w:tcPr>
            <w:tcW w:w="587" w:type="dxa"/>
            <w:shd w:val="clear" w:color="auto" w:fill="FFFFFF" w:themeFill="background1"/>
            <w:vAlign w:val="center"/>
          </w:tcPr>
          <w:p w14:paraId="31DE0A53"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2E3EE03B" w14:textId="77777777" w:rsidR="00EE368D" w:rsidRPr="00036B72" w:rsidRDefault="00EE368D" w:rsidP="00BF6CDB">
            <w:pPr>
              <w:autoSpaceDE w:val="0"/>
              <w:autoSpaceDN w:val="0"/>
              <w:adjustRightInd w:val="0"/>
              <w:jc w:val="both"/>
              <w:rPr>
                <w:spacing w:val="-1"/>
              </w:rPr>
            </w:pPr>
            <w:r w:rsidRPr="00036B72">
              <w:rPr>
                <w:bCs/>
                <w:spacing w:val="-4"/>
              </w:rPr>
              <w:t>Акт-допуск для производства работ</w:t>
            </w:r>
          </w:p>
        </w:tc>
        <w:tc>
          <w:tcPr>
            <w:tcW w:w="1600" w:type="dxa"/>
            <w:gridSpan w:val="2"/>
            <w:shd w:val="clear" w:color="auto" w:fill="FFFFFF" w:themeFill="background1"/>
          </w:tcPr>
          <w:p w14:paraId="3D2CF540" w14:textId="77777777" w:rsidR="00EE368D" w:rsidRPr="00036B72" w:rsidRDefault="00EE368D" w:rsidP="00BF6CDB">
            <w:pPr>
              <w:jc w:val="both"/>
              <w:rPr>
                <w:spacing w:val="-4"/>
              </w:rPr>
            </w:pPr>
          </w:p>
        </w:tc>
        <w:tc>
          <w:tcPr>
            <w:tcW w:w="2058" w:type="dxa"/>
            <w:gridSpan w:val="2"/>
            <w:shd w:val="clear" w:color="auto" w:fill="FFFFFF" w:themeFill="background1"/>
          </w:tcPr>
          <w:p w14:paraId="00C96C79" w14:textId="77777777" w:rsidR="00EE368D" w:rsidRPr="00036B72" w:rsidRDefault="00EE368D" w:rsidP="00BF6CDB">
            <w:pPr>
              <w:jc w:val="both"/>
              <w:rPr>
                <w:spacing w:val="-4"/>
              </w:rPr>
            </w:pPr>
          </w:p>
        </w:tc>
      </w:tr>
      <w:tr w:rsidR="00EE368D" w:rsidRPr="00036B72" w14:paraId="4C3953B6" w14:textId="77777777" w:rsidTr="00BF6CDB">
        <w:trPr>
          <w:trHeight w:val="350"/>
        </w:trPr>
        <w:tc>
          <w:tcPr>
            <w:tcW w:w="587" w:type="dxa"/>
            <w:shd w:val="clear" w:color="auto" w:fill="FFFFFF" w:themeFill="background1"/>
            <w:vAlign w:val="center"/>
          </w:tcPr>
          <w:p w14:paraId="70C21622"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60D7FA4E" w14:textId="77777777" w:rsidR="00EE368D" w:rsidRPr="00036B72" w:rsidRDefault="00EE368D" w:rsidP="00BF6CDB">
            <w:pPr>
              <w:shd w:val="clear" w:color="auto" w:fill="FFFFFF"/>
              <w:jc w:val="both"/>
              <w:rPr>
                <w:bCs/>
                <w:spacing w:val="-4"/>
              </w:rPr>
            </w:pPr>
            <w:r w:rsidRPr="00036B72">
              <w:rPr>
                <w:bCs/>
              </w:rPr>
              <w:t xml:space="preserve">Копия приказа </w:t>
            </w:r>
            <w:r w:rsidRPr="00036B72">
              <w:t>о назначении должностных лиц со стороны Заказчика для оперативной координации и согласования, выполняемых Подрядчиком работ по договору, ответственного за строительный контроль</w:t>
            </w:r>
          </w:p>
        </w:tc>
        <w:tc>
          <w:tcPr>
            <w:tcW w:w="1600" w:type="dxa"/>
            <w:gridSpan w:val="2"/>
            <w:shd w:val="clear" w:color="auto" w:fill="FFFFFF" w:themeFill="background1"/>
          </w:tcPr>
          <w:p w14:paraId="58AA682A" w14:textId="77777777" w:rsidR="00EE368D" w:rsidRPr="00036B72" w:rsidRDefault="00EE368D" w:rsidP="00BF6CDB">
            <w:pPr>
              <w:jc w:val="both"/>
              <w:rPr>
                <w:spacing w:val="-4"/>
              </w:rPr>
            </w:pPr>
          </w:p>
        </w:tc>
        <w:tc>
          <w:tcPr>
            <w:tcW w:w="2058" w:type="dxa"/>
            <w:gridSpan w:val="2"/>
            <w:shd w:val="clear" w:color="auto" w:fill="FFFFFF" w:themeFill="background1"/>
          </w:tcPr>
          <w:p w14:paraId="1C6AE754" w14:textId="77777777" w:rsidR="00EE368D" w:rsidRPr="00036B72" w:rsidRDefault="00EE368D" w:rsidP="00BF6CDB">
            <w:pPr>
              <w:jc w:val="both"/>
              <w:rPr>
                <w:spacing w:val="-4"/>
              </w:rPr>
            </w:pPr>
          </w:p>
        </w:tc>
      </w:tr>
      <w:tr w:rsidR="00EE368D" w:rsidRPr="00036B72" w14:paraId="0726457B" w14:textId="77777777" w:rsidTr="00BF6CDB">
        <w:trPr>
          <w:trHeight w:val="350"/>
        </w:trPr>
        <w:tc>
          <w:tcPr>
            <w:tcW w:w="9958" w:type="dxa"/>
            <w:gridSpan w:val="6"/>
            <w:tcBorders>
              <w:top w:val="single" w:sz="12" w:space="0" w:color="auto"/>
              <w:bottom w:val="single" w:sz="12" w:space="0" w:color="auto"/>
            </w:tcBorders>
            <w:shd w:val="clear" w:color="auto" w:fill="FFFFFF" w:themeFill="background1"/>
            <w:vAlign w:val="center"/>
          </w:tcPr>
          <w:p w14:paraId="4E4D50EC" w14:textId="77777777" w:rsidR="00EE368D" w:rsidRPr="00036B72" w:rsidRDefault="00EE368D" w:rsidP="00BF6CDB">
            <w:pPr>
              <w:jc w:val="both"/>
              <w:rPr>
                <w:b/>
                <w:spacing w:val="-4"/>
              </w:rPr>
            </w:pPr>
            <w:r w:rsidRPr="00036B72">
              <w:rPr>
                <w:b/>
                <w:spacing w:val="-4"/>
              </w:rPr>
              <w:t>Организационно-технологическая документация</w:t>
            </w:r>
          </w:p>
        </w:tc>
      </w:tr>
      <w:tr w:rsidR="00EE368D" w:rsidRPr="00036B72" w14:paraId="55D17146" w14:textId="77777777" w:rsidTr="00BF6CDB">
        <w:trPr>
          <w:trHeight w:val="702"/>
        </w:trPr>
        <w:tc>
          <w:tcPr>
            <w:tcW w:w="587" w:type="dxa"/>
            <w:tcBorders>
              <w:top w:val="single" w:sz="12" w:space="0" w:color="auto"/>
            </w:tcBorders>
            <w:shd w:val="clear" w:color="auto" w:fill="FFFFFF" w:themeFill="background1"/>
            <w:vAlign w:val="center"/>
          </w:tcPr>
          <w:p w14:paraId="624427B2" w14:textId="77777777" w:rsidR="00EE368D" w:rsidRPr="00036B72" w:rsidRDefault="00EE368D" w:rsidP="0099194F">
            <w:pPr>
              <w:numPr>
                <w:ilvl w:val="0"/>
                <w:numId w:val="43"/>
              </w:numPr>
              <w:tabs>
                <w:tab w:val="clear" w:pos="644"/>
              </w:tabs>
              <w:ind w:left="0" w:firstLine="0"/>
              <w:jc w:val="both"/>
              <w:rPr>
                <w:spacing w:val="-4"/>
              </w:rPr>
            </w:pPr>
          </w:p>
        </w:tc>
        <w:tc>
          <w:tcPr>
            <w:tcW w:w="5713" w:type="dxa"/>
            <w:tcBorders>
              <w:top w:val="single" w:sz="12" w:space="0" w:color="auto"/>
            </w:tcBorders>
            <w:shd w:val="clear" w:color="auto" w:fill="FFFFFF" w:themeFill="background1"/>
            <w:vAlign w:val="center"/>
          </w:tcPr>
          <w:p w14:paraId="6BB3B15A" w14:textId="77777777" w:rsidR="00EE368D" w:rsidRPr="00036B72" w:rsidRDefault="00EE368D" w:rsidP="00BF6CDB">
            <w:pPr>
              <w:jc w:val="both"/>
            </w:pPr>
            <w:r w:rsidRPr="00036B72">
              <w:rPr>
                <w:bCs/>
              </w:rPr>
              <w:t>Проект производства работ</w:t>
            </w:r>
            <w:r w:rsidRPr="00036B72">
              <w:t xml:space="preserve"> (ППР) в комплекте с технологическими картами на все виды работ и строительного контроля.</w:t>
            </w:r>
          </w:p>
          <w:p w14:paraId="67A7B3CB" w14:textId="77777777" w:rsidR="00EE368D" w:rsidRPr="00036B72" w:rsidRDefault="00EE368D" w:rsidP="00BF6CDB">
            <w:pPr>
              <w:jc w:val="both"/>
            </w:pPr>
            <w:r w:rsidRPr="00036B72">
              <w:rPr>
                <w:bCs/>
              </w:rPr>
              <w:t>Наличие подписей персонала, назначенного для производства работ, об ознакомлении с ППР и ТК.</w:t>
            </w:r>
          </w:p>
        </w:tc>
        <w:tc>
          <w:tcPr>
            <w:tcW w:w="1600" w:type="dxa"/>
            <w:gridSpan w:val="2"/>
            <w:tcBorders>
              <w:top w:val="single" w:sz="12" w:space="0" w:color="auto"/>
            </w:tcBorders>
            <w:shd w:val="clear" w:color="auto" w:fill="FFFFFF" w:themeFill="background1"/>
          </w:tcPr>
          <w:p w14:paraId="27A95461" w14:textId="77777777" w:rsidR="00EE368D" w:rsidRPr="00036B72" w:rsidRDefault="00EE368D" w:rsidP="00BF6CDB">
            <w:pPr>
              <w:jc w:val="both"/>
              <w:rPr>
                <w:spacing w:val="-4"/>
              </w:rPr>
            </w:pPr>
          </w:p>
        </w:tc>
        <w:tc>
          <w:tcPr>
            <w:tcW w:w="2058" w:type="dxa"/>
            <w:gridSpan w:val="2"/>
            <w:tcBorders>
              <w:top w:val="single" w:sz="12" w:space="0" w:color="auto"/>
            </w:tcBorders>
            <w:shd w:val="clear" w:color="auto" w:fill="FFFFFF" w:themeFill="background1"/>
          </w:tcPr>
          <w:p w14:paraId="2616DAB7" w14:textId="77777777" w:rsidR="00EE368D" w:rsidRPr="00036B72" w:rsidRDefault="00EE368D" w:rsidP="00BF6CDB">
            <w:pPr>
              <w:jc w:val="both"/>
              <w:rPr>
                <w:spacing w:val="-4"/>
              </w:rPr>
            </w:pPr>
          </w:p>
        </w:tc>
      </w:tr>
      <w:tr w:rsidR="00EE368D" w:rsidRPr="00036B72" w14:paraId="28D3FFCA" w14:textId="77777777" w:rsidTr="00BF6CDB">
        <w:trPr>
          <w:trHeight w:val="449"/>
        </w:trPr>
        <w:tc>
          <w:tcPr>
            <w:tcW w:w="587" w:type="dxa"/>
            <w:shd w:val="clear" w:color="auto" w:fill="FFFFFF" w:themeFill="background1"/>
            <w:vAlign w:val="center"/>
          </w:tcPr>
          <w:p w14:paraId="5EF37F9E"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3E73AD89" w14:textId="77777777" w:rsidR="00EE368D" w:rsidRPr="00036B72" w:rsidRDefault="00EE368D" w:rsidP="00BF6CDB">
            <w:pPr>
              <w:shd w:val="clear" w:color="auto" w:fill="FFFFFF"/>
              <w:jc w:val="both"/>
              <w:rPr>
                <w:bCs/>
              </w:rPr>
            </w:pPr>
            <w:r w:rsidRPr="00036B72">
              <w:rPr>
                <w:bCs/>
              </w:rPr>
              <w:t>График</w:t>
            </w:r>
            <w:r w:rsidRPr="00036B72">
              <w:rPr>
                <w:spacing w:val="-2"/>
              </w:rPr>
              <w:t xml:space="preserve"> производства работ (календарный план </w:t>
            </w:r>
            <w:r w:rsidRPr="00036B72">
              <w:t>производства работ)</w:t>
            </w:r>
            <w:r w:rsidRPr="00036B72">
              <w:rPr>
                <w:bCs/>
              </w:rPr>
              <w:t>.</w:t>
            </w:r>
          </w:p>
        </w:tc>
        <w:tc>
          <w:tcPr>
            <w:tcW w:w="1600" w:type="dxa"/>
            <w:gridSpan w:val="2"/>
            <w:shd w:val="clear" w:color="auto" w:fill="FFFFFF" w:themeFill="background1"/>
          </w:tcPr>
          <w:p w14:paraId="76D53223" w14:textId="77777777" w:rsidR="00EE368D" w:rsidRPr="00036B72" w:rsidRDefault="00EE368D" w:rsidP="00BF6CDB">
            <w:pPr>
              <w:jc w:val="both"/>
              <w:rPr>
                <w:spacing w:val="-4"/>
              </w:rPr>
            </w:pPr>
          </w:p>
        </w:tc>
        <w:tc>
          <w:tcPr>
            <w:tcW w:w="2058" w:type="dxa"/>
            <w:gridSpan w:val="2"/>
            <w:shd w:val="clear" w:color="auto" w:fill="FFFFFF" w:themeFill="background1"/>
          </w:tcPr>
          <w:p w14:paraId="6BF172F5" w14:textId="77777777" w:rsidR="00EE368D" w:rsidRPr="00036B72" w:rsidRDefault="00EE368D" w:rsidP="00BF6CDB">
            <w:pPr>
              <w:jc w:val="both"/>
              <w:rPr>
                <w:spacing w:val="-4"/>
              </w:rPr>
            </w:pPr>
          </w:p>
        </w:tc>
      </w:tr>
      <w:tr w:rsidR="00EE368D" w:rsidRPr="00036B72" w14:paraId="5D9FE62A" w14:textId="77777777" w:rsidTr="00BF6CDB">
        <w:trPr>
          <w:trHeight w:val="409"/>
        </w:trPr>
        <w:tc>
          <w:tcPr>
            <w:tcW w:w="587" w:type="dxa"/>
            <w:shd w:val="clear" w:color="auto" w:fill="FFFFFF" w:themeFill="background1"/>
            <w:vAlign w:val="center"/>
          </w:tcPr>
          <w:p w14:paraId="6808B9AE"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31C82520" w14:textId="77777777" w:rsidR="00EE368D" w:rsidRPr="00036B72" w:rsidRDefault="00EE368D" w:rsidP="00BF6CDB">
            <w:pPr>
              <w:jc w:val="both"/>
            </w:pPr>
            <w:r w:rsidRPr="00036B72">
              <w:t>Проект производства кранами (</w:t>
            </w:r>
            <w:proofErr w:type="spellStart"/>
            <w:r w:rsidRPr="00036B72">
              <w:t>ППРк</w:t>
            </w:r>
            <w:proofErr w:type="spellEnd"/>
            <w:r w:rsidRPr="00036B72">
              <w:t>).</w:t>
            </w:r>
          </w:p>
        </w:tc>
        <w:tc>
          <w:tcPr>
            <w:tcW w:w="1600" w:type="dxa"/>
            <w:gridSpan w:val="2"/>
            <w:shd w:val="clear" w:color="auto" w:fill="FFFFFF" w:themeFill="background1"/>
          </w:tcPr>
          <w:p w14:paraId="6644F917" w14:textId="77777777" w:rsidR="00EE368D" w:rsidRPr="00036B72" w:rsidRDefault="00EE368D" w:rsidP="00BF6CDB">
            <w:pPr>
              <w:jc w:val="both"/>
              <w:rPr>
                <w:spacing w:val="-4"/>
              </w:rPr>
            </w:pPr>
          </w:p>
        </w:tc>
        <w:tc>
          <w:tcPr>
            <w:tcW w:w="2058" w:type="dxa"/>
            <w:gridSpan w:val="2"/>
            <w:shd w:val="clear" w:color="auto" w:fill="FFFFFF" w:themeFill="background1"/>
          </w:tcPr>
          <w:p w14:paraId="7F14D798" w14:textId="77777777" w:rsidR="00EE368D" w:rsidRPr="00036B72" w:rsidRDefault="00EE368D" w:rsidP="00BF6CDB">
            <w:pPr>
              <w:jc w:val="both"/>
              <w:rPr>
                <w:spacing w:val="-4"/>
              </w:rPr>
            </w:pPr>
          </w:p>
        </w:tc>
      </w:tr>
      <w:tr w:rsidR="00EE368D" w:rsidRPr="00036B72" w14:paraId="70ACAB8C" w14:textId="77777777" w:rsidTr="00BF6CDB">
        <w:trPr>
          <w:trHeight w:val="601"/>
        </w:trPr>
        <w:tc>
          <w:tcPr>
            <w:tcW w:w="587" w:type="dxa"/>
            <w:tcBorders>
              <w:bottom w:val="single" w:sz="12" w:space="0" w:color="auto"/>
            </w:tcBorders>
            <w:shd w:val="clear" w:color="auto" w:fill="FFFFFF" w:themeFill="background1"/>
            <w:vAlign w:val="center"/>
          </w:tcPr>
          <w:p w14:paraId="5A4DD483" w14:textId="77777777" w:rsidR="00EE368D" w:rsidRPr="00036B72" w:rsidRDefault="00EE368D" w:rsidP="0099194F">
            <w:pPr>
              <w:numPr>
                <w:ilvl w:val="0"/>
                <w:numId w:val="43"/>
              </w:numPr>
              <w:tabs>
                <w:tab w:val="clear" w:pos="644"/>
              </w:tabs>
              <w:ind w:left="0" w:firstLine="0"/>
              <w:jc w:val="both"/>
              <w:rPr>
                <w:spacing w:val="-4"/>
              </w:rPr>
            </w:pPr>
          </w:p>
        </w:tc>
        <w:tc>
          <w:tcPr>
            <w:tcW w:w="5713" w:type="dxa"/>
            <w:tcBorders>
              <w:bottom w:val="single" w:sz="12" w:space="0" w:color="auto"/>
            </w:tcBorders>
            <w:shd w:val="clear" w:color="auto" w:fill="FFFFFF" w:themeFill="background1"/>
            <w:vAlign w:val="center"/>
          </w:tcPr>
          <w:p w14:paraId="76DE9E12" w14:textId="77777777" w:rsidR="00EE368D" w:rsidRPr="00036B72" w:rsidRDefault="00EE368D" w:rsidP="00BF6CDB">
            <w:pPr>
              <w:jc w:val="both"/>
            </w:pPr>
            <w:r w:rsidRPr="00036B72">
              <w:t>Перечень приёмосдаточной документации.</w:t>
            </w:r>
          </w:p>
        </w:tc>
        <w:tc>
          <w:tcPr>
            <w:tcW w:w="1600" w:type="dxa"/>
            <w:gridSpan w:val="2"/>
            <w:tcBorders>
              <w:bottom w:val="single" w:sz="12" w:space="0" w:color="auto"/>
            </w:tcBorders>
            <w:shd w:val="clear" w:color="auto" w:fill="FFFFFF" w:themeFill="background1"/>
          </w:tcPr>
          <w:p w14:paraId="55631BBD" w14:textId="77777777" w:rsidR="00EE368D" w:rsidRPr="00036B72" w:rsidRDefault="00EE368D" w:rsidP="00BF6CDB">
            <w:pPr>
              <w:jc w:val="both"/>
              <w:rPr>
                <w:spacing w:val="-4"/>
              </w:rPr>
            </w:pPr>
          </w:p>
        </w:tc>
        <w:tc>
          <w:tcPr>
            <w:tcW w:w="2058" w:type="dxa"/>
            <w:gridSpan w:val="2"/>
            <w:tcBorders>
              <w:bottom w:val="single" w:sz="12" w:space="0" w:color="auto"/>
            </w:tcBorders>
            <w:shd w:val="clear" w:color="auto" w:fill="FFFFFF" w:themeFill="background1"/>
          </w:tcPr>
          <w:p w14:paraId="562BFD99" w14:textId="77777777" w:rsidR="00EE368D" w:rsidRPr="00036B72" w:rsidRDefault="00EE368D" w:rsidP="00BF6CDB">
            <w:pPr>
              <w:jc w:val="both"/>
              <w:rPr>
                <w:spacing w:val="-4"/>
              </w:rPr>
            </w:pPr>
          </w:p>
        </w:tc>
      </w:tr>
      <w:tr w:rsidR="00EE368D" w:rsidRPr="00036B72" w14:paraId="085DEADB" w14:textId="77777777" w:rsidTr="00BF6CDB">
        <w:trPr>
          <w:trHeight w:val="316"/>
        </w:trPr>
        <w:tc>
          <w:tcPr>
            <w:tcW w:w="9958" w:type="dxa"/>
            <w:gridSpan w:val="6"/>
            <w:tcBorders>
              <w:top w:val="single" w:sz="12" w:space="0" w:color="auto"/>
              <w:bottom w:val="single" w:sz="12" w:space="0" w:color="auto"/>
            </w:tcBorders>
            <w:shd w:val="clear" w:color="auto" w:fill="FFFFFF" w:themeFill="background1"/>
            <w:vAlign w:val="center"/>
          </w:tcPr>
          <w:p w14:paraId="2B3E1950" w14:textId="77777777" w:rsidR="00EE368D" w:rsidRPr="00036B72" w:rsidRDefault="00EE368D" w:rsidP="00BF6CDB">
            <w:pPr>
              <w:jc w:val="both"/>
              <w:rPr>
                <w:spacing w:val="-4"/>
              </w:rPr>
            </w:pPr>
            <w:r w:rsidRPr="00036B72">
              <w:rPr>
                <w:b/>
                <w:spacing w:val="-4"/>
              </w:rPr>
              <w:t>Контроль качества работ</w:t>
            </w:r>
          </w:p>
        </w:tc>
      </w:tr>
      <w:tr w:rsidR="00EE368D" w:rsidRPr="00036B72" w14:paraId="1DF7553F" w14:textId="77777777" w:rsidTr="00BF6CDB">
        <w:trPr>
          <w:trHeight w:val="342"/>
        </w:trPr>
        <w:tc>
          <w:tcPr>
            <w:tcW w:w="587" w:type="dxa"/>
            <w:tcBorders>
              <w:top w:val="single" w:sz="12" w:space="0" w:color="auto"/>
            </w:tcBorders>
            <w:shd w:val="clear" w:color="auto" w:fill="FFFFFF" w:themeFill="background1"/>
            <w:vAlign w:val="center"/>
          </w:tcPr>
          <w:p w14:paraId="16079067" w14:textId="77777777" w:rsidR="00EE368D" w:rsidRPr="00036B72" w:rsidRDefault="00EE368D" w:rsidP="0099194F">
            <w:pPr>
              <w:numPr>
                <w:ilvl w:val="0"/>
                <w:numId w:val="43"/>
              </w:numPr>
              <w:tabs>
                <w:tab w:val="clear" w:pos="644"/>
              </w:tabs>
              <w:ind w:left="0" w:firstLine="0"/>
              <w:jc w:val="both"/>
              <w:rPr>
                <w:spacing w:val="-4"/>
              </w:rPr>
            </w:pPr>
          </w:p>
        </w:tc>
        <w:tc>
          <w:tcPr>
            <w:tcW w:w="5713" w:type="dxa"/>
            <w:tcBorders>
              <w:top w:val="single" w:sz="12" w:space="0" w:color="auto"/>
            </w:tcBorders>
            <w:shd w:val="clear" w:color="auto" w:fill="FFFFFF" w:themeFill="background1"/>
            <w:vAlign w:val="center"/>
          </w:tcPr>
          <w:p w14:paraId="3B3B85C7" w14:textId="77777777" w:rsidR="00EE368D" w:rsidRPr="00036B72" w:rsidRDefault="00EE368D" w:rsidP="00BF6CDB">
            <w:pPr>
              <w:jc w:val="both"/>
            </w:pPr>
            <w:r w:rsidRPr="00036B72">
              <w:rPr>
                <w:bCs/>
              </w:rPr>
              <w:t xml:space="preserve">Перечень и наличие поверенного измерительного инструмента (приборов) </w:t>
            </w:r>
            <w:r w:rsidRPr="00036B72">
              <w:t>для осуществления строительного контроля, проведения входного контроля качества материалов, изделий и оборудования в процессе выполнения работ по договору.</w:t>
            </w:r>
          </w:p>
        </w:tc>
        <w:tc>
          <w:tcPr>
            <w:tcW w:w="1907" w:type="dxa"/>
            <w:gridSpan w:val="3"/>
            <w:tcBorders>
              <w:top w:val="single" w:sz="12" w:space="0" w:color="auto"/>
            </w:tcBorders>
            <w:shd w:val="clear" w:color="auto" w:fill="FFFFFF" w:themeFill="background1"/>
          </w:tcPr>
          <w:p w14:paraId="7587EC45" w14:textId="77777777" w:rsidR="00EE368D" w:rsidRPr="00036B72" w:rsidRDefault="00EE368D" w:rsidP="00BF6CDB">
            <w:pPr>
              <w:jc w:val="both"/>
              <w:rPr>
                <w:spacing w:val="-4"/>
              </w:rPr>
            </w:pPr>
          </w:p>
        </w:tc>
        <w:tc>
          <w:tcPr>
            <w:tcW w:w="1751" w:type="dxa"/>
            <w:tcBorders>
              <w:top w:val="single" w:sz="12" w:space="0" w:color="auto"/>
            </w:tcBorders>
            <w:shd w:val="clear" w:color="auto" w:fill="FFFFFF" w:themeFill="background1"/>
          </w:tcPr>
          <w:p w14:paraId="7A80101E" w14:textId="77777777" w:rsidR="00EE368D" w:rsidRPr="00036B72" w:rsidRDefault="00EE368D" w:rsidP="00BF6CDB">
            <w:pPr>
              <w:jc w:val="both"/>
              <w:rPr>
                <w:spacing w:val="-4"/>
              </w:rPr>
            </w:pPr>
          </w:p>
        </w:tc>
      </w:tr>
      <w:tr w:rsidR="00EE368D" w:rsidRPr="00036B72" w14:paraId="0ECCB15C" w14:textId="77777777" w:rsidTr="00BF6CDB">
        <w:trPr>
          <w:trHeight w:val="342"/>
        </w:trPr>
        <w:tc>
          <w:tcPr>
            <w:tcW w:w="587" w:type="dxa"/>
            <w:shd w:val="clear" w:color="auto" w:fill="FFFFFF" w:themeFill="background1"/>
            <w:vAlign w:val="center"/>
          </w:tcPr>
          <w:p w14:paraId="348E1F97"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4B5EA531" w14:textId="77777777" w:rsidR="00EE368D" w:rsidRPr="00036B72" w:rsidRDefault="00EE368D" w:rsidP="00BF6CDB">
            <w:pPr>
              <w:shd w:val="clear" w:color="auto" w:fill="FFFFFF"/>
              <w:jc w:val="both"/>
              <w:rPr>
                <w:bCs/>
                <w:spacing w:val="-4"/>
              </w:rPr>
            </w:pPr>
            <w:r w:rsidRPr="00036B72">
              <w:rPr>
                <w:spacing w:val="-4"/>
              </w:rPr>
              <w:t>Приказ</w:t>
            </w:r>
            <w:r w:rsidRPr="00036B72">
              <w:rPr>
                <w:bCs/>
                <w:spacing w:val="-4"/>
              </w:rPr>
              <w:t xml:space="preserve"> о назначении ответственных должностных лиц</w:t>
            </w:r>
            <w:r w:rsidRPr="00036B72">
              <w:t xml:space="preserve"> состоящих в Национальном реестре специалистов в области строительства</w:t>
            </w:r>
            <w:r w:rsidRPr="00036B72">
              <w:rPr>
                <w:bCs/>
                <w:spacing w:val="-4"/>
              </w:rPr>
              <w:t xml:space="preserve">: </w:t>
            </w:r>
          </w:p>
          <w:p w14:paraId="08F431A1" w14:textId="77777777" w:rsidR="00EE368D" w:rsidRPr="00036B72" w:rsidRDefault="00EE368D" w:rsidP="00BF6CDB">
            <w:pPr>
              <w:rPr>
                <w:bCs/>
              </w:rPr>
            </w:pPr>
            <w:r w:rsidRPr="00036B72">
              <w:rPr>
                <w:bCs/>
                <w:spacing w:val="-4"/>
              </w:rPr>
              <w:t xml:space="preserve">- проведение строительного контроля </w:t>
            </w:r>
          </w:p>
        </w:tc>
        <w:tc>
          <w:tcPr>
            <w:tcW w:w="1907" w:type="dxa"/>
            <w:gridSpan w:val="3"/>
            <w:shd w:val="clear" w:color="auto" w:fill="FFFFFF" w:themeFill="background1"/>
          </w:tcPr>
          <w:p w14:paraId="1B20A563" w14:textId="77777777" w:rsidR="00EE368D" w:rsidRPr="00036B72" w:rsidRDefault="00EE368D" w:rsidP="00BF6CDB">
            <w:pPr>
              <w:jc w:val="both"/>
              <w:rPr>
                <w:spacing w:val="-4"/>
              </w:rPr>
            </w:pPr>
          </w:p>
        </w:tc>
        <w:tc>
          <w:tcPr>
            <w:tcW w:w="1751" w:type="dxa"/>
            <w:shd w:val="clear" w:color="auto" w:fill="FFFFFF" w:themeFill="background1"/>
          </w:tcPr>
          <w:p w14:paraId="4E758DC6" w14:textId="77777777" w:rsidR="00EE368D" w:rsidRPr="00036B72" w:rsidRDefault="00EE368D" w:rsidP="00BF6CDB">
            <w:pPr>
              <w:jc w:val="both"/>
              <w:rPr>
                <w:spacing w:val="-4"/>
              </w:rPr>
            </w:pPr>
          </w:p>
        </w:tc>
      </w:tr>
      <w:tr w:rsidR="00EE368D" w:rsidRPr="00036B72" w14:paraId="6670590D" w14:textId="77777777" w:rsidTr="00BF6CDB">
        <w:trPr>
          <w:trHeight w:val="702"/>
        </w:trPr>
        <w:tc>
          <w:tcPr>
            <w:tcW w:w="587" w:type="dxa"/>
            <w:shd w:val="clear" w:color="auto" w:fill="FFFFFF" w:themeFill="background1"/>
            <w:vAlign w:val="center"/>
          </w:tcPr>
          <w:p w14:paraId="5DBCD463"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302CBC1F" w14:textId="77777777" w:rsidR="00EE368D" w:rsidRPr="00036B72" w:rsidRDefault="00EE368D" w:rsidP="00BF6CDB">
            <w:pPr>
              <w:shd w:val="clear" w:color="auto" w:fill="FFFFFF"/>
              <w:rPr>
                <w:bCs/>
                <w:spacing w:val="-4"/>
              </w:rPr>
            </w:pPr>
            <w:r w:rsidRPr="00036B72">
              <w:rPr>
                <w:spacing w:val="-4"/>
              </w:rPr>
              <w:t>Приказ</w:t>
            </w:r>
            <w:r w:rsidRPr="00036B72">
              <w:rPr>
                <w:bCs/>
                <w:spacing w:val="-4"/>
              </w:rPr>
              <w:t xml:space="preserve"> о назначении ответственных должностных лиц: </w:t>
            </w:r>
          </w:p>
          <w:p w14:paraId="3F39C927" w14:textId="77777777" w:rsidR="00EE368D" w:rsidRPr="00036B72" w:rsidRDefault="00EE368D" w:rsidP="00BF6CDB">
            <w:pPr>
              <w:shd w:val="clear" w:color="auto" w:fill="FFFFFF"/>
              <w:rPr>
                <w:bCs/>
                <w:spacing w:val="-4"/>
              </w:rPr>
            </w:pPr>
            <w:r w:rsidRPr="00036B72">
              <w:rPr>
                <w:bCs/>
                <w:spacing w:val="-4"/>
              </w:rPr>
              <w:t>- за общее и оперативное руководство (руководитель проекта, начальник участка);</w:t>
            </w:r>
          </w:p>
          <w:p w14:paraId="26E6B97B" w14:textId="77777777" w:rsidR="00EE368D" w:rsidRPr="00036B72" w:rsidRDefault="00EE368D" w:rsidP="00BF6CDB">
            <w:pPr>
              <w:shd w:val="clear" w:color="auto" w:fill="FFFFFF"/>
              <w:rPr>
                <w:bCs/>
                <w:spacing w:val="-4"/>
              </w:rPr>
            </w:pPr>
            <w:r w:rsidRPr="00036B72">
              <w:rPr>
                <w:bCs/>
                <w:spacing w:val="-4"/>
              </w:rPr>
              <w:t>- безопасное и качественное выполнение работ (линейные прорабы, мастера);</w:t>
            </w:r>
          </w:p>
          <w:p w14:paraId="7C667521" w14:textId="77777777" w:rsidR="00EE368D" w:rsidRPr="00036B72" w:rsidRDefault="00EE368D" w:rsidP="00BF6CDB">
            <w:pPr>
              <w:shd w:val="clear" w:color="auto" w:fill="FFFFFF"/>
              <w:rPr>
                <w:bCs/>
                <w:spacing w:val="-4"/>
              </w:rPr>
            </w:pPr>
            <w:r w:rsidRPr="00036B72">
              <w:rPr>
                <w:bCs/>
                <w:spacing w:val="-4"/>
              </w:rPr>
              <w:t>- обеспечение ведения исполнительной документации;</w:t>
            </w:r>
          </w:p>
          <w:p w14:paraId="01A85DD7" w14:textId="77777777" w:rsidR="00EE368D" w:rsidRPr="00036B72" w:rsidRDefault="00EE368D" w:rsidP="00BF6CDB">
            <w:pPr>
              <w:shd w:val="clear" w:color="auto" w:fill="FFFFFF"/>
              <w:rPr>
                <w:bCs/>
                <w:spacing w:val="-4"/>
              </w:rPr>
            </w:pPr>
            <w:r w:rsidRPr="00036B72">
              <w:rPr>
                <w:bCs/>
                <w:spacing w:val="-4"/>
              </w:rPr>
              <w:t>- проведение входного контроля.</w:t>
            </w:r>
          </w:p>
        </w:tc>
        <w:tc>
          <w:tcPr>
            <w:tcW w:w="1907" w:type="dxa"/>
            <w:gridSpan w:val="3"/>
            <w:shd w:val="clear" w:color="auto" w:fill="FFFFFF" w:themeFill="background1"/>
          </w:tcPr>
          <w:p w14:paraId="3324B57B" w14:textId="77777777" w:rsidR="00EE368D" w:rsidRPr="00036B72" w:rsidRDefault="00EE368D" w:rsidP="00BF6CDB">
            <w:pPr>
              <w:jc w:val="both"/>
              <w:rPr>
                <w:spacing w:val="-4"/>
              </w:rPr>
            </w:pPr>
          </w:p>
        </w:tc>
        <w:tc>
          <w:tcPr>
            <w:tcW w:w="1751" w:type="dxa"/>
            <w:shd w:val="clear" w:color="auto" w:fill="FFFFFF" w:themeFill="background1"/>
          </w:tcPr>
          <w:p w14:paraId="22530841" w14:textId="77777777" w:rsidR="00EE368D" w:rsidRPr="00036B72" w:rsidRDefault="00EE368D" w:rsidP="00BF6CDB">
            <w:pPr>
              <w:jc w:val="both"/>
              <w:rPr>
                <w:spacing w:val="-4"/>
              </w:rPr>
            </w:pPr>
          </w:p>
        </w:tc>
      </w:tr>
      <w:tr w:rsidR="00EE368D" w:rsidRPr="00036B72" w14:paraId="51469FBB" w14:textId="77777777" w:rsidTr="00BF6CDB">
        <w:trPr>
          <w:trHeight w:val="702"/>
        </w:trPr>
        <w:tc>
          <w:tcPr>
            <w:tcW w:w="587" w:type="dxa"/>
            <w:shd w:val="clear" w:color="auto" w:fill="FFFFFF" w:themeFill="background1"/>
            <w:vAlign w:val="center"/>
          </w:tcPr>
          <w:p w14:paraId="7F152917"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69D645F3" w14:textId="77777777" w:rsidR="00EE368D" w:rsidRPr="00036B72" w:rsidRDefault="00EE368D" w:rsidP="00BF6CDB">
            <w:pPr>
              <w:shd w:val="clear" w:color="auto" w:fill="FFFFFF"/>
              <w:jc w:val="both"/>
              <w:rPr>
                <w:spacing w:val="-4"/>
              </w:rPr>
            </w:pPr>
            <w:r w:rsidRPr="00036B72">
              <w:rPr>
                <w:spacing w:val="-4"/>
              </w:rPr>
              <w:t>Приказ о закреплении ИТР за объектом персонала подрядной организации.</w:t>
            </w:r>
          </w:p>
          <w:p w14:paraId="5C465903" w14:textId="77777777" w:rsidR="00EE368D" w:rsidRPr="00036B72" w:rsidRDefault="00EE368D" w:rsidP="00BF6CDB">
            <w:pPr>
              <w:shd w:val="clear" w:color="auto" w:fill="FFFFFF"/>
              <w:jc w:val="both"/>
              <w:rPr>
                <w:spacing w:val="-4"/>
              </w:rPr>
            </w:pPr>
            <w:r w:rsidRPr="00036B72">
              <w:rPr>
                <w:spacing w:val="-4"/>
              </w:rPr>
              <w:t>Наличие квалификационных удостоверений по профессиям у ИТР и рабочего персонала, в соответствии с приказами о закреплении.</w:t>
            </w:r>
          </w:p>
        </w:tc>
        <w:tc>
          <w:tcPr>
            <w:tcW w:w="1907" w:type="dxa"/>
            <w:gridSpan w:val="3"/>
            <w:shd w:val="clear" w:color="auto" w:fill="FFFFFF" w:themeFill="background1"/>
          </w:tcPr>
          <w:p w14:paraId="11D1AAD9" w14:textId="77777777" w:rsidR="00EE368D" w:rsidRPr="00036B72" w:rsidRDefault="00EE368D" w:rsidP="00BF6CDB"/>
        </w:tc>
        <w:tc>
          <w:tcPr>
            <w:tcW w:w="1751" w:type="dxa"/>
            <w:shd w:val="clear" w:color="auto" w:fill="FFFFFF" w:themeFill="background1"/>
          </w:tcPr>
          <w:p w14:paraId="339409BE" w14:textId="77777777" w:rsidR="00EE368D" w:rsidRPr="00036B72" w:rsidRDefault="00EE368D" w:rsidP="00BF6CDB"/>
        </w:tc>
      </w:tr>
      <w:tr w:rsidR="00EE368D" w:rsidRPr="00036B72" w14:paraId="7A6449C6" w14:textId="77777777" w:rsidTr="00BF6CDB">
        <w:trPr>
          <w:trHeight w:val="702"/>
        </w:trPr>
        <w:tc>
          <w:tcPr>
            <w:tcW w:w="587" w:type="dxa"/>
            <w:shd w:val="clear" w:color="auto" w:fill="FFFFFF" w:themeFill="background1"/>
            <w:vAlign w:val="center"/>
          </w:tcPr>
          <w:p w14:paraId="1D6A9D61"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1E2460EA" w14:textId="77777777" w:rsidR="00EE368D" w:rsidRPr="00036B72" w:rsidRDefault="00EE368D" w:rsidP="00BF6CDB">
            <w:pPr>
              <w:shd w:val="clear" w:color="auto" w:fill="FFFFFF"/>
              <w:jc w:val="both"/>
              <w:rPr>
                <w:spacing w:val="-4"/>
              </w:rPr>
            </w:pPr>
            <w:r w:rsidRPr="00036B72">
              <w:rPr>
                <w:spacing w:val="-4"/>
              </w:rPr>
              <w:t>Перечень организаций и ответственных лиц, участвующих в строительстве</w:t>
            </w:r>
          </w:p>
        </w:tc>
        <w:tc>
          <w:tcPr>
            <w:tcW w:w="1907" w:type="dxa"/>
            <w:gridSpan w:val="3"/>
            <w:shd w:val="clear" w:color="auto" w:fill="FFFFFF" w:themeFill="background1"/>
          </w:tcPr>
          <w:p w14:paraId="74A6C034" w14:textId="77777777" w:rsidR="00EE368D" w:rsidRPr="00036B72" w:rsidRDefault="00EE368D" w:rsidP="00BF6CDB"/>
        </w:tc>
        <w:tc>
          <w:tcPr>
            <w:tcW w:w="1751" w:type="dxa"/>
            <w:shd w:val="clear" w:color="auto" w:fill="FFFFFF" w:themeFill="background1"/>
          </w:tcPr>
          <w:p w14:paraId="3C288ADE" w14:textId="77777777" w:rsidR="00EE368D" w:rsidRPr="00036B72" w:rsidRDefault="00EE368D" w:rsidP="00BF6CDB"/>
        </w:tc>
      </w:tr>
      <w:tr w:rsidR="00EE368D" w:rsidRPr="00036B72" w14:paraId="2887BF01" w14:textId="77777777" w:rsidTr="00BF6CDB">
        <w:trPr>
          <w:trHeight w:val="388"/>
        </w:trPr>
        <w:tc>
          <w:tcPr>
            <w:tcW w:w="8207" w:type="dxa"/>
            <w:gridSpan w:val="5"/>
            <w:tcBorders>
              <w:top w:val="single" w:sz="12" w:space="0" w:color="auto"/>
              <w:bottom w:val="single" w:sz="12" w:space="0" w:color="auto"/>
            </w:tcBorders>
            <w:shd w:val="clear" w:color="auto" w:fill="FFFFFF" w:themeFill="background1"/>
            <w:vAlign w:val="center"/>
          </w:tcPr>
          <w:p w14:paraId="746F3D0B" w14:textId="77777777" w:rsidR="00EE368D" w:rsidRPr="00036B72" w:rsidRDefault="00EE368D" w:rsidP="00BF6CDB">
            <w:pPr>
              <w:jc w:val="both"/>
              <w:rPr>
                <w:b/>
                <w:spacing w:val="-4"/>
              </w:rPr>
            </w:pPr>
            <w:r w:rsidRPr="00036B72">
              <w:rPr>
                <w:b/>
                <w:spacing w:val="-4"/>
              </w:rPr>
              <w:t>Допуск к сварочным работам</w:t>
            </w:r>
          </w:p>
        </w:tc>
        <w:tc>
          <w:tcPr>
            <w:tcW w:w="1751" w:type="dxa"/>
            <w:tcBorders>
              <w:top w:val="single" w:sz="12" w:space="0" w:color="auto"/>
              <w:bottom w:val="single" w:sz="12" w:space="0" w:color="auto"/>
            </w:tcBorders>
            <w:shd w:val="clear" w:color="auto" w:fill="FFFFFF" w:themeFill="background1"/>
            <w:vAlign w:val="center"/>
          </w:tcPr>
          <w:p w14:paraId="6A85C29C" w14:textId="77777777" w:rsidR="00EE368D" w:rsidRPr="00036B72" w:rsidRDefault="00EE368D" w:rsidP="00BF6CDB">
            <w:pPr>
              <w:rPr>
                <w:spacing w:val="-4"/>
              </w:rPr>
            </w:pPr>
          </w:p>
        </w:tc>
      </w:tr>
      <w:tr w:rsidR="00EE368D" w:rsidRPr="00036B72" w14:paraId="05CB4714" w14:textId="77777777" w:rsidTr="00BF6CDB">
        <w:trPr>
          <w:trHeight w:val="702"/>
        </w:trPr>
        <w:tc>
          <w:tcPr>
            <w:tcW w:w="587" w:type="dxa"/>
            <w:tcBorders>
              <w:top w:val="single" w:sz="12" w:space="0" w:color="auto"/>
            </w:tcBorders>
            <w:shd w:val="clear" w:color="auto" w:fill="FFFFFF" w:themeFill="background1"/>
            <w:vAlign w:val="center"/>
          </w:tcPr>
          <w:p w14:paraId="7AB74527" w14:textId="77777777" w:rsidR="00EE368D" w:rsidRPr="00036B72" w:rsidRDefault="00EE368D" w:rsidP="0099194F">
            <w:pPr>
              <w:numPr>
                <w:ilvl w:val="0"/>
                <w:numId w:val="43"/>
              </w:numPr>
              <w:tabs>
                <w:tab w:val="clear" w:pos="644"/>
              </w:tabs>
              <w:ind w:left="0" w:firstLine="0"/>
              <w:jc w:val="both"/>
              <w:rPr>
                <w:spacing w:val="-4"/>
              </w:rPr>
            </w:pPr>
          </w:p>
        </w:tc>
        <w:tc>
          <w:tcPr>
            <w:tcW w:w="5713" w:type="dxa"/>
            <w:tcBorders>
              <w:top w:val="single" w:sz="12" w:space="0" w:color="auto"/>
            </w:tcBorders>
            <w:shd w:val="clear" w:color="auto" w:fill="FFFFFF" w:themeFill="background1"/>
            <w:vAlign w:val="center"/>
          </w:tcPr>
          <w:p w14:paraId="63E4E76C" w14:textId="77777777" w:rsidR="00EE368D" w:rsidRPr="00036B72" w:rsidRDefault="00EE368D" w:rsidP="00BF6CDB">
            <w:pPr>
              <w:shd w:val="clear" w:color="auto" w:fill="FFFFFF"/>
              <w:jc w:val="both"/>
              <w:rPr>
                <w:spacing w:val="-1"/>
              </w:rPr>
            </w:pPr>
            <w:r w:rsidRPr="00036B72">
              <w:rPr>
                <w:spacing w:val="-4"/>
              </w:rPr>
              <w:t xml:space="preserve">Свидетельство о производственной аттестации технологии сварки (наплавки) с приложением: Области </w:t>
            </w:r>
            <w:r w:rsidRPr="00036B72">
              <w:rPr>
                <w:spacing w:val="-1"/>
              </w:rPr>
              <w:t>распространения; заключения о готовности организации-</w:t>
            </w:r>
            <w:r w:rsidRPr="00036B72">
              <w:rPr>
                <w:spacing w:val="-4"/>
              </w:rPr>
              <w:t xml:space="preserve">заявителя </w:t>
            </w:r>
            <w:r w:rsidRPr="00036B72">
              <w:rPr>
                <w:iCs/>
                <w:spacing w:val="-4"/>
              </w:rPr>
              <w:t>к</w:t>
            </w:r>
            <w:r w:rsidRPr="00036B72">
              <w:rPr>
                <w:i/>
                <w:iCs/>
                <w:spacing w:val="-4"/>
              </w:rPr>
              <w:t xml:space="preserve"> </w:t>
            </w:r>
            <w:r w:rsidRPr="00036B72">
              <w:rPr>
                <w:spacing w:val="-4"/>
              </w:rPr>
              <w:t>использованию аттестованной технологии сварки (наплавки).</w:t>
            </w:r>
          </w:p>
        </w:tc>
        <w:tc>
          <w:tcPr>
            <w:tcW w:w="1907" w:type="dxa"/>
            <w:gridSpan w:val="3"/>
            <w:tcBorders>
              <w:top w:val="single" w:sz="12" w:space="0" w:color="auto"/>
            </w:tcBorders>
            <w:shd w:val="clear" w:color="auto" w:fill="FFFFFF" w:themeFill="background1"/>
          </w:tcPr>
          <w:p w14:paraId="5F8EF69F" w14:textId="77777777" w:rsidR="00EE368D" w:rsidRPr="00036B72" w:rsidRDefault="00EE368D" w:rsidP="00BF6CDB">
            <w:pPr>
              <w:jc w:val="both"/>
              <w:rPr>
                <w:spacing w:val="-4"/>
              </w:rPr>
            </w:pPr>
          </w:p>
        </w:tc>
        <w:tc>
          <w:tcPr>
            <w:tcW w:w="1751" w:type="dxa"/>
            <w:tcBorders>
              <w:top w:val="single" w:sz="12" w:space="0" w:color="auto"/>
            </w:tcBorders>
            <w:shd w:val="clear" w:color="auto" w:fill="FFFFFF" w:themeFill="background1"/>
          </w:tcPr>
          <w:p w14:paraId="0A980A2E" w14:textId="77777777" w:rsidR="00EE368D" w:rsidRPr="00036B72" w:rsidRDefault="00EE368D" w:rsidP="00BF6CDB">
            <w:pPr>
              <w:jc w:val="both"/>
              <w:rPr>
                <w:spacing w:val="-4"/>
              </w:rPr>
            </w:pPr>
          </w:p>
        </w:tc>
      </w:tr>
      <w:tr w:rsidR="00EE368D" w:rsidRPr="00036B72" w14:paraId="5A910759" w14:textId="77777777" w:rsidTr="00BF6CDB">
        <w:trPr>
          <w:trHeight w:val="305"/>
        </w:trPr>
        <w:tc>
          <w:tcPr>
            <w:tcW w:w="587" w:type="dxa"/>
            <w:shd w:val="clear" w:color="auto" w:fill="FFFFFF" w:themeFill="background1"/>
            <w:vAlign w:val="center"/>
          </w:tcPr>
          <w:p w14:paraId="62727EDD"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5D79D1C1" w14:textId="77777777" w:rsidR="00EE368D" w:rsidRPr="00036B72" w:rsidRDefault="00EE368D" w:rsidP="00BF6CDB">
            <w:pPr>
              <w:shd w:val="clear" w:color="auto" w:fill="FFFFFF"/>
              <w:jc w:val="both"/>
              <w:rPr>
                <w:spacing w:val="-4"/>
              </w:rPr>
            </w:pPr>
            <w:r w:rsidRPr="00036B72">
              <w:rPr>
                <w:spacing w:val="-1"/>
              </w:rPr>
              <w:t xml:space="preserve">Свидетельство об аттестации сварочного оборудования </w:t>
            </w:r>
          </w:p>
        </w:tc>
        <w:tc>
          <w:tcPr>
            <w:tcW w:w="1907" w:type="dxa"/>
            <w:gridSpan w:val="3"/>
            <w:shd w:val="clear" w:color="auto" w:fill="FFFFFF" w:themeFill="background1"/>
          </w:tcPr>
          <w:p w14:paraId="2570C16A" w14:textId="77777777" w:rsidR="00EE368D" w:rsidRPr="00036B72" w:rsidRDefault="00EE368D" w:rsidP="00BF6CDB">
            <w:pPr>
              <w:jc w:val="both"/>
              <w:rPr>
                <w:spacing w:val="-4"/>
              </w:rPr>
            </w:pPr>
          </w:p>
        </w:tc>
        <w:tc>
          <w:tcPr>
            <w:tcW w:w="1751" w:type="dxa"/>
            <w:shd w:val="clear" w:color="auto" w:fill="FFFFFF" w:themeFill="background1"/>
          </w:tcPr>
          <w:p w14:paraId="71B8D35A" w14:textId="77777777" w:rsidR="00EE368D" w:rsidRPr="00036B72" w:rsidRDefault="00EE368D" w:rsidP="00BF6CDB">
            <w:pPr>
              <w:jc w:val="both"/>
              <w:rPr>
                <w:spacing w:val="-4"/>
              </w:rPr>
            </w:pPr>
          </w:p>
        </w:tc>
      </w:tr>
      <w:tr w:rsidR="00EE368D" w:rsidRPr="00036B72" w14:paraId="657B3451" w14:textId="77777777" w:rsidTr="00BF6CDB">
        <w:trPr>
          <w:trHeight w:val="131"/>
        </w:trPr>
        <w:tc>
          <w:tcPr>
            <w:tcW w:w="587" w:type="dxa"/>
            <w:shd w:val="clear" w:color="auto" w:fill="FFFFFF" w:themeFill="background1"/>
            <w:vAlign w:val="center"/>
          </w:tcPr>
          <w:p w14:paraId="08D3D1A7"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411EB1DC" w14:textId="77777777" w:rsidR="00EE368D" w:rsidRPr="00036B72" w:rsidRDefault="00EE368D" w:rsidP="00BF6CDB">
            <w:pPr>
              <w:shd w:val="clear" w:color="auto" w:fill="FFFFFF"/>
              <w:jc w:val="both"/>
              <w:rPr>
                <w:spacing w:val="-1"/>
              </w:rPr>
            </w:pPr>
            <w:r w:rsidRPr="00036B72">
              <w:rPr>
                <w:spacing w:val="-1"/>
              </w:rPr>
              <w:t xml:space="preserve">Свидетельство об аттестации сварочных материалов </w:t>
            </w:r>
          </w:p>
        </w:tc>
        <w:tc>
          <w:tcPr>
            <w:tcW w:w="1907" w:type="dxa"/>
            <w:gridSpan w:val="3"/>
            <w:shd w:val="clear" w:color="auto" w:fill="FFFFFF" w:themeFill="background1"/>
          </w:tcPr>
          <w:p w14:paraId="519A159E" w14:textId="77777777" w:rsidR="00EE368D" w:rsidRPr="00036B72" w:rsidRDefault="00EE368D" w:rsidP="00BF6CDB">
            <w:pPr>
              <w:jc w:val="both"/>
              <w:rPr>
                <w:spacing w:val="-4"/>
              </w:rPr>
            </w:pPr>
          </w:p>
        </w:tc>
        <w:tc>
          <w:tcPr>
            <w:tcW w:w="1751" w:type="dxa"/>
            <w:shd w:val="clear" w:color="auto" w:fill="FFFFFF" w:themeFill="background1"/>
          </w:tcPr>
          <w:p w14:paraId="1F3C404B" w14:textId="77777777" w:rsidR="00EE368D" w:rsidRPr="00036B72" w:rsidRDefault="00EE368D" w:rsidP="00BF6CDB">
            <w:pPr>
              <w:jc w:val="both"/>
              <w:rPr>
                <w:spacing w:val="-4"/>
              </w:rPr>
            </w:pPr>
          </w:p>
        </w:tc>
      </w:tr>
      <w:tr w:rsidR="00EE368D" w:rsidRPr="00036B72" w14:paraId="721A77C8" w14:textId="77777777" w:rsidTr="00BF6CDB">
        <w:trPr>
          <w:trHeight w:val="541"/>
        </w:trPr>
        <w:tc>
          <w:tcPr>
            <w:tcW w:w="587" w:type="dxa"/>
            <w:shd w:val="clear" w:color="auto" w:fill="FFFFFF" w:themeFill="background1"/>
            <w:vAlign w:val="center"/>
          </w:tcPr>
          <w:p w14:paraId="4292F4AC"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1AC13DE2" w14:textId="77777777" w:rsidR="00EE368D" w:rsidRPr="00036B72" w:rsidRDefault="00EE368D" w:rsidP="00BF6CDB">
            <w:pPr>
              <w:shd w:val="clear" w:color="auto" w:fill="FFFFFF"/>
              <w:jc w:val="both"/>
              <w:rPr>
                <w:spacing w:val="-1"/>
              </w:rPr>
            </w:pPr>
            <w:r w:rsidRPr="00036B72">
              <w:rPr>
                <w:bCs/>
                <w:spacing w:val="-1"/>
              </w:rPr>
              <w:t>Ведомость сварочного оборудования и инструмента для производства сварочных работ.</w:t>
            </w:r>
          </w:p>
        </w:tc>
        <w:tc>
          <w:tcPr>
            <w:tcW w:w="1907" w:type="dxa"/>
            <w:gridSpan w:val="3"/>
            <w:shd w:val="clear" w:color="auto" w:fill="FFFFFF" w:themeFill="background1"/>
          </w:tcPr>
          <w:p w14:paraId="026FC0F3" w14:textId="77777777" w:rsidR="00EE368D" w:rsidRPr="00036B72" w:rsidRDefault="00EE368D" w:rsidP="00BF6CDB">
            <w:pPr>
              <w:jc w:val="both"/>
              <w:rPr>
                <w:spacing w:val="-4"/>
              </w:rPr>
            </w:pPr>
          </w:p>
        </w:tc>
        <w:tc>
          <w:tcPr>
            <w:tcW w:w="1751" w:type="dxa"/>
            <w:shd w:val="clear" w:color="auto" w:fill="FFFFFF" w:themeFill="background1"/>
          </w:tcPr>
          <w:p w14:paraId="1449E673" w14:textId="77777777" w:rsidR="00EE368D" w:rsidRPr="00036B72" w:rsidRDefault="00EE368D" w:rsidP="00BF6CDB">
            <w:pPr>
              <w:jc w:val="both"/>
              <w:rPr>
                <w:spacing w:val="-4"/>
              </w:rPr>
            </w:pPr>
          </w:p>
        </w:tc>
      </w:tr>
      <w:tr w:rsidR="00EE368D" w:rsidRPr="00036B72" w14:paraId="530B422F" w14:textId="77777777" w:rsidTr="00BF6CDB">
        <w:trPr>
          <w:trHeight w:val="702"/>
        </w:trPr>
        <w:tc>
          <w:tcPr>
            <w:tcW w:w="587" w:type="dxa"/>
            <w:shd w:val="clear" w:color="auto" w:fill="FFFFFF" w:themeFill="background1"/>
            <w:vAlign w:val="center"/>
          </w:tcPr>
          <w:p w14:paraId="7C7238BA"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44F72830" w14:textId="77777777" w:rsidR="00EE368D" w:rsidRPr="00036B72" w:rsidRDefault="00EE368D" w:rsidP="00BF6CDB">
            <w:pPr>
              <w:shd w:val="clear" w:color="auto" w:fill="FFFFFF"/>
              <w:jc w:val="both"/>
              <w:rPr>
                <w:bCs/>
                <w:spacing w:val="-1"/>
              </w:rPr>
            </w:pPr>
            <w:r w:rsidRPr="00036B72">
              <w:rPr>
                <w:bCs/>
                <w:spacing w:val="-4"/>
              </w:rPr>
              <w:t xml:space="preserve">Перечень и наличие поверенного измерительного инструмента (приборов) </w:t>
            </w:r>
            <w:r w:rsidRPr="00036B72">
              <w:rPr>
                <w:spacing w:val="-4"/>
              </w:rPr>
              <w:t>для осуществления контроля сварочных работ.</w:t>
            </w:r>
          </w:p>
        </w:tc>
        <w:tc>
          <w:tcPr>
            <w:tcW w:w="1907" w:type="dxa"/>
            <w:gridSpan w:val="3"/>
            <w:shd w:val="clear" w:color="auto" w:fill="FFFFFF" w:themeFill="background1"/>
          </w:tcPr>
          <w:p w14:paraId="58CD9393" w14:textId="77777777" w:rsidR="00EE368D" w:rsidRPr="00036B72" w:rsidRDefault="00EE368D" w:rsidP="00BF6CDB">
            <w:pPr>
              <w:jc w:val="both"/>
              <w:rPr>
                <w:spacing w:val="-4"/>
              </w:rPr>
            </w:pPr>
          </w:p>
        </w:tc>
        <w:tc>
          <w:tcPr>
            <w:tcW w:w="1751" w:type="dxa"/>
            <w:shd w:val="clear" w:color="auto" w:fill="FFFFFF" w:themeFill="background1"/>
          </w:tcPr>
          <w:p w14:paraId="61A35BF2" w14:textId="77777777" w:rsidR="00EE368D" w:rsidRPr="00036B72" w:rsidRDefault="00EE368D" w:rsidP="00BF6CDB">
            <w:pPr>
              <w:jc w:val="both"/>
              <w:rPr>
                <w:spacing w:val="-4"/>
              </w:rPr>
            </w:pPr>
          </w:p>
        </w:tc>
      </w:tr>
      <w:tr w:rsidR="00EE368D" w:rsidRPr="00036B72" w14:paraId="6D073378" w14:textId="77777777" w:rsidTr="00BF6CDB">
        <w:trPr>
          <w:trHeight w:val="702"/>
        </w:trPr>
        <w:tc>
          <w:tcPr>
            <w:tcW w:w="587" w:type="dxa"/>
            <w:shd w:val="clear" w:color="auto" w:fill="FFFFFF" w:themeFill="background1"/>
            <w:vAlign w:val="center"/>
          </w:tcPr>
          <w:p w14:paraId="71F6D4CC"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tcPr>
          <w:p w14:paraId="254E7A24" w14:textId="77777777" w:rsidR="00EE368D" w:rsidRPr="00036B72" w:rsidRDefault="00EE368D" w:rsidP="00BF6CDB">
            <w:pPr>
              <w:jc w:val="both"/>
              <w:rPr>
                <w:spacing w:val="-4"/>
              </w:rPr>
            </w:pPr>
            <w:r w:rsidRPr="00036B72">
              <w:rPr>
                <w:bCs/>
                <w:spacing w:val="-4"/>
              </w:rPr>
              <w:t xml:space="preserve">Список сварщиков с копиями квалификационных удостоверений </w:t>
            </w:r>
            <w:r w:rsidRPr="00036B72">
              <w:rPr>
                <w:spacing w:val="-4"/>
              </w:rPr>
              <w:t xml:space="preserve">и приказами о присвоении </w:t>
            </w:r>
            <w:r w:rsidRPr="00036B72">
              <w:rPr>
                <w:bCs/>
                <w:spacing w:val="-4"/>
              </w:rPr>
              <w:t>идентификационных номеров и/или</w:t>
            </w:r>
            <w:r w:rsidRPr="00036B72">
              <w:rPr>
                <w:spacing w:val="-4"/>
              </w:rPr>
              <w:t xml:space="preserve"> бригадных клейм.</w:t>
            </w:r>
          </w:p>
          <w:p w14:paraId="4EB07D6F" w14:textId="77777777" w:rsidR="00EE368D" w:rsidRPr="00036B72" w:rsidRDefault="00EE368D" w:rsidP="00BF6CDB">
            <w:pPr>
              <w:jc w:val="both"/>
              <w:rPr>
                <w:spacing w:val="-4"/>
              </w:rPr>
            </w:pPr>
            <w:r w:rsidRPr="00036B72">
              <w:rPr>
                <w:spacing w:val="-4"/>
              </w:rPr>
              <w:t>В случае предварительной аттестации на данный объект.</w:t>
            </w:r>
          </w:p>
        </w:tc>
        <w:tc>
          <w:tcPr>
            <w:tcW w:w="1907" w:type="dxa"/>
            <w:gridSpan w:val="3"/>
            <w:shd w:val="clear" w:color="auto" w:fill="FFFFFF" w:themeFill="background1"/>
          </w:tcPr>
          <w:p w14:paraId="63C8FAAA" w14:textId="77777777" w:rsidR="00EE368D" w:rsidRPr="00036B72" w:rsidRDefault="00EE368D" w:rsidP="00BF6CDB">
            <w:pPr>
              <w:jc w:val="both"/>
              <w:rPr>
                <w:spacing w:val="-4"/>
              </w:rPr>
            </w:pPr>
          </w:p>
        </w:tc>
        <w:tc>
          <w:tcPr>
            <w:tcW w:w="1751" w:type="dxa"/>
            <w:shd w:val="clear" w:color="auto" w:fill="FFFFFF" w:themeFill="background1"/>
          </w:tcPr>
          <w:p w14:paraId="304548D0" w14:textId="77777777" w:rsidR="00EE368D" w:rsidRPr="00036B72" w:rsidRDefault="00EE368D" w:rsidP="00BF6CDB">
            <w:pPr>
              <w:jc w:val="both"/>
              <w:rPr>
                <w:spacing w:val="-4"/>
              </w:rPr>
            </w:pPr>
          </w:p>
        </w:tc>
      </w:tr>
      <w:tr w:rsidR="00EE368D" w:rsidRPr="00036B72" w14:paraId="01021CFD" w14:textId="77777777" w:rsidTr="00BF6CDB">
        <w:trPr>
          <w:trHeight w:val="702"/>
        </w:trPr>
        <w:tc>
          <w:tcPr>
            <w:tcW w:w="587" w:type="dxa"/>
            <w:shd w:val="clear" w:color="auto" w:fill="FFFFFF" w:themeFill="background1"/>
            <w:vAlign w:val="center"/>
          </w:tcPr>
          <w:p w14:paraId="484E6F9D"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041CBEF8" w14:textId="77777777" w:rsidR="00EE368D" w:rsidRPr="00036B72" w:rsidRDefault="00EE368D" w:rsidP="00BF6CDB">
            <w:pPr>
              <w:shd w:val="clear" w:color="auto" w:fill="FFFFFF"/>
              <w:jc w:val="both"/>
              <w:rPr>
                <w:spacing w:val="-4"/>
              </w:rPr>
            </w:pPr>
            <w:r w:rsidRPr="00036B72">
              <w:rPr>
                <w:bCs/>
                <w:spacing w:val="-4"/>
              </w:rPr>
              <w:t>Список специалистов сварочного производства, аттестованных в соответствии с требованиями РТН с копиями квалификационных удостоверений НАКС.</w:t>
            </w:r>
          </w:p>
        </w:tc>
        <w:tc>
          <w:tcPr>
            <w:tcW w:w="1907" w:type="dxa"/>
            <w:gridSpan w:val="3"/>
            <w:shd w:val="clear" w:color="auto" w:fill="FFFFFF" w:themeFill="background1"/>
          </w:tcPr>
          <w:p w14:paraId="5DD6D6E8" w14:textId="77777777" w:rsidR="00EE368D" w:rsidRPr="00036B72" w:rsidRDefault="00EE368D" w:rsidP="00BF6CDB">
            <w:pPr>
              <w:jc w:val="both"/>
              <w:rPr>
                <w:spacing w:val="-4"/>
              </w:rPr>
            </w:pPr>
          </w:p>
        </w:tc>
        <w:tc>
          <w:tcPr>
            <w:tcW w:w="1751" w:type="dxa"/>
            <w:shd w:val="clear" w:color="auto" w:fill="FFFFFF" w:themeFill="background1"/>
          </w:tcPr>
          <w:p w14:paraId="15FF5F92" w14:textId="77777777" w:rsidR="00EE368D" w:rsidRPr="00036B72" w:rsidRDefault="00EE368D" w:rsidP="00BF6CDB">
            <w:pPr>
              <w:jc w:val="both"/>
              <w:rPr>
                <w:spacing w:val="-4"/>
              </w:rPr>
            </w:pPr>
          </w:p>
        </w:tc>
      </w:tr>
      <w:tr w:rsidR="00EE368D" w:rsidRPr="00036B72" w14:paraId="628707A6" w14:textId="77777777" w:rsidTr="00BF6CDB">
        <w:trPr>
          <w:trHeight w:val="597"/>
        </w:trPr>
        <w:tc>
          <w:tcPr>
            <w:tcW w:w="587" w:type="dxa"/>
            <w:shd w:val="clear" w:color="auto" w:fill="FFFFFF" w:themeFill="background1"/>
            <w:vAlign w:val="center"/>
          </w:tcPr>
          <w:p w14:paraId="491ECB2F"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3D65A989" w14:textId="77777777" w:rsidR="00EE368D" w:rsidRPr="00036B72" w:rsidRDefault="00EE368D" w:rsidP="00BF6CDB">
            <w:pPr>
              <w:shd w:val="clear" w:color="auto" w:fill="FFFFFF"/>
              <w:jc w:val="both"/>
              <w:rPr>
                <w:bCs/>
                <w:spacing w:val="-4"/>
              </w:rPr>
            </w:pPr>
            <w:r w:rsidRPr="00036B72">
              <w:rPr>
                <w:bCs/>
                <w:spacing w:val="-4"/>
              </w:rPr>
              <w:t>Допускные листы сварщиков с заключением по результатам визуального и неразрушающего контроля.</w:t>
            </w:r>
          </w:p>
        </w:tc>
        <w:tc>
          <w:tcPr>
            <w:tcW w:w="1907" w:type="dxa"/>
            <w:gridSpan w:val="3"/>
            <w:shd w:val="clear" w:color="auto" w:fill="FFFFFF" w:themeFill="background1"/>
          </w:tcPr>
          <w:p w14:paraId="0025BB73" w14:textId="77777777" w:rsidR="00EE368D" w:rsidRPr="00036B72" w:rsidRDefault="00EE368D" w:rsidP="00BF6CDB">
            <w:pPr>
              <w:jc w:val="both"/>
              <w:rPr>
                <w:spacing w:val="-4"/>
              </w:rPr>
            </w:pPr>
          </w:p>
        </w:tc>
        <w:tc>
          <w:tcPr>
            <w:tcW w:w="1751" w:type="dxa"/>
            <w:shd w:val="clear" w:color="auto" w:fill="FFFFFF" w:themeFill="background1"/>
          </w:tcPr>
          <w:p w14:paraId="4294D39D" w14:textId="77777777" w:rsidR="00EE368D" w:rsidRPr="00036B72" w:rsidRDefault="00EE368D" w:rsidP="00BF6CDB">
            <w:pPr>
              <w:jc w:val="both"/>
              <w:rPr>
                <w:spacing w:val="-4"/>
              </w:rPr>
            </w:pPr>
          </w:p>
        </w:tc>
      </w:tr>
      <w:tr w:rsidR="00EE368D" w:rsidRPr="00036B72" w14:paraId="74625149" w14:textId="77777777" w:rsidTr="00BF6CDB">
        <w:trPr>
          <w:trHeight w:val="549"/>
        </w:trPr>
        <w:tc>
          <w:tcPr>
            <w:tcW w:w="587" w:type="dxa"/>
            <w:shd w:val="clear" w:color="auto" w:fill="FFFFFF" w:themeFill="background1"/>
            <w:vAlign w:val="center"/>
          </w:tcPr>
          <w:p w14:paraId="713D5CD2"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5A1EC53F" w14:textId="77777777" w:rsidR="00EE368D" w:rsidRPr="00036B72" w:rsidRDefault="00EE368D" w:rsidP="00BF6CDB">
            <w:pPr>
              <w:shd w:val="clear" w:color="auto" w:fill="FFFFFF"/>
              <w:jc w:val="both"/>
              <w:rPr>
                <w:bCs/>
                <w:spacing w:val="-4"/>
              </w:rPr>
            </w:pPr>
            <w:r w:rsidRPr="00036B72">
              <w:rPr>
                <w:bCs/>
                <w:spacing w:val="-4"/>
              </w:rPr>
              <w:t>Заключение о результатах механических испытаний допускных и контрольных сварных соединений.</w:t>
            </w:r>
          </w:p>
        </w:tc>
        <w:tc>
          <w:tcPr>
            <w:tcW w:w="1907" w:type="dxa"/>
            <w:gridSpan w:val="3"/>
            <w:shd w:val="clear" w:color="auto" w:fill="FFFFFF" w:themeFill="background1"/>
          </w:tcPr>
          <w:p w14:paraId="6981DD86" w14:textId="77777777" w:rsidR="00EE368D" w:rsidRPr="00036B72" w:rsidRDefault="00EE368D" w:rsidP="00BF6CDB">
            <w:pPr>
              <w:jc w:val="both"/>
              <w:rPr>
                <w:spacing w:val="-4"/>
              </w:rPr>
            </w:pPr>
          </w:p>
        </w:tc>
        <w:tc>
          <w:tcPr>
            <w:tcW w:w="1751" w:type="dxa"/>
            <w:shd w:val="clear" w:color="auto" w:fill="FFFFFF" w:themeFill="background1"/>
          </w:tcPr>
          <w:p w14:paraId="361C3D24" w14:textId="77777777" w:rsidR="00EE368D" w:rsidRPr="00036B72" w:rsidRDefault="00EE368D" w:rsidP="00BF6CDB">
            <w:pPr>
              <w:jc w:val="both"/>
              <w:rPr>
                <w:spacing w:val="-4"/>
              </w:rPr>
            </w:pPr>
          </w:p>
        </w:tc>
      </w:tr>
      <w:tr w:rsidR="00EE368D" w:rsidRPr="00036B72" w14:paraId="332439B6" w14:textId="77777777" w:rsidTr="00BF6CDB">
        <w:trPr>
          <w:trHeight w:val="543"/>
        </w:trPr>
        <w:tc>
          <w:tcPr>
            <w:tcW w:w="587" w:type="dxa"/>
            <w:shd w:val="clear" w:color="auto" w:fill="FFFFFF" w:themeFill="background1"/>
            <w:vAlign w:val="center"/>
          </w:tcPr>
          <w:p w14:paraId="7AD55B19"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6614B867" w14:textId="77777777" w:rsidR="00EE368D" w:rsidRPr="00036B72" w:rsidRDefault="00EE368D" w:rsidP="00BF6CDB">
            <w:pPr>
              <w:shd w:val="clear" w:color="auto" w:fill="FFFFFF"/>
              <w:jc w:val="both"/>
              <w:rPr>
                <w:bCs/>
                <w:spacing w:val="-4"/>
              </w:rPr>
            </w:pPr>
            <w:r w:rsidRPr="00036B72">
              <w:rPr>
                <w:bCs/>
                <w:spacing w:val="-4"/>
              </w:rPr>
              <w:t>Журнал регистрации механических испытаний допускных и контрольных сварных соединений.</w:t>
            </w:r>
          </w:p>
        </w:tc>
        <w:tc>
          <w:tcPr>
            <w:tcW w:w="1907" w:type="dxa"/>
            <w:gridSpan w:val="3"/>
            <w:shd w:val="clear" w:color="auto" w:fill="FFFFFF" w:themeFill="background1"/>
          </w:tcPr>
          <w:p w14:paraId="43F33E08" w14:textId="77777777" w:rsidR="00EE368D" w:rsidRPr="00036B72" w:rsidRDefault="00EE368D" w:rsidP="00BF6CDB">
            <w:pPr>
              <w:jc w:val="both"/>
              <w:rPr>
                <w:spacing w:val="-4"/>
              </w:rPr>
            </w:pPr>
          </w:p>
        </w:tc>
        <w:tc>
          <w:tcPr>
            <w:tcW w:w="1751" w:type="dxa"/>
            <w:shd w:val="clear" w:color="auto" w:fill="FFFFFF" w:themeFill="background1"/>
          </w:tcPr>
          <w:p w14:paraId="659F80FC" w14:textId="77777777" w:rsidR="00EE368D" w:rsidRPr="00036B72" w:rsidRDefault="00EE368D" w:rsidP="00BF6CDB">
            <w:pPr>
              <w:jc w:val="both"/>
              <w:rPr>
                <w:spacing w:val="-4"/>
              </w:rPr>
            </w:pPr>
          </w:p>
        </w:tc>
      </w:tr>
      <w:tr w:rsidR="00EE368D" w:rsidRPr="00036B72" w14:paraId="3EA8A84B" w14:textId="77777777" w:rsidTr="00BF6CDB">
        <w:trPr>
          <w:trHeight w:val="702"/>
        </w:trPr>
        <w:tc>
          <w:tcPr>
            <w:tcW w:w="587" w:type="dxa"/>
            <w:tcBorders>
              <w:bottom w:val="single" w:sz="12" w:space="0" w:color="auto"/>
            </w:tcBorders>
            <w:shd w:val="clear" w:color="auto" w:fill="FFFFFF" w:themeFill="background1"/>
            <w:vAlign w:val="center"/>
          </w:tcPr>
          <w:p w14:paraId="0FC6BFC1" w14:textId="77777777" w:rsidR="00EE368D" w:rsidRPr="00036B72" w:rsidRDefault="00EE368D" w:rsidP="0099194F">
            <w:pPr>
              <w:numPr>
                <w:ilvl w:val="0"/>
                <w:numId w:val="43"/>
              </w:numPr>
              <w:tabs>
                <w:tab w:val="clear" w:pos="644"/>
              </w:tabs>
              <w:ind w:left="0" w:firstLine="0"/>
              <w:jc w:val="both"/>
              <w:rPr>
                <w:spacing w:val="-4"/>
              </w:rPr>
            </w:pPr>
          </w:p>
        </w:tc>
        <w:tc>
          <w:tcPr>
            <w:tcW w:w="5713" w:type="dxa"/>
            <w:tcBorders>
              <w:bottom w:val="single" w:sz="12" w:space="0" w:color="auto"/>
            </w:tcBorders>
            <w:shd w:val="clear" w:color="auto" w:fill="FFFFFF" w:themeFill="background1"/>
            <w:vAlign w:val="center"/>
          </w:tcPr>
          <w:p w14:paraId="56B71146" w14:textId="77777777" w:rsidR="00EE368D" w:rsidRPr="00036B72" w:rsidRDefault="00EE368D" w:rsidP="00BF6CDB">
            <w:pPr>
              <w:shd w:val="clear" w:color="auto" w:fill="FFFFFF"/>
              <w:jc w:val="both"/>
              <w:rPr>
                <w:spacing w:val="-4"/>
              </w:rPr>
            </w:pPr>
            <w:r w:rsidRPr="00036B72">
              <w:rPr>
                <w:spacing w:val="-4"/>
              </w:rPr>
              <w:t xml:space="preserve">Заверенные копии аттестационных удостоверений по ВИК на </w:t>
            </w:r>
            <w:r w:rsidRPr="00036B72">
              <w:rPr>
                <w:spacing w:val="-1"/>
              </w:rPr>
              <w:t>ИТР ответственных за   проведение сварочных работ и входного контроля материалов.</w:t>
            </w:r>
          </w:p>
        </w:tc>
        <w:tc>
          <w:tcPr>
            <w:tcW w:w="1907" w:type="dxa"/>
            <w:gridSpan w:val="3"/>
            <w:tcBorders>
              <w:bottom w:val="single" w:sz="12" w:space="0" w:color="auto"/>
            </w:tcBorders>
            <w:shd w:val="clear" w:color="auto" w:fill="FFFFFF" w:themeFill="background1"/>
          </w:tcPr>
          <w:p w14:paraId="481E932E" w14:textId="77777777" w:rsidR="00EE368D" w:rsidRPr="00036B72" w:rsidRDefault="00EE368D" w:rsidP="00BF6CDB">
            <w:pPr>
              <w:jc w:val="both"/>
              <w:rPr>
                <w:spacing w:val="-4"/>
              </w:rPr>
            </w:pPr>
          </w:p>
        </w:tc>
        <w:tc>
          <w:tcPr>
            <w:tcW w:w="1751" w:type="dxa"/>
            <w:tcBorders>
              <w:bottom w:val="single" w:sz="12" w:space="0" w:color="auto"/>
            </w:tcBorders>
            <w:shd w:val="clear" w:color="auto" w:fill="FFFFFF" w:themeFill="background1"/>
          </w:tcPr>
          <w:p w14:paraId="58012300" w14:textId="77777777" w:rsidR="00EE368D" w:rsidRPr="00036B72" w:rsidRDefault="00EE368D" w:rsidP="00BF6CDB">
            <w:pPr>
              <w:jc w:val="both"/>
              <w:rPr>
                <w:spacing w:val="-4"/>
              </w:rPr>
            </w:pPr>
          </w:p>
        </w:tc>
      </w:tr>
      <w:tr w:rsidR="00EE368D" w:rsidRPr="00036B72" w14:paraId="3E231744" w14:textId="77777777" w:rsidTr="00BF6CDB">
        <w:trPr>
          <w:trHeight w:val="388"/>
        </w:trPr>
        <w:tc>
          <w:tcPr>
            <w:tcW w:w="8207" w:type="dxa"/>
            <w:gridSpan w:val="5"/>
            <w:tcBorders>
              <w:top w:val="single" w:sz="12" w:space="0" w:color="auto"/>
              <w:bottom w:val="single" w:sz="12" w:space="0" w:color="auto"/>
            </w:tcBorders>
            <w:shd w:val="clear" w:color="auto" w:fill="FFFFFF" w:themeFill="background1"/>
            <w:vAlign w:val="center"/>
          </w:tcPr>
          <w:p w14:paraId="674D114C" w14:textId="77777777" w:rsidR="00EE368D" w:rsidRPr="00036B72" w:rsidRDefault="00EE368D" w:rsidP="00BF6CDB">
            <w:pPr>
              <w:rPr>
                <w:b/>
                <w:spacing w:val="-4"/>
              </w:rPr>
            </w:pPr>
            <w:r w:rsidRPr="00036B72">
              <w:rPr>
                <w:b/>
                <w:spacing w:val="-4"/>
              </w:rPr>
              <w:t>Требования к готовности лаборатории неразрушающего контроля (ЛНК).</w:t>
            </w:r>
          </w:p>
        </w:tc>
        <w:tc>
          <w:tcPr>
            <w:tcW w:w="1751" w:type="dxa"/>
            <w:tcBorders>
              <w:top w:val="single" w:sz="12" w:space="0" w:color="auto"/>
              <w:bottom w:val="single" w:sz="12" w:space="0" w:color="auto"/>
            </w:tcBorders>
            <w:shd w:val="clear" w:color="auto" w:fill="FFFFFF" w:themeFill="background1"/>
            <w:vAlign w:val="center"/>
          </w:tcPr>
          <w:p w14:paraId="129D7877" w14:textId="77777777" w:rsidR="00EE368D" w:rsidRPr="00036B72" w:rsidRDefault="00EE368D" w:rsidP="00BF6CDB"/>
        </w:tc>
      </w:tr>
      <w:tr w:rsidR="00EE368D" w:rsidRPr="00036B72" w14:paraId="3D973A5C" w14:textId="77777777" w:rsidTr="00BF6CDB">
        <w:trPr>
          <w:trHeight w:val="129"/>
        </w:trPr>
        <w:tc>
          <w:tcPr>
            <w:tcW w:w="587" w:type="dxa"/>
            <w:tcBorders>
              <w:top w:val="single" w:sz="12" w:space="0" w:color="auto"/>
            </w:tcBorders>
            <w:shd w:val="clear" w:color="auto" w:fill="FFFFFF" w:themeFill="background1"/>
            <w:vAlign w:val="center"/>
          </w:tcPr>
          <w:p w14:paraId="634061B8" w14:textId="77777777" w:rsidR="00EE368D" w:rsidRPr="00036B72" w:rsidRDefault="00EE368D" w:rsidP="0099194F">
            <w:pPr>
              <w:numPr>
                <w:ilvl w:val="0"/>
                <w:numId w:val="43"/>
              </w:numPr>
              <w:tabs>
                <w:tab w:val="clear" w:pos="644"/>
              </w:tabs>
              <w:ind w:left="0" w:firstLine="0"/>
              <w:jc w:val="both"/>
              <w:rPr>
                <w:spacing w:val="-4"/>
              </w:rPr>
            </w:pPr>
          </w:p>
        </w:tc>
        <w:tc>
          <w:tcPr>
            <w:tcW w:w="5713" w:type="dxa"/>
            <w:tcBorders>
              <w:top w:val="single" w:sz="12" w:space="0" w:color="auto"/>
            </w:tcBorders>
            <w:shd w:val="clear" w:color="auto" w:fill="FFFFFF" w:themeFill="background1"/>
            <w:vAlign w:val="center"/>
          </w:tcPr>
          <w:p w14:paraId="37F1BDC4" w14:textId="77777777" w:rsidR="00EE368D" w:rsidRPr="00036B72" w:rsidRDefault="00EE368D" w:rsidP="00BF6CDB">
            <w:pPr>
              <w:jc w:val="both"/>
              <w:rPr>
                <w:spacing w:val="-1"/>
              </w:rPr>
            </w:pPr>
            <w:r w:rsidRPr="00036B72">
              <w:rPr>
                <w:spacing w:val="-1"/>
              </w:rPr>
              <w:t>Свидетельство о допуске к работам, выданное саморегулируемыми организациями</w:t>
            </w:r>
          </w:p>
        </w:tc>
        <w:tc>
          <w:tcPr>
            <w:tcW w:w="1907" w:type="dxa"/>
            <w:gridSpan w:val="3"/>
            <w:tcBorders>
              <w:top w:val="single" w:sz="12" w:space="0" w:color="auto"/>
            </w:tcBorders>
            <w:shd w:val="clear" w:color="auto" w:fill="FFFFFF" w:themeFill="background1"/>
          </w:tcPr>
          <w:p w14:paraId="5009CD96" w14:textId="77777777" w:rsidR="00EE368D" w:rsidRPr="00036B72" w:rsidRDefault="00EE368D" w:rsidP="00BF6CDB">
            <w:pPr>
              <w:jc w:val="both"/>
              <w:rPr>
                <w:spacing w:val="-4"/>
              </w:rPr>
            </w:pPr>
          </w:p>
        </w:tc>
        <w:tc>
          <w:tcPr>
            <w:tcW w:w="1751" w:type="dxa"/>
            <w:tcBorders>
              <w:top w:val="single" w:sz="12" w:space="0" w:color="auto"/>
            </w:tcBorders>
            <w:shd w:val="clear" w:color="auto" w:fill="FFFFFF" w:themeFill="background1"/>
          </w:tcPr>
          <w:p w14:paraId="2320D4FA" w14:textId="77777777" w:rsidR="00EE368D" w:rsidRPr="00036B72" w:rsidRDefault="00EE368D" w:rsidP="00BF6CDB">
            <w:pPr>
              <w:jc w:val="both"/>
              <w:rPr>
                <w:spacing w:val="-4"/>
              </w:rPr>
            </w:pPr>
          </w:p>
        </w:tc>
      </w:tr>
      <w:tr w:rsidR="00EE368D" w:rsidRPr="00036B72" w14:paraId="10D6893C" w14:textId="77777777" w:rsidTr="00BF6CDB">
        <w:trPr>
          <w:trHeight w:val="129"/>
        </w:trPr>
        <w:tc>
          <w:tcPr>
            <w:tcW w:w="587" w:type="dxa"/>
            <w:shd w:val="clear" w:color="auto" w:fill="FFFFFF" w:themeFill="background1"/>
            <w:vAlign w:val="center"/>
          </w:tcPr>
          <w:p w14:paraId="6DA6B675"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2FB29AF2" w14:textId="77777777" w:rsidR="00EE368D" w:rsidRPr="00036B72" w:rsidRDefault="00EE368D" w:rsidP="00BF6CDB">
            <w:pPr>
              <w:shd w:val="clear" w:color="auto" w:fill="FFFFFF"/>
              <w:jc w:val="both"/>
              <w:rPr>
                <w:spacing w:val="-1"/>
              </w:rPr>
            </w:pPr>
            <w:r w:rsidRPr="00036B72">
              <w:rPr>
                <w:spacing w:val="-1"/>
              </w:rPr>
              <w:t>Свидетельство об аттестации ЛНК на право выполнения работ по НК</w:t>
            </w:r>
          </w:p>
        </w:tc>
        <w:tc>
          <w:tcPr>
            <w:tcW w:w="1907" w:type="dxa"/>
            <w:gridSpan w:val="3"/>
            <w:shd w:val="clear" w:color="auto" w:fill="FFFFFF" w:themeFill="background1"/>
          </w:tcPr>
          <w:p w14:paraId="71EEF3E1" w14:textId="77777777" w:rsidR="00EE368D" w:rsidRPr="00036B72" w:rsidRDefault="00EE368D" w:rsidP="00BF6CDB">
            <w:pPr>
              <w:jc w:val="both"/>
              <w:rPr>
                <w:spacing w:val="-4"/>
              </w:rPr>
            </w:pPr>
          </w:p>
        </w:tc>
        <w:tc>
          <w:tcPr>
            <w:tcW w:w="1751" w:type="dxa"/>
            <w:shd w:val="clear" w:color="auto" w:fill="FFFFFF" w:themeFill="background1"/>
          </w:tcPr>
          <w:p w14:paraId="770EE0E4" w14:textId="77777777" w:rsidR="00EE368D" w:rsidRPr="00036B72" w:rsidRDefault="00EE368D" w:rsidP="00BF6CDB">
            <w:pPr>
              <w:jc w:val="both"/>
              <w:rPr>
                <w:spacing w:val="-4"/>
              </w:rPr>
            </w:pPr>
          </w:p>
        </w:tc>
      </w:tr>
      <w:tr w:rsidR="00EE368D" w:rsidRPr="00036B72" w14:paraId="4691FCE5" w14:textId="77777777" w:rsidTr="00BF6CDB">
        <w:trPr>
          <w:trHeight w:val="721"/>
        </w:trPr>
        <w:tc>
          <w:tcPr>
            <w:tcW w:w="587" w:type="dxa"/>
            <w:shd w:val="clear" w:color="auto" w:fill="FFFFFF" w:themeFill="background1"/>
            <w:vAlign w:val="center"/>
          </w:tcPr>
          <w:p w14:paraId="115B86C3"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7F4D90A5" w14:textId="77777777" w:rsidR="00EE368D" w:rsidRPr="00036B72" w:rsidRDefault="00EE368D" w:rsidP="00BF6CDB">
            <w:pPr>
              <w:shd w:val="clear" w:color="auto" w:fill="FFFFFF"/>
              <w:jc w:val="both"/>
              <w:rPr>
                <w:spacing w:val="-1"/>
              </w:rPr>
            </w:pPr>
            <w:r w:rsidRPr="00036B72">
              <w:rPr>
                <w:spacing w:val="-1"/>
              </w:rPr>
              <w:t>Лицензия на право работы с ИИИ (только для радиоактивных источников, оформляет «</w:t>
            </w:r>
            <w:proofErr w:type="spellStart"/>
            <w:r w:rsidRPr="00036B72">
              <w:rPr>
                <w:spacing w:val="-1"/>
              </w:rPr>
              <w:t>Росатомнадзор</w:t>
            </w:r>
            <w:proofErr w:type="spellEnd"/>
            <w:r w:rsidRPr="00036B72">
              <w:rPr>
                <w:spacing w:val="-1"/>
              </w:rPr>
              <w:t>»)</w:t>
            </w:r>
          </w:p>
        </w:tc>
        <w:tc>
          <w:tcPr>
            <w:tcW w:w="1907" w:type="dxa"/>
            <w:gridSpan w:val="3"/>
            <w:shd w:val="clear" w:color="auto" w:fill="FFFFFF" w:themeFill="background1"/>
          </w:tcPr>
          <w:p w14:paraId="5DB317C7" w14:textId="77777777" w:rsidR="00EE368D" w:rsidRPr="00036B72" w:rsidRDefault="00EE368D" w:rsidP="00BF6CDB">
            <w:pPr>
              <w:jc w:val="both"/>
              <w:rPr>
                <w:spacing w:val="-4"/>
              </w:rPr>
            </w:pPr>
          </w:p>
        </w:tc>
        <w:tc>
          <w:tcPr>
            <w:tcW w:w="1751" w:type="dxa"/>
            <w:shd w:val="clear" w:color="auto" w:fill="FFFFFF" w:themeFill="background1"/>
          </w:tcPr>
          <w:p w14:paraId="3AA427A7" w14:textId="77777777" w:rsidR="00EE368D" w:rsidRPr="00036B72" w:rsidRDefault="00EE368D" w:rsidP="00BF6CDB">
            <w:pPr>
              <w:jc w:val="both"/>
              <w:rPr>
                <w:spacing w:val="-4"/>
              </w:rPr>
            </w:pPr>
          </w:p>
        </w:tc>
      </w:tr>
      <w:tr w:rsidR="00EE368D" w:rsidRPr="00036B72" w14:paraId="217B1D9A" w14:textId="77777777" w:rsidTr="00BF6CDB">
        <w:trPr>
          <w:trHeight w:val="129"/>
        </w:trPr>
        <w:tc>
          <w:tcPr>
            <w:tcW w:w="587" w:type="dxa"/>
            <w:shd w:val="clear" w:color="auto" w:fill="FFFFFF" w:themeFill="background1"/>
            <w:vAlign w:val="center"/>
          </w:tcPr>
          <w:p w14:paraId="699FC51D"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3159E744" w14:textId="77777777" w:rsidR="00EE368D" w:rsidRPr="00036B72" w:rsidRDefault="00EE368D" w:rsidP="00BF6CDB">
            <w:pPr>
              <w:widowControl w:val="0"/>
              <w:autoSpaceDE w:val="0"/>
              <w:autoSpaceDN w:val="0"/>
              <w:adjustRightInd w:val="0"/>
              <w:jc w:val="both"/>
              <w:rPr>
                <w:spacing w:val="-1"/>
              </w:rPr>
            </w:pPr>
            <w:r w:rsidRPr="00036B72">
              <w:rPr>
                <w:spacing w:val="-1"/>
              </w:rPr>
              <w:t>Санитарно-эпидемиологическое заключение на право деятельности с ИИИ (источниками ионизирующего излучения), проверка соответствия</w:t>
            </w:r>
          </w:p>
        </w:tc>
        <w:tc>
          <w:tcPr>
            <w:tcW w:w="1907" w:type="dxa"/>
            <w:gridSpan w:val="3"/>
            <w:shd w:val="clear" w:color="auto" w:fill="FFFFFF" w:themeFill="background1"/>
          </w:tcPr>
          <w:p w14:paraId="6109ED99" w14:textId="77777777" w:rsidR="00EE368D" w:rsidRPr="00036B72" w:rsidRDefault="00EE368D" w:rsidP="00BF6CDB">
            <w:pPr>
              <w:jc w:val="both"/>
              <w:rPr>
                <w:spacing w:val="-4"/>
              </w:rPr>
            </w:pPr>
          </w:p>
        </w:tc>
        <w:tc>
          <w:tcPr>
            <w:tcW w:w="1751" w:type="dxa"/>
            <w:shd w:val="clear" w:color="auto" w:fill="FFFFFF" w:themeFill="background1"/>
          </w:tcPr>
          <w:p w14:paraId="54ECF4E0" w14:textId="77777777" w:rsidR="00EE368D" w:rsidRPr="00036B72" w:rsidRDefault="00EE368D" w:rsidP="00BF6CDB">
            <w:pPr>
              <w:jc w:val="both"/>
              <w:rPr>
                <w:spacing w:val="-4"/>
              </w:rPr>
            </w:pPr>
          </w:p>
        </w:tc>
      </w:tr>
      <w:tr w:rsidR="00EE368D" w:rsidRPr="00036B72" w14:paraId="56899CF5" w14:textId="77777777" w:rsidTr="00BF6CDB">
        <w:trPr>
          <w:trHeight w:val="129"/>
        </w:trPr>
        <w:tc>
          <w:tcPr>
            <w:tcW w:w="587" w:type="dxa"/>
            <w:shd w:val="clear" w:color="auto" w:fill="FFFFFF" w:themeFill="background1"/>
            <w:vAlign w:val="center"/>
          </w:tcPr>
          <w:p w14:paraId="0B2B69D3"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1B878511" w14:textId="77777777" w:rsidR="00EE368D" w:rsidRPr="00036B72" w:rsidRDefault="00EE368D" w:rsidP="00BF6CDB">
            <w:pPr>
              <w:shd w:val="clear" w:color="auto" w:fill="FFFFFF"/>
              <w:jc w:val="both"/>
              <w:rPr>
                <w:spacing w:val="-1"/>
              </w:rPr>
            </w:pPr>
            <w:r w:rsidRPr="00036B72">
              <w:rPr>
                <w:spacing w:val="-1"/>
              </w:rPr>
              <w:t>Радиационно-гигиенический паспорт ЛНК</w:t>
            </w:r>
          </w:p>
        </w:tc>
        <w:tc>
          <w:tcPr>
            <w:tcW w:w="1907" w:type="dxa"/>
            <w:gridSpan w:val="3"/>
            <w:shd w:val="clear" w:color="auto" w:fill="FFFFFF" w:themeFill="background1"/>
          </w:tcPr>
          <w:p w14:paraId="3908A69B" w14:textId="77777777" w:rsidR="00EE368D" w:rsidRPr="00036B72" w:rsidRDefault="00EE368D" w:rsidP="00BF6CDB">
            <w:pPr>
              <w:jc w:val="both"/>
              <w:rPr>
                <w:spacing w:val="-4"/>
              </w:rPr>
            </w:pPr>
          </w:p>
        </w:tc>
        <w:tc>
          <w:tcPr>
            <w:tcW w:w="1751" w:type="dxa"/>
            <w:shd w:val="clear" w:color="auto" w:fill="FFFFFF" w:themeFill="background1"/>
          </w:tcPr>
          <w:p w14:paraId="1BEC6273" w14:textId="77777777" w:rsidR="00EE368D" w:rsidRPr="00036B72" w:rsidRDefault="00EE368D" w:rsidP="00BF6CDB">
            <w:pPr>
              <w:jc w:val="both"/>
              <w:rPr>
                <w:spacing w:val="-4"/>
              </w:rPr>
            </w:pPr>
          </w:p>
        </w:tc>
      </w:tr>
      <w:tr w:rsidR="00EE368D" w:rsidRPr="00036B72" w14:paraId="27B87E93" w14:textId="77777777" w:rsidTr="00BF6CDB">
        <w:trPr>
          <w:trHeight w:val="129"/>
        </w:trPr>
        <w:tc>
          <w:tcPr>
            <w:tcW w:w="587" w:type="dxa"/>
            <w:shd w:val="clear" w:color="auto" w:fill="FFFFFF" w:themeFill="background1"/>
            <w:vAlign w:val="center"/>
          </w:tcPr>
          <w:p w14:paraId="78575245"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48FC1727" w14:textId="77777777" w:rsidR="00EE368D" w:rsidRPr="00036B72" w:rsidRDefault="00EE368D" w:rsidP="00BF6CDB">
            <w:pPr>
              <w:shd w:val="clear" w:color="auto" w:fill="FFFFFF"/>
              <w:jc w:val="both"/>
              <w:rPr>
                <w:spacing w:val="-1"/>
              </w:rPr>
            </w:pPr>
            <w:r w:rsidRPr="00036B72">
              <w:rPr>
                <w:spacing w:val="-1"/>
              </w:rPr>
              <w:t>Санитарно-эпидемиологическое заключение на транспортное средство, проверка соответствия (только для транспортирования радиоактивных источников излучения)</w:t>
            </w:r>
          </w:p>
        </w:tc>
        <w:tc>
          <w:tcPr>
            <w:tcW w:w="1907" w:type="dxa"/>
            <w:gridSpan w:val="3"/>
            <w:shd w:val="clear" w:color="auto" w:fill="FFFFFF" w:themeFill="background1"/>
          </w:tcPr>
          <w:p w14:paraId="0A111733" w14:textId="77777777" w:rsidR="00EE368D" w:rsidRPr="00036B72" w:rsidRDefault="00EE368D" w:rsidP="00BF6CDB"/>
        </w:tc>
        <w:tc>
          <w:tcPr>
            <w:tcW w:w="1751" w:type="dxa"/>
            <w:shd w:val="clear" w:color="auto" w:fill="FFFFFF" w:themeFill="background1"/>
          </w:tcPr>
          <w:p w14:paraId="4CB3C5CF" w14:textId="77777777" w:rsidR="00EE368D" w:rsidRPr="00036B72" w:rsidRDefault="00EE368D" w:rsidP="00BF6CDB"/>
        </w:tc>
      </w:tr>
      <w:tr w:rsidR="00EE368D" w:rsidRPr="00036B72" w14:paraId="11F42401" w14:textId="77777777" w:rsidTr="00BF6CDB">
        <w:trPr>
          <w:trHeight w:val="129"/>
        </w:trPr>
        <w:tc>
          <w:tcPr>
            <w:tcW w:w="587" w:type="dxa"/>
            <w:shd w:val="clear" w:color="auto" w:fill="FFFFFF" w:themeFill="background1"/>
            <w:vAlign w:val="center"/>
          </w:tcPr>
          <w:p w14:paraId="6BDCA837"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0B2E2585" w14:textId="77777777" w:rsidR="00EE368D" w:rsidRPr="00036B72" w:rsidRDefault="00EE368D" w:rsidP="00BF6CDB">
            <w:pPr>
              <w:shd w:val="clear" w:color="auto" w:fill="FFFFFF"/>
              <w:jc w:val="both"/>
              <w:rPr>
                <w:spacing w:val="-1"/>
              </w:rPr>
            </w:pPr>
            <w:r w:rsidRPr="00036B72">
              <w:rPr>
                <w:spacing w:val="-1"/>
              </w:rPr>
              <w:t>Регистрация ИИИ в местных органах СЭС и разрешение (договор аренды) на организацию временного хранилища ИИИ (только для радиоактивных источников)</w:t>
            </w:r>
          </w:p>
        </w:tc>
        <w:tc>
          <w:tcPr>
            <w:tcW w:w="1907" w:type="dxa"/>
            <w:gridSpan w:val="3"/>
            <w:shd w:val="clear" w:color="auto" w:fill="FFFFFF" w:themeFill="background1"/>
          </w:tcPr>
          <w:p w14:paraId="04620336" w14:textId="77777777" w:rsidR="00EE368D" w:rsidRPr="00036B72" w:rsidRDefault="00EE368D" w:rsidP="00BF6CDB">
            <w:pPr>
              <w:jc w:val="both"/>
              <w:rPr>
                <w:spacing w:val="-4"/>
              </w:rPr>
            </w:pPr>
          </w:p>
        </w:tc>
        <w:tc>
          <w:tcPr>
            <w:tcW w:w="1751" w:type="dxa"/>
            <w:shd w:val="clear" w:color="auto" w:fill="FFFFFF" w:themeFill="background1"/>
          </w:tcPr>
          <w:p w14:paraId="3F21E251" w14:textId="77777777" w:rsidR="00EE368D" w:rsidRPr="00036B72" w:rsidRDefault="00EE368D" w:rsidP="00BF6CDB">
            <w:pPr>
              <w:jc w:val="both"/>
              <w:rPr>
                <w:spacing w:val="-4"/>
              </w:rPr>
            </w:pPr>
          </w:p>
        </w:tc>
      </w:tr>
      <w:tr w:rsidR="00EE368D" w:rsidRPr="00036B72" w14:paraId="658BDD20" w14:textId="77777777" w:rsidTr="00BF6CDB">
        <w:trPr>
          <w:trHeight w:val="729"/>
        </w:trPr>
        <w:tc>
          <w:tcPr>
            <w:tcW w:w="587" w:type="dxa"/>
            <w:shd w:val="clear" w:color="auto" w:fill="FFFFFF" w:themeFill="background1"/>
            <w:vAlign w:val="center"/>
          </w:tcPr>
          <w:p w14:paraId="5E160763"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0E2656AE" w14:textId="77777777" w:rsidR="00EE368D" w:rsidRPr="00036B72" w:rsidRDefault="00EE368D" w:rsidP="00BF6CDB">
            <w:pPr>
              <w:shd w:val="clear" w:color="auto" w:fill="FFFFFF"/>
              <w:jc w:val="both"/>
              <w:rPr>
                <w:spacing w:val="-1"/>
              </w:rPr>
            </w:pPr>
            <w:r w:rsidRPr="00036B72">
              <w:rPr>
                <w:spacing w:val="-1"/>
              </w:rPr>
              <w:t>Копии документов на специалистов, аттестованных в области неразрушающего контроля (РК, УЗК, ВИК и другие виды контроля)</w:t>
            </w:r>
          </w:p>
        </w:tc>
        <w:tc>
          <w:tcPr>
            <w:tcW w:w="1907" w:type="dxa"/>
            <w:gridSpan w:val="3"/>
            <w:shd w:val="clear" w:color="auto" w:fill="FFFFFF" w:themeFill="background1"/>
          </w:tcPr>
          <w:p w14:paraId="6FD81265" w14:textId="77777777" w:rsidR="00EE368D" w:rsidRPr="00036B72" w:rsidRDefault="00EE368D" w:rsidP="00BF6CDB">
            <w:pPr>
              <w:jc w:val="both"/>
              <w:rPr>
                <w:spacing w:val="-4"/>
              </w:rPr>
            </w:pPr>
          </w:p>
        </w:tc>
        <w:tc>
          <w:tcPr>
            <w:tcW w:w="1751" w:type="dxa"/>
            <w:shd w:val="clear" w:color="auto" w:fill="FFFFFF" w:themeFill="background1"/>
          </w:tcPr>
          <w:p w14:paraId="4F46ADF1" w14:textId="77777777" w:rsidR="00EE368D" w:rsidRPr="00036B72" w:rsidRDefault="00EE368D" w:rsidP="00BF6CDB">
            <w:pPr>
              <w:jc w:val="both"/>
              <w:rPr>
                <w:spacing w:val="-4"/>
              </w:rPr>
            </w:pPr>
          </w:p>
        </w:tc>
      </w:tr>
      <w:tr w:rsidR="00EE368D" w:rsidRPr="00036B72" w14:paraId="28BB7F6C" w14:textId="77777777" w:rsidTr="00BF6CDB">
        <w:trPr>
          <w:trHeight w:val="129"/>
        </w:trPr>
        <w:tc>
          <w:tcPr>
            <w:tcW w:w="587" w:type="dxa"/>
            <w:shd w:val="clear" w:color="auto" w:fill="FFFFFF" w:themeFill="background1"/>
            <w:vAlign w:val="center"/>
          </w:tcPr>
          <w:p w14:paraId="41AF0804"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72D350CD" w14:textId="77777777" w:rsidR="00EE368D" w:rsidRPr="00036B72" w:rsidRDefault="00EE368D" w:rsidP="00BF6CDB">
            <w:pPr>
              <w:shd w:val="clear" w:color="auto" w:fill="FFFFFF"/>
              <w:jc w:val="both"/>
              <w:rPr>
                <w:spacing w:val="-1"/>
              </w:rPr>
            </w:pPr>
            <w:r w:rsidRPr="00036B72">
              <w:rPr>
                <w:spacing w:val="-1"/>
              </w:rPr>
              <w:t>При отсутствии собственной лаборатории НК, копия договора на привлечение сторонней аттестованной лаборатории НК. В том числе контроль изоляции</w:t>
            </w:r>
          </w:p>
        </w:tc>
        <w:tc>
          <w:tcPr>
            <w:tcW w:w="1907" w:type="dxa"/>
            <w:gridSpan w:val="3"/>
            <w:shd w:val="clear" w:color="auto" w:fill="FFFFFF" w:themeFill="background1"/>
          </w:tcPr>
          <w:p w14:paraId="2FCFB006" w14:textId="77777777" w:rsidR="00EE368D" w:rsidRPr="00036B72" w:rsidRDefault="00EE368D" w:rsidP="00BF6CDB">
            <w:pPr>
              <w:jc w:val="both"/>
              <w:rPr>
                <w:spacing w:val="-4"/>
              </w:rPr>
            </w:pPr>
          </w:p>
        </w:tc>
        <w:tc>
          <w:tcPr>
            <w:tcW w:w="1751" w:type="dxa"/>
            <w:shd w:val="clear" w:color="auto" w:fill="FFFFFF" w:themeFill="background1"/>
          </w:tcPr>
          <w:p w14:paraId="4DA0B138" w14:textId="77777777" w:rsidR="00EE368D" w:rsidRPr="00036B72" w:rsidRDefault="00EE368D" w:rsidP="00BF6CDB">
            <w:pPr>
              <w:jc w:val="both"/>
              <w:rPr>
                <w:spacing w:val="-4"/>
              </w:rPr>
            </w:pPr>
          </w:p>
        </w:tc>
      </w:tr>
      <w:tr w:rsidR="00EE368D" w:rsidRPr="00036B72" w14:paraId="6F6D4B34" w14:textId="77777777" w:rsidTr="00BF6CDB">
        <w:trPr>
          <w:trHeight w:val="129"/>
        </w:trPr>
        <w:tc>
          <w:tcPr>
            <w:tcW w:w="587" w:type="dxa"/>
            <w:shd w:val="clear" w:color="auto" w:fill="FFFFFF" w:themeFill="background1"/>
            <w:vAlign w:val="center"/>
          </w:tcPr>
          <w:p w14:paraId="3C14100D"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68B896F1" w14:textId="77777777" w:rsidR="00EE368D" w:rsidRPr="00036B72" w:rsidRDefault="00EE368D" w:rsidP="00BF6CDB">
            <w:pPr>
              <w:shd w:val="clear" w:color="auto" w:fill="FFFFFF"/>
              <w:jc w:val="both"/>
              <w:rPr>
                <w:spacing w:val="-1"/>
              </w:rPr>
            </w:pPr>
            <w:r w:rsidRPr="00036B72">
              <w:rPr>
                <w:spacing w:val="-1"/>
              </w:rPr>
              <w:t>Паспорт лаборатории НК</w:t>
            </w:r>
          </w:p>
        </w:tc>
        <w:tc>
          <w:tcPr>
            <w:tcW w:w="1907" w:type="dxa"/>
            <w:gridSpan w:val="3"/>
            <w:shd w:val="clear" w:color="auto" w:fill="FFFFFF" w:themeFill="background1"/>
          </w:tcPr>
          <w:p w14:paraId="0C837BB0" w14:textId="77777777" w:rsidR="00EE368D" w:rsidRPr="00036B72" w:rsidRDefault="00EE368D" w:rsidP="00BF6CDB">
            <w:pPr>
              <w:jc w:val="both"/>
              <w:rPr>
                <w:spacing w:val="-4"/>
              </w:rPr>
            </w:pPr>
          </w:p>
        </w:tc>
        <w:tc>
          <w:tcPr>
            <w:tcW w:w="1751" w:type="dxa"/>
            <w:shd w:val="clear" w:color="auto" w:fill="FFFFFF" w:themeFill="background1"/>
          </w:tcPr>
          <w:p w14:paraId="2B2CC423" w14:textId="77777777" w:rsidR="00EE368D" w:rsidRPr="00036B72" w:rsidRDefault="00EE368D" w:rsidP="00BF6CDB">
            <w:pPr>
              <w:jc w:val="both"/>
              <w:rPr>
                <w:spacing w:val="-4"/>
              </w:rPr>
            </w:pPr>
          </w:p>
        </w:tc>
      </w:tr>
      <w:tr w:rsidR="00EE368D" w:rsidRPr="00036B72" w14:paraId="49176839" w14:textId="77777777" w:rsidTr="00BF6CDB">
        <w:trPr>
          <w:trHeight w:val="129"/>
        </w:trPr>
        <w:tc>
          <w:tcPr>
            <w:tcW w:w="587" w:type="dxa"/>
            <w:shd w:val="clear" w:color="auto" w:fill="FFFFFF" w:themeFill="background1"/>
            <w:vAlign w:val="center"/>
          </w:tcPr>
          <w:p w14:paraId="4EEAF796"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27290C56" w14:textId="77777777" w:rsidR="00EE368D" w:rsidRPr="00036B72" w:rsidRDefault="00EE368D" w:rsidP="00BF6CDB">
            <w:pPr>
              <w:shd w:val="clear" w:color="auto" w:fill="FFFFFF"/>
              <w:jc w:val="both"/>
              <w:rPr>
                <w:spacing w:val="-1"/>
              </w:rPr>
            </w:pPr>
            <w:r w:rsidRPr="00036B72">
              <w:rPr>
                <w:spacing w:val="-1"/>
              </w:rPr>
              <w:t>Регистрационные документы на средства НК (учетный лист (карточка) средств НК).</w:t>
            </w:r>
          </w:p>
        </w:tc>
        <w:tc>
          <w:tcPr>
            <w:tcW w:w="1907" w:type="dxa"/>
            <w:gridSpan w:val="3"/>
            <w:shd w:val="clear" w:color="auto" w:fill="FFFFFF" w:themeFill="background1"/>
          </w:tcPr>
          <w:p w14:paraId="6CCB06B9" w14:textId="77777777" w:rsidR="00EE368D" w:rsidRPr="00036B72" w:rsidRDefault="00EE368D" w:rsidP="00BF6CDB">
            <w:pPr>
              <w:jc w:val="both"/>
              <w:rPr>
                <w:spacing w:val="-4"/>
              </w:rPr>
            </w:pPr>
          </w:p>
        </w:tc>
        <w:tc>
          <w:tcPr>
            <w:tcW w:w="1751" w:type="dxa"/>
            <w:shd w:val="clear" w:color="auto" w:fill="FFFFFF" w:themeFill="background1"/>
          </w:tcPr>
          <w:p w14:paraId="43CDCBFC" w14:textId="77777777" w:rsidR="00EE368D" w:rsidRPr="00036B72" w:rsidRDefault="00EE368D" w:rsidP="00BF6CDB">
            <w:pPr>
              <w:jc w:val="both"/>
              <w:rPr>
                <w:spacing w:val="-4"/>
              </w:rPr>
            </w:pPr>
          </w:p>
        </w:tc>
      </w:tr>
      <w:tr w:rsidR="00EE368D" w:rsidRPr="00036B72" w14:paraId="4D3C7BE0" w14:textId="77777777" w:rsidTr="00BF6CDB">
        <w:trPr>
          <w:trHeight w:val="129"/>
        </w:trPr>
        <w:tc>
          <w:tcPr>
            <w:tcW w:w="587" w:type="dxa"/>
            <w:shd w:val="clear" w:color="auto" w:fill="FFFFFF" w:themeFill="background1"/>
            <w:vAlign w:val="center"/>
          </w:tcPr>
          <w:p w14:paraId="22063F35"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64B38854" w14:textId="77777777" w:rsidR="00EE368D" w:rsidRPr="00036B72" w:rsidRDefault="00EE368D" w:rsidP="00BF6CDB">
            <w:pPr>
              <w:shd w:val="clear" w:color="auto" w:fill="FFFFFF"/>
              <w:jc w:val="both"/>
              <w:rPr>
                <w:spacing w:val="-1"/>
              </w:rPr>
            </w:pPr>
            <w:r w:rsidRPr="00036B72">
              <w:rPr>
                <w:spacing w:val="-1"/>
              </w:rPr>
              <w:t>Эксплуатационные документы на средства НК, которые входят в комплект поставки средств (паспорт, руководство по эксплуатации, документы по техническому обслуживанию, ремонту и т.д.).</w:t>
            </w:r>
          </w:p>
        </w:tc>
        <w:tc>
          <w:tcPr>
            <w:tcW w:w="1907" w:type="dxa"/>
            <w:gridSpan w:val="3"/>
            <w:shd w:val="clear" w:color="auto" w:fill="FFFFFF" w:themeFill="background1"/>
          </w:tcPr>
          <w:p w14:paraId="5681E192" w14:textId="77777777" w:rsidR="00EE368D" w:rsidRPr="00036B72" w:rsidRDefault="00EE368D" w:rsidP="00BF6CDB">
            <w:pPr>
              <w:jc w:val="both"/>
              <w:rPr>
                <w:spacing w:val="-4"/>
              </w:rPr>
            </w:pPr>
          </w:p>
        </w:tc>
        <w:tc>
          <w:tcPr>
            <w:tcW w:w="1751" w:type="dxa"/>
            <w:shd w:val="clear" w:color="auto" w:fill="FFFFFF" w:themeFill="background1"/>
          </w:tcPr>
          <w:p w14:paraId="4FB77CD3" w14:textId="77777777" w:rsidR="00EE368D" w:rsidRPr="00036B72" w:rsidRDefault="00EE368D" w:rsidP="00BF6CDB">
            <w:pPr>
              <w:jc w:val="both"/>
              <w:rPr>
                <w:spacing w:val="-4"/>
              </w:rPr>
            </w:pPr>
          </w:p>
        </w:tc>
      </w:tr>
      <w:tr w:rsidR="00EE368D" w:rsidRPr="00036B72" w14:paraId="5565F748" w14:textId="77777777" w:rsidTr="00BF6CDB">
        <w:trPr>
          <w:trHeight w:val="129"/>
        </w:trPr>
        <w:tc>
          <w:tcPr>
            <w:tcW w:w="587" w:type="dxa"/>
            <w:shd w:val="clear" w:color="auto" w:fill="FFFFFF" w:themeFill="background1"/>
            <w:vAlign w:val="center"/>
          </w:tcPr>
          <w:p w14:paraId="24691652"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6E8A0860" w14:textId="77777777" w:rsidR="00EE368D" w:rsidRPr="00036B72" w:rsidRDefault="00EE368D" w:rsidP="00BF6CDB">
            <w:pPr>
              <w:shd w:val="clear" w:color="auto" w:fill="FFFFFF"/>
              <w:jc w:val="both"/>
              <w:rPr>
                <w:spacing w:val="-1"/>
              </w:rPr>
            </w:pPr>
            <w:r w:rsidRPr="00036B72">
              <w:rPr>
                <w:spacing w:val="-1"/>
              </w:rPr>
              <w:t>Свидетельства о метрологической поверке (калибровке, аттестации).</w:t>
            </w:r>
          </w:p>
        </w:tc>
        <w:tc>
          <w:tcPr>
            <w:tcW w:w="1907" w:type="dxa"/>
            <w:gridSpan w:val="3"/>
            <w:shd w:val="clear" w:color="auto" w:fill="FFFFFF" w:themeFill="background1"/>
          </w:tcPr>
          <w:p w14:paraId="40703ABE" w14:textId="77777777" w:rsidR="00EE368D" w:rsidRPr="00036B72" w:rsidRDefault="00EE368D" w:rsidP="00BF6CDB">
            <w:pPr>
              <w:jc w:val="both"/>
              <w:rPr>
                <w:spacing w:val="-4"/>
              </w:rPr>
            </w:pPr>
          </w:p>
        </w:tc>
        <w:tc>
          <w:tcPr>
            <w:tcW w:w="1751" w:type="dxa"/>
            <w:shd w:val="clear" w:color="auto" w:fill="FFFFFF" w:themeFill="background1"/>
          </w:tcPr>
          <w:p w14:paraId="2C8A6C35" w14:textId="77777777" w:rsidR="00EE368D" w:rsidRPr="00036B72" w:rsidRDefault="00EE368D" w:rsidP="00BF6CDB">
            <w:pPr>
              <w:jc w:val="both"/>
              <w:rPr>
                <w:spacing w:val="-4"/>
              </w:rPr>
            </w:pPr>
          </w:p>
        </w:tc>
      </w:tr>
      <w:tr w:rsidR="00EE368D" w:rsidRPr="00036B72" w14:paraId="180D00F8" w14:textId="77777777" w:rsidTr="00BF6CDB">
        <w:trPr>
          <w:trHeight w:val="129"/>
        </w:trPr>
        <w:tc>
          <w:tcPr>
            <w:tcW w:w="587" w:type="dxa"/>
            <w:shd w:val="clear" w:color="auto" w:fill="FFFFFF" w:themeFill="background1"/>
            <w:vAlign w:val="center"/>
          </w:tcPr>
          <w:p w14:paraId="43CC70AE"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150B8FCA" w14:textId="77777777" w:rsidR="00EE368D" w:rsidRPr="00036B72" w:rsidRDefault="00EE368D" w:rsidP="00BF6CDB">
            <w:pPr>
              <w:shd w:val="clear" w:color="auto" w:fill="FFFFFF"/>
              <w:jc w:val="both"/>
              <w:rPr>
                <w:spacing w:val="-1"/>
              </w:rPr>
            </w:pPr>
            <w:r w:rsidRPr="00036B72">
              <w:rPr>
                <w:spacing w:val="-1"/>
              </w:rPr>
              <w:t>Технологические инструкции, технологические карты, методики или иные документы, регламентирующие порядок проведения (технологию) контроля конкретного объекта строительства.</w:t>
            </w:r>
          </w:p>
        </w:tc>
        <w:tc>
          <w:tcPr>
            <w:tcW w:w="1907" w:type="dxa"/>
            <w:gridSpan w:val="3"/>
            <w:shd w:val="clear" w:color="auto" w:fill="FFFFFF" w:themeFill="background1"/>
          </w:tcPr>
          <w:p w14:paraId="77980448" w14:textId="77777777" w:rsidR="00EE368D" w:rsidRPr="00036B72" w:rsidRDefault="00EE368D" w:rsidP="00BF6CDB">
            <w:pPr>
              <w:jc w:val="both"/>
              <w:rPr>
                <w:spacing w:val="-4"/>
              </w:rPr>
            </w:pPr>
          </w:p>
        </w:tc>
        <w:tc>
          <w:tcPr>
            <w:tcW w:w="1751" w:type="dxa"/>
            <w:shd w:val="clear" w:color="auto" w:fill="FFFFFF" w:themeFill="background1"/>
          </w:tcPr>
          <w:p w14:paraId="1DE93E70" w14:textId="77777777" w:rsidR="00EE368D" w:rsidRPr="00036B72" w:rsidRDefault="00EE368D" w:rsidP="00BF6CDB">
            <w:pPr>
              <w:jc w:val="both"/>
              <w:rPr>
                <w:spacing w:val="-4"/>
              </w:rPr>
            </w:pPr>
          </w:p>
        </w:tc>
      </w:tr>
      <w:tr w:rsidR="00EE368D" w:rsidRPr="00036B72" w14:paraId="4B259F62" w14:textId="77777777" w:rsidTr="00BF6CDB">
        <w:trPr>
          <w:trHeight w:val="129"/>
        </w:trPr>
        <w:tc>
          <w:tcPr>
            <w:tcW w:w="587" w:type="dxa"/>
            <w:shd w:val="clear" w:color="auto" w:fill="FFFFFF" w:themeFill="background1"/>
            <w:vAlign w:val="center"/>
          </w:tcPr>
          <w:p w14:paraId="45EAD900"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5D93A399" w14:textId="77777777" w:rsidR="00EE368D" w:rsidRPr="00036B72" w:rsidRDefault="00EE368D" w:rsidP="00BF6CDB">
            <w:pPr>
              <w:shd w:val="clear" w:color="auto" w:fill="FFFFFF"/>
              <w:jc w:val="both"/>
              <w:rPr>
                <w:spacing w:val="-1"/>
              </w:rPr>
            </w:pPr>
            <w:r w:rsidRPr="00036B72">
              <w:rPr>
                <w:spacing w:val="-1"/>
              </w:rPr>
              <w:t>Должностные инструкции персонала лаборатории</w:t>
            </w:r>
          </w:p>
        </w:tc>
        <w:tc>
          <w:tcPr>
            <w:tcW w:w="1907" w:type="dxa"/>
            <w:gridSpan w:val="3"/>
            <w:shd w:val="clear" w:color="auto" w:fill="FFFFFF" w:themeFill="background1"/>
          </w:tcPr>
          <w:p w14:paraId="03F8132E" w14:textId="77777777" w:rsidR="00EE368D" w:rsidRPr="00036B72" w:rsidRDefault="00EE368D" w:rsidP="00BF6CDB">
            <w:pPr>
              <w:jc w:val="both"/>
              <w:rPr>
                <w:spacing w:val="-4"/>
              </w:rPr>
            </w:pPr>
          </w:p>
        </w:tc>
        <w:tc>
          <w:tcPr>
            <w:tcW w:w="1751" w:type="dxa"/>
            <w:shd w:val="clear" w:color="auto" w:fill="FFFFFF" w:themeFill="background1"/>
          </w:tcPr>
          <w:p w14:paraId="5F048315" w14:textId="77777777" w:rsidR="00EE368D" w:rsidRPr="00036B72" w:rsidRDefault="00EE368D" w:rsidP="00BF6CDB">
            <w:pPr>
              <w:jc w:val="both"/>
              <w:rPr>
                <w:spacing w:val="-4"/>
              </w:rPr>
            </w:pPr>
          </w:p>
        </w:tc>
      </w:tr>
      <w:tr w:rsidR="00EE368D" w:rsidRPr="00036B72" w14:paraId="6EC45BD5" w14:textId="77777777" w:rsidTr="00BF6CDB">
        <w:trPr>
          <w:trHeight w:val="129"/>
        </w:trPr>
        <w:tc>
          <w:tcPr>
            <w:tcW w:w="587" w:type="dxa"/>
            <w:shd w:val="clear" w:color="auto" w:fill="FFFFFF" w:themeFill="background1"/>
            <w:vAlign w:val="center"/>
          </w:tcPr>
          <w:p w14:paraId="7D605BDF"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74B18214" w14:textId="77777777" w:rsidR="00EE368D" w:rsidRPr="00036B72" w:rsidRDefault="00EE368D" w:rsidP="00BF6CDB">
            <w:pPr>
              <w:shd w:val="clear" w:color="auto" w:fill="FFFFFF"/>
              <w:jc w:val="both"/>
              <w:rPr>
                <w:spacing w:val="-1"/>
              </w:rPr>
            </w:pPr>
            <w:r w:rsidRPr="00036B72">
              <w:rPr>
                <w:spacing w:val="-1"/>
              </w:rPr>
              <w:t>Данные о профессиональной квалификации сотрудников лаборатории (копии квалификационных документов персонала).</w:t>
            </w:r>
          </w:p>
        </w:tc>
        <w:tc>
          <w:tcPr>
            <w:tcW w:w="1907" w:type="dxa"/>
            <w:gridSpan w:val="3"/>
            <w:shd w:val="clear" w:color="auto" w:fill="FFFFFF" w:themeFill="background1"/>
          </w:tcPr>
          <w:p w14:paraId="58D83412" w14:textId="77777777" w:rsidR="00EE368D" w:rsidRPr="00036B72" w:rsidRDefault="00EE368D" w:rsidP="00BF6CDB">
            <w:pPr>
              <w:jc w:val="both"/>
              <w:rPr>
                <w:spacing w:val="-4"/>
              </w:rPr>
            </w:pPr>
          </w:p>
        </w:tc>
        <w:tc>
          <w:tcPr>
            <w:tcW w:w="1751" w:type="dxa"/>
            <w:shd w:val="clear" w:color="auto" w:fill="FFFFFF" w:themeFill="background1"/>
          </w:tcPr>
          <w:p w14:paraId="79528BA6" w14:textId="77777777" w:rsidR="00EE368D" w:rsidRPr="00036B72" w:rsidRDefault="00EE368D" w:rsidP="00BF6CDB">
            <w:pPr>
              <w:jc w:val="both"/>
              <w:rPr>
                <w:spacing w:val="-4"/>
              </w:rPr>
            </w:pPr>
          </w:p>
        </w:tc>
      </w:tr>
      <w:tr w:rsidR="00EE368D" w:rsidRPr="00036B72" w14:paraId="3B2E2B85" w14:textId="77777777" w:rsidTr="00BF6CDB">
        <w:trPr>
          <w:trHeight w:val="883"/>
        </w:trPr>
        <w:tc>
          <w:tcPr>
            <w:tcW w:w="587" w:type="dxa"/>
            <w:shd w:val="clear" w:color="auto" w:fill="FFFFFF" w:themeFill="background1"/>
            <w:vAlign w:val="center"/>
          </w:tcPr>
          <w:p w14:paraId="7E03F662"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790FFF1D" w14:textId="77777777" w:rsidR="00EE368D" w:rsidRPr="00036B72" w:rsidRDefault="00EE368D" w:rsidP="00BF6CDB">
            <w:pPr>
              <w:shd w:val="clear" w:color="auto" w:fill="FFFFFF"/>
              <w:jc w:val="both"/>
              <w:rPr>
                <w:spacing w:val="-1"/>
              </w:rPr>
            </w:pPr>
            <w:r w:rsidRPr="00036B72">
              <w:rPr>
                <w:spacing w:val="-1"/>
              </w:rPr>
              <w:t xml:space="preserve">Наличие специалистов на объекте, обеспечивающих способность выдачи готовых заключений не позднее   </w:t>
            </w:r>
          </w:p>
          <w:p w14:paraId="75BB02ED" w14:textId="77777777" w:rsidR="00EE368D" w:rsidRPr="00036B72" w:rsidRDefault="00EE368D" w:rsidP="00BF6CDB">
            <w:pPr>
              <w:shd w:val="clear" w:color="auto" w:fill="FFFFFF"/>
              <w:jc w:val="both"/>
              <w:rPr>
                <w:spacing w:val="-1"/>
              </w:rPr>
            </w:pPr>
            <w:r w:rsidRPr="00036B72">
              <w:rPr>
                <w:spacing w:val="-1"/>
              </w:rPr>
              <w:t>3–х рабочих смен.</w:t>
            </w:r>
          </w:p>
        </w:tc>
        <w:tc>
          <w:tcPr>
            <w:tcW w:w="1907" w:type="dxa"/>
            <w:gridSpan w:val="3"/>
            <w:shd w:val="clear" w:color="auto" w:fill="FFFFFF" w:themeFill="background1"/>
          </w:tcPr>
          <w:p w14:paraId="226C46FE" w14:textId="77777777" w:rsidR="00EE368D" w:rsidRPr="00036B72" w:rsidRDefault="00EE368D" w:rsidP="00BF6CDB">
            <w:pPr>
              <w:jc w:val="both"/>
              <w:rPr>
                <w:spacing w:val="-4"/>
              </w:rPr>
            </w:pPr>
          </w:p>
        </w:tc>
        <w:tc>
          <w:tcPr>
            <w:tcW w:w="1751" w:type="dxa"/>
            <w:shd w:val="clear" w:color="auto" w:fill="FFFFFF" w:themeFill="background1"/>
          </w:tcPr>
          <w:p w14:paraId="2EEC52B8" w14:textId="77777777" w:rsidR="00EE368D" w:rsidRPr="00036B72" w:rsidRDefault="00EE368D" w:rsidP="00BF6CDB">
            <w:pPr>
              <w:jc w:val="both"/>
              <w:rPr>
                <w:spacing w:val="-4"/>
              </w:rPr>
            </w:pPr>
          </w:p>
        </w:tc>
      </w:tr>
      <w:tr w:rsidR="00EE368D" w:rsidRPr="00036B72" w14:paraId="739F56CE" w14:textId="77777777" w:rsidTr="00BF6CDB">
        <w:trPr>
          <w:trHeight w:val="129"/>
        </w:trPr>
        <w:tc>
          <w:tcPr>
            <w:tcW w:w="8207" w:type="dxa"/>
            <w:gridSpan w:val="5"/>
            <w:tcBorders>
              <w:top w:val="single" w:sz="12" w:space="0" w:color="auto"/>
              <w:bottom w:val="single" w:sz="12" w:space="0" w:color="auto"/>
            </w:tcBorders>
            <w:shd w:val="clear" w:color="auto" w:fill="FFFFFF" w:themeFill="background1"/>
            <w:vAlign w:val="center"/>
          </w:tcPr>
          <w:p w14:paraId="75485C83" w14:textId="77777777" w:rsidR="00EE368D" w:rsidRPr="00036B72" w:rsidRDefault="00EE368D" w:rsidP="00BF6CDB">
            <w:pPr>
              <w:rPr>
                <w:spacing w:val="-4"/>
              </w:rPr>
            </w:pPr>
            <w:r w:rsidRPr="00036B72">
              <w:rPr>
                <w:b/>
                <w:spacing w:val="-4"/>
              </w:rPr>
              <w:t xml:space="preserve">Требования к готовности строительной испытательной лаборатории  </w:t>
            </w:r>
          </w:p>
        </w:tc>
        <w:tc>
          <w:tcPr>
            <w:tcW w:w="1751" w:type="dxa"/>
            <w:tcBorders>
              <w:top w:val="single" w:sz="12" w:space="0" w:color="auto"/>
              <w:bottom w:val="single" w:sz="12" w:space="0" w:color="auto"/>
            </w:tcBorders>
            <w:shd w:val="clear" w:color="auto" w:fill="FFFFFF" w:themeFill="background1"/>
            <w:vAlign w:val="center"/>
          </w:tcPr>
          <w:p w14:paraId="74120D91" w14:textId="77777777" w:rsidR="00EE368D" w:rsidRPr="00036B72" w:rsidRDefault="00EE368D" w:rsidP="00BF6CDB">
            <w:pPr>
              <w:rPr>
                <w:spacing w:val="-4"/>
              </w:rPr>
            </w:pPr>
          </w:p>
        </w:tc>
      </w:tr>
      <w:tr w:rsidR="00EE368D" w:rsidRPr="00036B72" w14:paraId="33F1382E" w14:textId="77777777" w:rsidTr="00BF6CDB">
        <w:trPr>
          <w:trHeight w:val="129"/>
        </w:trPr>
        <w:tc>
          <w:tcPr>
            <w:tcW w:w="587" w:type="dxa"/>
            <w:tcBorders>
              <w:top w:val="single" w:sz="12" w:space="0" w:color="auto"/>
            </w:tcBorders>
            <w:shd w:val="clear" w:color="auto" w:fill="FFFFFF" w:themeFill="background1"/>
            <w:vAlign w:val="center"/>
          </w:tcPr>
          <w:p w14:paraId="42D202AA" w14:textId="77777777" w:rsidR="00EE368D" w:rsidRPr="00036B72" w:rsidRDefault="00EE368D" w:rsidP="0099194F">
            <w:pPr>
              <w:numPr>
                <w:ilvl w:val="0"/>
                <w:numId w:val="43"/>
              </w:numPr>
              <w:tabs>
                <w:tab w:val="clear" w:pos="644"/>
              </w:tabs>
              <w:ind w:left="0" w:firstLine="0"/>
              <w:jc w:val="both"/>
              <w:rPr>
                <w:spacing w:val="-4"/>
              </w:rPr>
            </w:pPr>
          </w:p>
        </w:tc>
        <w:tc>
          <w:tcPr>
            <w:tcW w:w="5713" w:type="dxa"/>
            <w:tcBorders>
              <w:top w:val="single" w:sz="12" w:space="0" w:color="auto"/>
            </w:tcBorders>
            <w:shd w:val="clear" w:color="auto" w:fill="FFFFFF" w:themeFill="background1"/>
            <w:vAlign w:val="center"/>
          </w:tcPr>
          <w:p w14:paraId="0DBD07E8" w14:textId="77777777" w:rsidR="00EE368D" w:rsidRPr="00036B72" w:rsidRDefault="00EE368D" w:rsidP="00BF6CDB">
            <w:pPr>
              <w:shd w:val="clear" w:color="auto" w:fill="FFFFFF"/>
              <w:jc w:val="both"/>
              <w:rPr>
                <w:spacing w:val="-4"/>
              </w:rPr>
            </w:pPr>
            <w:r w:rsidRPr="00036B72">
              <w:rPr>
                <w:spacing w:val="-4"/>
              </w:rPr>
              <w:t>Аттестат аккредитации с областью аккредитации.</w:t>
            </w:r>
          </w:p>
        </w:tc>
        <w:tc>
          <w:tcPr>
            <w:tcW w:w="1907" w:type="dxa"/>
            <w:gridSpan w:val="3"/>
            <w:tcBorders>
              <w:top w:val="single" w:sz="12" w:space="0" w:color="auto"/>
            </w:tcBorders>
            <w:shd w:val="clear" w:color="auto" w:fill="FFFFFF" w:themeFill="background1"/>
          </w:tcPr>
          <w:p w14:paraId="27E50216" w14:textId="77777777" w:rsidR="00EE368D" w:rsidRPr="00036B72" w:rsidRDefault="00EE368D" w:rsidP="00BF6CDB">
            <w:pPr>
              <w:jc w:val="both"/>
              <w:rPr>
                <w:spacing w:val="-4"/>
              </w:rPr>
            </w:pPr>
          </w:p>
        </w:tc>
        <w:tc>
          <w:tcPr>
            <w:tcW w:w="1751" w:type="dxa"/>
            <w:tcBorders>
              <w:top w:val="single" w:sz="12" w:space="0" w:color="auto"/>
            </w:tcBorders>
            <w:shd w:val="clear" w:color="auto" w:fill="FFFFFF" w:themeFill="background1"/>
          </w:tcPr>
          <w:p w14:paraId="178DBF51" w14:textId="77777777" w:rsidR="00EE368D" w:rsidRPr="00036B72" w:rsidRDefault="00EE368D" w:rsidP="00BF6CDB">
            <w:pPr>
              <w:jc w:val="both"/>
              <w:rPr>
                <w:spacing w:val="-4"/>
              </w:rPr>
            </w:pPr>
          </w:p>
        </w:tc>
      </w:tr>
      <w:tr w:rsidR="00EE368D" w:rsidRPr="00036B72" w14:paraId="1B063104" w14:textId="77777777" w:rsidTr="00BF6CDB">
        <w:trPr>
          <w:trHeight w:val="129"/>
        </w:trPr>
        <w:tc>
          <w:tcPr>
            <w:tcW w:w="587" w:type="dxa"/>
            <w:shd w:val="clear" w:color="auto" w:fill="FFFFFF" w:themeFill="background1"/>
            <w:vAlign w:val="center"/>
          </w:tcPr>
          <w:p w14:paraId="48050790"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04000AC3" w14:textId="77777777" w:rsidR="00EE368D" w:rsidRPr="00036B72" w:rsidRDefault="00EE368D" w:rsidP="00BF6CDB">
            <w:pPr>
              <w:shd w:val="clear" w:color="auto" w:fill="FFFFFF"/>
              <w:jc w:val="both"/>
              <w:rPr>
                <w:spacing w:val="-4"/>
              </w:rPr>
            </w:pPr>
            <w:r w:rsidRPr="00036B72">
              <w:rPr>
                <w:spacing w:val="-4"/>
              </w:rPr>
              <w:t>При отсутствии собственной строительной лаборатории, копия договора на привлечение сторонней аттестованной строительной лаборатории.</w:t>
            </w:r>
          </w:p>
        </w:tc>
        <w:tc>
          <w:tcPr>
            <w:tcW w:w="1907" w:type="dxa"/>
            <w:gridSpan w:val="3"/>
            <w:shd w:val="clear" w:color="auto" w:fill="FFFFFF" w:themeFill="background1"/>
          </w:tcPr>
          <w:p w14:paraId="10A9A074" w14:textId="77777777" w:rsidR="00EE368D" w:rsidRPr="00036B72" w:rsidRDefault="00EE368D" w:rsidP="00BF6CDB">
            <w:pPr>
              <w:jc w:val="both"/>
              <w:rPr>
                <w:spacing w:val="-4"/>
              </w:rPr>
            </w:pPr>
          </w:p>
        </w:tc>
        <w:tc>
          <w:tcPr>
            <w:tcW w:w="1751" w:type="dxa"/>
            <w:shd w:val="clear" w:color="auto" w:fill="FFFFFF" w:themeFill="background1"/>
          </w:tcPr>
          <w:p w14:paraId="567D2BCD" w14:textId="77777777" w:rsidR="00EE368D" w:rsidRPr="00036B72" w:rsidRDefault="00EE368D" w:rsidP="00BF6CDB">
            <w:pPr>
              <w:jc w:val="both"/>
              <w:rPr>
                <w:spacing w:val="-4"/>
              </w:rPr>
            </w:pPr>
          </w:p>
        </w:tc>
      </w:tr>
      <w:tr w:rsidR="00EE368D" w:rsidRPr="00036B72" w14:paraId="21155072" w14:textId="77777777" w:rsidTr="00BF6CDB">
        <w:trPr>
          <w:trHeight w:val="129"/>
        </w:trPr>
        <w:tc>
          <w:tcPr>
            <w:tcW w:w="587" w:type="dxa"/>
            <w:shd w:val="clear" w:color="auto" w:fill="FFFFFF" w:themeFill="background1"/>
            <w:vAlign w:val="center"/>
          </w:tcPr>
          <w:p w14:paraId="57931C40"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41AFAD20" w14:textId="77777777" w:rsidR="00EE368D" w:rsidRPr="00036B72" w:rsidRDefault="00EE368D" w:rsidP="00BF6CDB">
            <w:pPr>
              <w:shd w:val="clear" w:color="auto" w:fill="FFFFFF"/>
              <w:jc w:val="both"/>
              <w:rPr>
                <w:spacing w:val="-4"/>
              </w:rPr>
            </w:pPr>
            <w:r w:rsidRPr="00036B72">
              <w:rPr>
                <w:spacing w:val="-4"/>
              </w:rPr>
              <w:t>Положение об испытательной лаборатории.</w:t>
            </w:r>
          </w:p>
        </w:tc>
        <w:tc>
          <w:tcPr>
            <w:tcW w:w="1907" w:type="dxa"/>
            <w:gridSpan w:val="3"/>
            <w:shd w:val="clear" w:color="auto" w:fill="FFFFFF" w:themeFill="background1"/>
          </w:tcPr>
          <w:p w14:paraId="0B91715B" w14:textId="77777777" w:rsidR="00EE368D" w:rsidRPr="00036B72" w:rsidRDefault="00EE368D" w:rsidP="00BF6CDB">
            <w:pPr>
              <w:jc w:val="both"/>
              <w:rPr>
                <w:spacing w:val="-4"/>
              </w:rPr>
            </w:pPr>
          </w:p>
        </w:tc>
        <w:tc>
          <w:tcPr>
            <w:tcW w:w="1751" w:type="dxa"/>
            <w:shd w:val="clear" w:color="auto" w:fill="FFFFFF" w:themeFill="background1"/>
          </w:tcPr>
          <w:p w14:paraId="65B66388" w14:textId="77777777" w:rsidR="00EE368D" w:rsidRPr="00036B72" w:rsidRDefault="00EE368D" w:rsidP="00BF6CDB">
            <w:pPr>
              <w:jc w:val="both"/>
              <w:rPr>
                <w:spacing w:val="-4"/>
              </w:rPr>
            </w:pPr>
          </w:p>
        </w:tc>
      </w:tr>
      <w:tr w:rsidR="00EE368D" w:rsidRPr="00036B72" w14:paraId="2DAF10A0" w14:textId="77777777" w:rsidTr="00BF6CDB">
        <w:trPr>
          <w:trHeight w:val="129"/>
        </w:trPr>
        <w:tc>
          <w:tcPr>
            <w:tcW w:w="587" w:type="dxa"/>
            <w:shd w:val="clear" w:color="auto" w:fill="FFFFFF" w:themeFill="background1"/>
            <w:vAlign w:val="center"/>
          </w:tcPr>
          <w:p w14:paraId="49BBD871"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466B3547" w14:textId="77777777" w:rsidR="00EE368D" w:rsidRPr="00036B72" w:rsidRDefault="00EE368D" w:rsidP="00BF6CDB">
            <w:pPr>
              <w:shd w:val="clear" w:color="auto" w:fill="FFFFFF"/>
              <w:jc w:val="both"/>
              <w:rPr>
                <w:spacing w:val="-4"/>
              </w:rPr>
            </w:pPr>
            <w:r w:rsidRPr="00036B72">
              <w:rPr>
                <w:spacing w:val="-4"/>
              </w:rPr>
              <w:t>Паспорт испытательной лаборатории.</w:t>
            </w:r>
          </w:p>
        </w:tc>
        <w:tc>
          <w:tcPr>
            <w:tcW w:w="1907" w:type="dxa"/>
            <w:gridSpan w:val="3"/>
            <w:shd w:val="clear" w:color="auto" w:fill="FFFFFF" w:themeFill="background1"/>
          </w:tcPr>
          <w:p w14:paraId="19E7B08C" w14:textId="77777777" w:rsidR="00EE368D" w:rsidRPr="00036B72" w:rsidRDefault="00EE368D" w:rsidP="00BF6CDB">
            <w:pPr>
              <w:jc w:val="both"/>
              <w:rPr>
                <w:spacing w:val="-4"/>
              </w:rPr>
            </w:pPr>
          </w:p>
        </w:tc>
        <w:tc>
          <w:tcPr>
            <w:tcW w:w="1751" w:type="dxa"/>
            <w:shd w:val="clear" w:color="auto" w:fill="FFFFFF" w:themeFill="background1"/>
          </w:tcPr>
          <w:p w14:paraId="686CB6D6" w14:textId="77777777" w:rsidR="00EE368D" w:rsidRPr="00036B72" w:rsidRDefault="00EE368D" w:rsidP="00BF6CDB">
            <w:pPr>
              <w:jc w:val="both"/>
              <w:rPr>
                <w:spacing w:val="-4"/>
              </w:rPr>
            </w:pPr>
          </w:p>
        </w:tc>
      </w:tr>
      <w:tr w:rsidR="00EE368D" w:rsidRPr="00036B72" w14:paraId="214990E5" w14:textId="77777777" w:rsidTr="00BF6CDB">
        <w:trPr>
          <w:trHeight w:val="129"/>
        </w:trPr>
        <w:tc>
          <w:tcPr>
            <w:tcW w:w="587" w:type="dxa"/>
            <w:shd w:val="clear" w:color="auto" w:fill="FFFFFF" w:themeFill="background1"/>
            <w:vAlign w:val="center"/>
          </w:tcPr>
          <w:p w14:paraId="301D9EA5"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7B5BF595" w14:textId="77777777" w:rsidR="00EE368D" w:rsidRPr="00036B72" w:rsidRDefault="00EE368D" w:rsidP="00BF6CDB">
            <w:pPr>
              <w:shd w:val="clear" w:color="auto" w:fill="FFFFFF"/>
              <w:jc w:val="both"/>
              <w:rPr>
                <w:spacing w:val="-4"/>
              </w:rPr>
            </w:pPr>
            <w:r w:rsidRPr="00036B72">
              <w:rPr>
                <w:spacing w:val="-4"/>
              </w:rPr>
              <w:t xml:space="preserve">Инструкции по подготовке и проведению испытаний строительных материалов в испытательной лаборатории. </w:t>
            </w:r>
          </w:p>
        </w:tc>
        <w:tc>
          <w:tcPr>
            <w:tcW w:w="1907" w:type="dxa"/>
            <w:gridSpan w:val="3"/>
            <w:shd w:val="clear" w:color="auto" w:fill="FFFFFF" w:themeFill="background1"/>
          </w:tcPr>
          <w:p w14:paraId="11E94693" w14:textId="77777777" w:rsidR="00EE368D" w:rsidRPr="00036B72" w:rsidRDefault="00EE368D" w:rsidP="00BF6CDB">
            <w:pPr>
              <w:jc w:val="both"/>
              <w:rPr>
                <w:spacing w:val="-4"/>
              </w:rPr>
            </w:pPr>
          </w:p>
        </w:tc>
        <w:tc>
          <w:tcPr>
            <w:tcW w:w="1751" w:type="dxa"/>
            <w:shd w:val="clear" w:color="auto" w:fill="FFFFFF" w:themeFill="background1"/>
          </w:tcPr>
          <w:p w14:paraId="3D45292E" w14:textId="77777777" w:rsidR="00EE368D" w:rsidRPr="00036B72" w:rsidRDefault="00EE368D" w:rsidP="00BF6CDB">
            <w:pPr>
              <w:jc w:val="both"/>
              <w:rPr>
                <w:spacing w:val="-4"/>
              </w:rPr>
            </w:pPr>
          </w:p>
        </w:tc>
      </w:tr>
      <w:tr w:rsidR="00EE368D" w:rsidRPr="00036B72" w14:paraId="4E02D6D6" w14:textId="77777777" w:rsidTr="00BF6CDB">
        <w:trPr>
          <w:trHeight w:val="129"/>
        </w:trPr>
        <w:tc>
          <w:tcPr>
            <w:tcW w:w="587" w:type="dxa"/>
            <w:shd w:val="clear" w:color="auto" w:fill="FFFFFF" w:themeFill="background1"/>
            <w:vAlign w:val="center"/>
          </w:tcPr>
          <w:p w14:paraId="1E486A19"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5B1B10CE" w14:textId="77777777" w:rsidR="00EE368D" w:rsidRPr="00036B72" w:rsidRDefault="00EE368D" w:rsidP="00BF6CDB">
            <w:pPr>
              <w:shd w:val="clear" w:color="auto" w:fill="FFFFFF"/>
              <w:jc w:val="both"/>
              <w:rPr>
                <w:spacing w:val="-4"/>
              </w:rPr>
            </w:pPr>
            <w:r w:rsidRPr="00036B72">
              <w:rPr>
                <w:spacing w:val="-4"/>
              </w:rPr>
              <w:t>Должностные инструкции персонала испытательной лаборатории.</w:t>
            </w:r>
          </w:p>
        </w:tc>
        <w:tc>
          <w:tcPr>
            <w:tcW w:w="1907" w:type="dxa"/>
            <w:gridSpan w:val="3"/>
            <w:shd w:val="clear" w:color="auto" w:fill="FFFFFF" w:themeFill="background1"/>
          </w:tcPr>
          <w:p w14:paraId="386092DE" w14:textId="77777777" w:rsidR="00EE368D" w:rsidRPr="00036B72" w:rsidRDefault="00EE368D" w:rsidP="00BF6CDB">
            <w:pPr>
              <w:jc w:val="both"/>
              <w:rPr>
                <w:spacing w:val="-4"/>
              </w:rPr>
            </w:pPr>
          </w:p>
        </w:tc>
        <w:tc>
          <w:tcPr>
            <w:tcW w:w="1751" w:type="dxa"/>
            <w:shd w:val="clear" w:color="auto" w:fill="FFFFFF" w:themeFill="background1"/>
          </w:tcPr>
          <w:p w14:paraId="6BEF14EE" w14:textId="77777777" w:rsidR="00EE368D" w:rsidRPr="00036B72" w:rsidRDefault="00EE368D" w:rsidP="00BF6CDB">
            <w:pPr>
              <w:jc w:val="both"/>
              <w:rPr>
                <w:spacing w:val="-4"/>
              </w:rPr>
            </w:pPr>
          </w:p>
        </w:tc>
      </w:tr>
      <w:tr w:rsidR="00EE368D" w:rsidRPr="00036B72" w14:paraId="0E06868E" w14:textId="77777777" w:rsidTr="00BF6CDB">
        <w:trPr>
          <w:trHeight w:val="129"/>
        </w:trPr>
        <w:tc>
          <w:tcPr>
            <w:tcW w:w="587" w:type="dxa"/>
            <w:shd w:val="clear" w:color="auto" w:fill="FFFFFF" w:themeFill="background1"/>
            <w:vAlign w:val="center"/>
          </w:tcPr>
          <w:p w14:paraId="5DF8AAA1"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27B6C8FE" w14:textId="77777777" w:rsidR="00EE368D" w:rsidRPr="00036B72" w:rsidRDefault="00EE368D" w:rsidP="00BF6CDB">
            <w:pPr>
              <w:shd w:val="clear" w:color="auto" w:fill="FFFFFF"/>
              <w:jc w:val="both"/>
              <w:rPr>
                <w:spacing w:val="-4"/>
              </w:rPr>
            </w:pPr>
            <w:r w:rsidRPr="00036B72">
              <w:rPr>
                <w:spacing w:val="-4"/>
              </w:rPr>
              <w:t>Документацию на испытательное оборудование и средства измерений:</w:t>
            </w:r>
          </w:p>
          <w:p w14:paraId="2A497E55" w14:textId="77777777" w:rsidR="00EE368D" w:rsidRPr="00036B72" w:rsidRDefault="00EE368D" w:rsidP="00BF6CDB">
            <w:pPr>
              <w:shd w:val="clear" w:color="auto" w:fill="FFFFFF"/>
              <w:jc w:val="both"/>
              <w:rPr>
                <w:spacing w:val="-4"/>
              </w:rPr>
            </w:pPr>
            <w:r w:rsidRPr="00036B72">
              <w:rPr>
                <w:spacing w:val="-4"/>
              </w:rPr>
              <w:t xml:space="preserve">- регистрационные карточки </w:t>
            </w:r>
          </w:p>
          <w:p w14:paraId="60805659" w14:textId="77777777" w:rsidR="00EE368D" w:rsidRPr="00036B72" w:rsidRDefault="00EE368D" w:rsidP="00BF6CDB">
            <w:pPr>
              <w:shd w:val="clear" w:color="auto" w:fill="FFFFFF"/>
              <w:jc w:val="both"/>
              <w:rPr>
                <w:spacing w:val="-4"/>
              </w:rPr>
            </w:pPr>
            <w:r w:rsidRPr="00036B72">
              <w:rPr>
                <w:spacing w:val="-4"/>
              </w:rPr>
              <w:t>- даты, результаты и копии всех протоколов, сертификатов о калибровке и поверке, свидетельств о регулировках, критерии приемки и планируемую дату очередной калибровки;</w:t>
            </w:r>
          </w:p>
          <w:p w14:paraId="367D7B82" w14:textId="77777777" w:rsidR="00EE368D" w:rsidRPr="00036B72" w:rsidRDefault="00EE368D" w:rsidP="00BF6CDB">
            <w:pPr>
              <w:shd w:val="clear" w:color="auto" w:fill="FFFFFF"/>
              <w:jc w:val="both"/>
              <w:rPr>
                <w:spacing w:val="-4"/>
              </w:rPr>
            </w:pPr>
            <w:r w:rsidRPr="00036B72">
              <w:rPr>
                <w:spacing w:val="-4"/>
              </w:rPr>
              <w:t>- инструкции изготовителя (при их наличии) или данные о месте их нахождения.</w:t>
            </w:r>
          </w:p>
        </w:tc>
        <w:tc>
          <w:tcPr>
            <w:tcW w:w="1907" w:type="dxa"/>
            <w:gridSpan w:val="3"/>
            <w:shd w:val="clear" w:color="auto" w:fill="FFFFFF" w:themeFill="background1"/>
          </w:tcPr>
          <w:p w14:paraId="06F808A4" w14:textId="77777777" w:rsidR="00EE368D" w:rsidRPr="00036B72" w:rsidRDefault="00EE368D" w:rsidP="00BF6CDB">
            <w:pPr>
              <w:jc w:val="both"/>
              <w:rPr>
                <w:spacing w:val="-4"/>
              </w:rPr>
            </w:pPr>
          </w:p>
        </w:tc>
        <w:tc>
          <w:tcPr>
            <w:tcW w:w="1751" w:type="dxa"/>
            <w:shd w:val="clear" w:color="auto" w:fill="FFFFFF" w:themeFill="background1"/>
          </w:tcPr>
          <w:p w14:paraId="747029F5" w14:textId="77777777" w:rsidR="00EE368D" w:rsidRPr="00036B72" w:rsidRDefault="00EE368D" w:rsidP="00BF6CDB">
            <w:pPr>
              <w:jc w:val="both"/>
              <w:rPr>
                <w:spacing w:val="-4"/>
              </w:rPr>
            </w:pPr>
          </w:p>
        </w:tc>
      </w:tr>
      <w:tr w:rsidR="00EE368D" w:rsidRPr="00036B72" w14:paraId="2707A4D9" w14:textId="77777777" w:rsidTr="00BF6CDB">
        <w:trPr>
          <w:trHeight w:val="129"/>
        </w:trPr>
        <w:tc>
          <w:tcPr>
            <w:tcW w:w="587" w:type="dxa"/>
            <w:shd w:val="clear" w:color="auto" w:fill="FFFFFF" w:themeFill="background1"/>
            <w:vAlign w:val="center"/>
          </w:tcPr>
          <w:p w14:paraId="2B64B474" w14:textId="77777777" w:rsidR="00EE368D" w:rsidRPr="00036B72" w:rsidRDefault="00EE368D" w:rsidP="0099194F">
            <w:pPr>
              <w:numPr>
                <w:ilvl w:val="0"/>
                <w:numId w:val="43"/>
              </w:numPr>
              <w:tabs>
                <w:tab w:val="clear" w:pos="644"/>
              </w:tabs>
              <w:ind w:left="0" w:firstLine="0"/>
              <w:jc w:val="both"/>
              <w:rPr>
                <w:spacing w:val="-4"/>
              </w:rPr>
            </w:pPr>
          </w:p>
        </w:tc>
        <w:tc>
          <w:tcPr>
            <w:tcW w:w="5713" w:type="dxa"/>
            <w:shd w:val="clear" w:color="auto" w:fill="FFFFFF" w:themeFill="background1"/>
            <w:vAlign w:val="center"/>
          </w:tcPr>
          <w:p w14:paraId="516B88D3" w14:textId="77777777" w:rsidR="00EE368D" w:rsidRPr="00036B72" w:rsidRDefault="00EE368D" w:rsidP="00BF6CDB">
            <w:pPr>
              <w:shd w:val="clear" w:color="auto" w:fill="FFFFFF"/>
              <w:jc w:val="both"/>
              <w:rPr>
                <w:spacing w:val="-4"/>
              </w:rPr>
            </w:pPr>
            <w:r w:rsidRPr="00036B72">
              <w:rPr>
                <w:spacing w:val="-4"/>
              </w:rPr>
              <w:t>Данные о профессиональной квалификации сотрудников лаборатории (копии квалификационных документов персонала).</w:t>
            </w:r>
          </w:p>
        </w:tc>
        <w:tc>
          <w:tcPr>
            <w:tcW w:w="1907" w:type="dxa"/>
            <w:gridSpan w:val="3"/>
            <w:shd w:val="clear" w:color="auto" w:fill="FFFFFF" w:themeFill="background1"/>
          </w:tcPr>
          <w:p w14:paraId="256CF9D2" w14:textId="77777777" w:rsidR="00EE368D" w:rsidRPr="00036B72" w:rsidRDefault="00EE368D" w:rsidP="00BF6CDB">
            <w:pPr>
              <w:jc w:val="both"/>
              <w:rPr>
                <w:spacing w:val="-4"/>
              </w:rPr>
            </w:pPr>
          </w:p>
        </w:tc>
        <w:tc>
          <w:tcPr>
            <w:tcW w:w="1751" w:type="dxa"/>
            <w:shd w:val="clear" w:color="auto" w:fill="FFFFFF" w:themeFill="background1"/>
          </w:tcPr>
          <w:p w14:paraId="60B8A7BB" w14:textId="77777777" w:rsidR="00EE368D" w:rsidRPr="00036B72" w:rsidRDefault="00EE368D" w:rsidP="00BF6CDB">
            <w:pPr>
              <w:jc w:val="both"/>
              <w:rPr>
                <w:spacing w:val="-4"/>
              </w:rPr>
            </w:pPr>
          </w:p>
        </w:tc>
      </w:tr>
      <w:tr w:rsidR="00EE368D" w:rsidRPr="00036B72" w14:paraId="22ACA81B" w14:textId="77777777" w:rsidTr="00BF6CDB">
        <w:trPr>
          <w:trHeight w:val="129"/>
        </w:trPr>
        <w:tc>
          <w:tcPr>
            <w:tcW w:w="9958" w:type="dxa"/>
            <w:gridSpan w:val="6"/>
            <w:tcBorders>
              <w:top w:val="single" w:sz="12" w:space="0" w:color="auto"/>
              <w:bottom w:val="single" w:sz="12" w:space="0" w:color="auto"/>
            </w:tcBorders>
            <w:shd w:val="clear" w:color="auto" w:fill="FFFFFF" w:themeFill="background1"/>
            <w:vAlign w:val="center"/>
          </w:tcPr>
          <w:p w14:paraId="6B4BF298" w14:textId="77777777" w:rsidR="00EE368D" w:rsidRPr="00036B72" w:rsidRDefault="00EE368D" w:rsidP="00BF6CDB">
            <w:pPr>
              <w:jc w:val="center"/>
              <w:rPr>
                <w:b/>
                <w:spacing w:val="-4"/>
              </w:rPr>
            </w:pPr>
            <w:r w:rsidRPr="00036B72">
              <w:rPr>
                <w:b/>
                <w:spacing w:val="-4"/>
              </w:rPr>
              <w:t>Исполнительная производственная документация необходимая</w:t>
            </w:r>
          </w:p>
          <w:p w14:paraId="5BA6A249" w14:textId="77777777" w:rsidR="00EE368D" w:rsidRPr="00036B72" w:rsidRDefault="00EE368D" w:rsidP="00BF6CDB">
            <w:pPr>
              <w:jc w:val="center"/>
            </w:pPr>
            <w:r w:rsidRPr="00036B72">
              <w:rPr>
                <w:b/>
                <w:spacing w:val="-4"/>
              </w:rPr>
              <w:t>для начала работ</w:t>
            </w:r>
          </w:p>
        </w:tc>
      </w:tr>
      <w:tr w:rsidR="00EE368D" w:rsidRPr="00036B72" w14:paraId="6EA030BB" w14:textId="77777777" w:rsidTr="00BF6CDB">
        <w:trPr>
          <w:trHeight w:val="349"/>
        </w:trPr>
        <w:tc>
          <w:tcPr>
            <w:tcW w:w="587" w:type="dxa"/>
            <w:tcBorders>
              <w:top w:val="single" w:sz="12" w:space="0" w:color="auto"/>
            </w:tcBorders>
            <w:shd w:val="clear" w:color="auto" w:fill="FFFFFF" w:themeFill="background1"/>
            <w:vAlign w:val="center"/>
          </w:tcPr>
          <w:p w14:paraId="54B9E8A0" w14:textId="77777777" w:rsidR="00EE368D" w:rsidRPr="00036B72" w:rsidRDefault="00EE368D" w:rsidP="0099194F">
            <w:pPr>
              <w:numPr>
                <w:ilvl w:val="0"/>
                <w:numId w:val="43"/>
              </w:numPr>
              <w:tabs>
                <w:tab w:val="clear" w:pos="644"/>
              </w:tabs>
              <w:ind w:left="0" w:firstLine="0"/>
              <w:jc w:val="center"/>
              <w:rPr>
                <w:spacing w:val="-4"/>
              </w:rPr>
            </w:pPr>
          </w:p>
        </w:tc>
        <w:tc>
          <w:tcPr>
            <w:tcW w:w="5713" w:type="dxa"/>
            <w:tcBorders>
              <w:top w:val="single" w:sz="12" w:space="0" w:color="auto"/>
            </w:tcBorders>
            <w:shd w:val="clear" w:color="auto" w:fill="FFFFFF" w:themeFill="background1"/>
            <w:vAlign w:val="center"/>
          </w:tcPr>
          <w:p w14:paraId="7B1E33A3" w14:textId="77777777" w:rsidR="00EE368D" w:rsidRPr="00036B72" w:rsidRDefault="00EE368D" w:rsidP="00BF6CDB">
            <w:pPr>
              <w:shd w:val="clear" w:color="auto" w:fill="FFFFFF"/>
              <w:jc w:val="both"/>
              <w:rPr>
                <w:spacing w:val="-4"/>
              </w:rPr>
            </w:pPr>
            <w:r w:rsidRPr="00036B72">
              <w:rPr>
                <w:bCs/>
                <w:spacing w:val="-4"/>
              </w:rPr>
              <w:t>Перечень организаций и ответственных лиц, участвующих в строительстве.</w:t>
            </w:r>
            <w:r w:rsidRPr="00036B72">
              <w:rPr>
                <w:spacing w:val="-4"/>
              </w:rPr>
              <w:t xml:space="preserve"> (Форма N 1.1 ВСН 012-88 ч. II)</w:t>
            </w:r>
          </w:p>
          <w:p w14:paraId="50AFFB89" w14:textId="77777777" w:rsidR="00EE368D" w:rsidRPr="00036B72" w:rsidRDefault="00EE368D" w:rsidP="00BF6CDB">
            <w:pPr>
              <w:shd w:val="clear" w:color="auto" w:fill="FFFFFF"/>
              <w:jc w:val="both"/>
              <w:rPr>
                <w:spacing w:val="-4"/>
              </w:rPr>
            </w:pPr>
            <w:r w:rsidRPr="00036B72">
              <w:rPr>
                <w:spacing w:val="-4"/>
              </w:rPr>
              <w:t>(Обязательно должны быть включены все лица, чьи подписи будут иметься в журналах производства работ и актах).</w:t>
            </w:r>
          </w:p>
        </w:tc>
        <w:tc>
          <w:tcPr>
            <w:tcW w:w="1600" w:type="dxa"/>
            <w:gridSpan w:val="2"/>
            <w:tcBorders>
              <w:top w:val="single" w:sz="12" w:space="0" w:color="auto"/>
            </w:tcBorders>
            <w:shd w:val="clear" w:color="auto" w:fill="FFFFFF" w:themeFill="background1"/>
          </w:tcPr>
          <w:p w14:paraId="0A519269" w14:textId="77777777" w:rsidR="00EE368D" w:rsidRPr="00036B72" w:rsidRDefault="00EE368D" w:rsidP="00BF6CDB">
            <w:pPr>
              <w:jc w:val="both"/>
              <w:rPr>
                <w:spacing w:val="-4"/>
              </w:rPr>
            </w:pPr>
          </w:p>
        </w:tc>
        <w:tc>
          <w:tcPr>
            <w:tcW w:w="2058" w:type="dxa"/>
            <w:gridSpan w:val="2"/>
            <w:tcBorders>
              <w:top w:val="single" w:sz="12" w:space="0" w:color="auto"/>
            </w:tcBorders>
            <w:shd w:val="clear" w:color="auto" w:fill="FFFFFF" w:themeFill="background1"/>
          </w:tcPr>
          <w:p w14:paraId="766A7F3D" w14:textId="77777777" w:rsidR="00EE368D" w:rsidRPr="00036B72" w:rsidRDefault="00EE368D" w:rsidP="00BF6CDB">
            <w:pPr>
              <w:jc w:val="both"/>
              <w:rPr>
                <w:spacing w:val="-4"/>
              </w:rPr>
            </w:pPr>
          </w:p>
        </w:tc>
      </w:tr>
      <w:tr w:rsidR="00EE368D" w:rsidRPr="00036B72" w14:paraId="3BA68C01" w14:textId="77777777" w:rsidTr="00BF6CDB">
        <w:trPr>
          <w:trHeight w:val="288"/>
        </w:trPr>
        <w:tc>
          <w:tcPr>
            <w:tcW w:w="587" w:type="dxa"/>
            <w:shd w:val="clear" w:color="auto" w:fill="FFFFFF" w:themeFill="background1"/>
            <w:vAlign w:val="center"/>
          </w:tcPr>
          <w:p w14:paraId="127A7397" w14:textId="77777777" w:rsidR="00EE368D" w:rsidRPr="00036B72" w:rsidRDefault="00EE368D" w:rsidP="0099194F">
            <w:pPr>
              <w:numPr>
                <w:ilvl w:val="0"/>
                <w:numId w:val="43"/>
              </w:numPr>
              <w:tabs>
                <w:tab w:val="clear" w:pos="644"/>
              </w:tabs>
              <w:ind w:left="0" w:firstLine="0"/>
              <w:jc w:val="center"/>
              <w:rPr>
                <w:spacing w:val="-4"/>
              </w:rPr>
            </w:pPr>
          </w:p>
        </w:tc>
        <w:tc>
          <w:tcPr>
            <w:tcW w:w="5713" w:type="dxa"/>
            <w:shd w:val="clear" w:color="auto" w:fill="FFFFFF" w:themeFill="background1"/>
            <w:vAlign w:val="center"/>
          </w:tcPr>
          <w:p w14:paraId="7EB132DB" w14:textId="77777777" w:rsidR="00EE368D" w:rsidRPr="00036B72" w:rsidRDefault="00EE368D" w:rsidP="00BF6CDB">
            <w:pPr>
              <w:shd w:val="clear" w:color="auto" w:fill="FFFFFF"/>
              <w:jc w:val="both"/>
              <w:rPr>
                <w:bCs/>
                <w:spacing w:val="-4"/>
              </w:rPr>
            </w:pPr>
            <w:r w:rsidRPr="00036B72">
              <w:rPr>
                <w:spacing w:val="-4"/>
              </w:rPr>
              <w:t>Журнал по форме КС-6а</w:t>
            </w:r>
          </w:p>
        </w:tc>
        <w:tc>
          <w:tcPr>
            <w:tcW w:w="1600" w:type="dxa"/>
            <w:gridSpan w:val="2"/>
            <w:shd w:val="clear" w:color="auto" w:fill="FFFFFF" w:themeFill="background1"/>
          </w:tcPr>
          <w:p w14:paraId="6EF8F4F1" w14:textId="77777777" w:rsidR="00EE368D" w:rsidRPr="00036B72" w:rsidRDefault="00EE368D" w:rsidP="00BF6CDB">
            <w:pPr>
              <w:jc w:val="both"/>
              <w:rPr>
                <w:spacing w:val="-4"/>
              </w:rPr>
            </w:pPr>
          </w:p>
        </w:tc>
        <w:tc>
          <w:tcPr>
            <w:tcW w:w="2058" w:type="dxa"/>
            <w:gridSpan w:val="2"/>
            <w:shd w:val="clear" w:color="auto" w:fill="FFFFFF" w:themeFill="background1"/>
          </w:tcPr>
          <w:p w14:paraId="5FD9A547" w14:textId="77777777" w:rsidR="00EE368D" w:rsidRPr="00036B72" w:rsidRDefault="00EE368D" w:rsidP="00BF6CDB">
            <w:pPr>
              <w:jc w:val="both"/>
              <w:rPr>
                <w:spacing w:val="-4"/>
              </w:rPr>
            </w:pPr>
          </w:p>
        </w:tc>
      </w:tr>
      <w:tr w:rsidR="00EE368D" w:rsidRPr="00036B72" w14:paraId="6EA83632" w14:textId="77777777" w:rsidTr="00BF6CDB">
        <w:trPr>
          <w:trHeight w:val="339"/>
        </w:trPr>
        <w:tc>
          <w:tcPr>
            <w:tcW w:w="587" w:type="dxa"/>
            <w:shd w:val="clear" w:color="auto" w:fill="FFFFFF" w:themeFill="background1"/>
            <w:vAlign w:val="center"/>
          </w:tcPr>
          <w:p w14:paraId="7F55DBD3" w14:textId="77777777" w:rsidR="00EE368D" w:rsidRPr="00036B72" w:rsidRDefault="00EE368D" w:rsidP="0099194F">
            <w:pPr>
              <w:numPr>
                <w:ilvl w:val="0"/>
                <w:numId w:val="43"/>
              </w:numPr>
              <w:tabs>
                <w:tab w:val="clear" w:pos="644"/>
              </w:tabs>
              <w:ind w:left="0" w:firstLine="0"/>
              <w:jc w:val="center"/>
              <w:rPr>
                <w:spacing w:val="-4"/>
              </w:rPr>
            </w:pPr>
          </w:p>
        </w:tc>
        <w:tc>
          <w:tcPr>
            <w:tcW w:w="5713" w:type="dxa"/>
            <w:shd w:val="clear" w:color="auto" w:fill="FFFFFF" w:themeFill="background1"/>
            <w:vAlign w:val="center"/>
          </w:tcPr>
          <w:p w14:paraId="1BDF2936" w14:textId="77777777" w:rsidR="00EE368D" w:rsidRPr="00036B72" w:rsidRDefault="00EE368D" w:rsidP="00BF6CDB">
            <w:pPr>
              <w:jc w:val="both"/>
            </w:pPr>
            <w:r w:rsidRPr="00036B72">
              <w:rPr>
                <w:bCs/>
                <w:spacing w:val="-4"/>
              </w:rPr>
              <w:t>Специальные журналы работ</w:t>
            </w:r>
          </w:p>
        </w:tc>
        <w:tc>
          <w:tcPr>
            <w:tcW w:w="1600" w:type="dxa"/>
            <w:gridSpan w:val="2"/>
            <w:shd w:val="clear" w:color="auto" w:fill="FFFFFF" w:themeFill="background1"/>
          </w:tcPr>
          <w:p w14:paraId="5B3CC452" w14:textId="77777777" w:rsidR="00EE368D" w:rsidRPr="00036B72" w:rsidRDefault="00EE368D" w:rsidP="00BF6CDB">
            <w:pPr>
              <w:jc w:val="both"/>
              <w:rPr>
                <w:spacing w:val="-4"/>
              </w:rPr>
            </w:pPr>
          </w:p>
        </w:tc>
        <w:tc>
          <w:tcPr>
            <w:tcW w:w="2058" w:type="dxa"/>
            <w:gridSpan w:val="2"/>
            <w:shd w:val="clear" w:color="auto" w:fill="FFFFFF" w:themeFill="background1"/>
          </w:tcPr>
          <w:p w14:paraId="45447779" w14:textId="77777777" w:rsidR="00EE368D" w:rsidRPr="00036B72" w:rsidRDefault="00EE368D" w:rsidP="00BF6CDB">
            <w:pPr>
              <w:jc w:val="both"/>
              <w:rPr>
                <w:spacing w:val="-4"/>
              </w:rPr>
            </w:pPr>
          </w:p>
        </w:tc>
      </w:tr>
      <w:tr w:rsidR="00EE368D" w:rsidRPr="00036B72" w14:paraId="25630905" w14:textId="77777777" w:rsidTr="00BF6CDB">
        <w:trPr>
          <w:trHeight w:val="339"/>
        </w:trPr>
        <w:tc>
          <w:tcPr>
            <w:tcW w:w="587" w:type="dxa"/>
            <w:shd w:val="clear" w:color="auto" w:fill="FFFFFF" w:themeFill="background1"/>
            <w:vAlign w:val="center"/>
          </w:tcPr>
          <w:p w14:paraId="463402D1" w14:textId="77777777" w:rsidR="00EE368D" w:rsidRPr="00036B72" w:rsidRDefault="00EE368D" w:rsidP="0099194F">
            <w:pPr>
              <w:numPr>
                <w:ilvl w:val="0"/>
                <w:numId w:val="43"/>
              </w:numPr>
              <w:tabs>
                <w:tab w:val="clear" w:pos="644"/>
              </w:tabs>
              <w:ind w:left="0" w:firstLine="0"/>
              <w:jc w:val="center"/>
              <w:rPr>
                <w:spacing w:val="-4"/>
              </w:rPr>
            </w:pPr>
          </w:p>
        </w:tc>
        <w:tc>
          <w:tcPr>
            <w:tcW w:w="5713" w:type="dxa"/>
            <w:shd w:val="clear" w:color="auto" w:fill="FFFFFF" w:themeFill="background1"/>
            <w:vAlign w:val="center"/>
          </w:tcPr>
          <w:p w14:paraId="545CE012" w14:textId="77777777" w:rsidR="00EE368D" w:rsidRPr="00036B72" w:rsidRDefault="00EE368D" w:rsidP="00BF6CDB">
            <w:pPr>
              <w:jc w:val="both"/>
              <w:rPr>
                <w:bCs/>
              </w:rPr>
            </w:pPr>
            <w:r w:rsidRPr="00036B72">
              <w:t xml:space="preserve">Журнал входного контроля  </w:t>
            </w:r>
          </w:p>
        </w:tc>
        <w:tc>
          <w:tcPr>
            <w:tcW w:w="1600" w:type="dxa"/>
            <w:gridSpan w:val="2"/>
            <w:shd w:val="clear" w:color="auto" w:fill="FFFFFF" w:themeFill="background1"/>
          </w:tcPr>
          <w:p w14:paraId="0A0CEBB5" w14:textId="77777777" w:rsidR="00EE368D" w:rsidRPr="00036B72" w:rsidRDefault="00EE368D" w:rsidP="00BF6CDB">
            <w:pPr>
              <w:jc w:val="both"/>
              <w:rPr>
                <w:spacing w:val="-4"/>
              </w:rPr>
            </w:pPr>
          </w:p>
        </w:tc>
        <w:tc>
          <w:tcPr>
            <w:tcW w:w="2058" w:type="dxa"/>
            <w:gridSpan w:val="2"/>
            <w:shd w:val="clear" w:color="auto" w:fill="FFFFFF" w:themeFill="background1"/>
          </w:tcPr>
          <w:p w14:paraId="2CBB3813" w14:textId="77777777" w:rsidR="00EE368D" w:rsidRPr="00036B72" w:rsidRDefault="00EE368D" w:rsidP="00BF6CDB">
            <w:pPr>
              <w:jc w:val="both"/>
              <w:rPr>
                <w:spacing w:val="-4"/>
              </w:rPr>
            </w:pPr>
          </w:p>
        </w:tc>
      </w:tr>
      <w:tr w:rsidR="00EE368D" w:rsidRPr="00036B72" w14:paraId="3FE46C0E" w14:textId="77777777" w:rsidTr="00BF6CDB">
        <w:trPr>
          <w:trHeight w:val="339"/>
        </w:trPr>
        <w:tc>
          <w:tcPr>
            <w:tcW w:w="587" w:type="dxa"/>
            <w:tcBorders>
              <w:bottom w:val="single" w:sz="12" w:space="0" w:color="auto"/>
            </w:tcBorders>
            <w:shd w:val="clear" w:color="auto" w:fill="FFFFFF" w:themeFill="background1"/>
            <w:vAlign w:val="center"/>
          </w:tcPr>
          <w:p w14:paraId="635DCFAB" w14:textId="77777777" w:rsidR="00EE368D" w:rsidRPr="00036B72" w:rsidRDefault="00EE368D" w:rsidP="0099194F">
            <w:pPr>
              <w:numPr>
                <w:ilvl w:val="0"/>
                <w:numId w:val="43"/>
              </w:numPr>
              <w:tabs>
                <w:tab w:val="clear" w:pos="644"/>
              </w:tabs>
              <w:ind w:left="0" w:firstLine="0"/>
              <w:jc w:val="both"/>
              <w:rPr>
                <w:spacing w:val="-4"/>
              </w:rPr>
            </w:pPr>
          </w:p>
        </w:tc>
        <w:tc>
          <w:tcPr>
            <w:tcW w:w="5713" w:type="dxa"/>
            <w:tcBorders>
              <w:bottom w:val="single" w:sz="12" w:space="0" w:color="auto"/>
            </w:tcBorders>
            <w:shd w:val="clear" w:color="auto" w:fill="FFFFFF" w:themeFill="background1"/>
            <w:vAlign w:val="center"/>
          </w:tcPr>
          <w:p w14:paraId="20F4BE92" w14:textId="77777777" w:rsidR="00EE368D" w:rsidRPr="00036B72" w:rsidRDefault="00EE368D" w:rsidP="00BF6CDB">
            <w:pPr>
              <w:shd w:val="clear" w:color="auto" w:fill="FFFFFF"/>
              <w:jc w:val="both"/>
              <w:rPr>
                <w:spacing w:val="-4"/>
              </w:rPr>
            </w:pPr>
            <w:r w:rsidRPr="00036B72">
              <w:rPr>
                <w:spacing w:val="-4"/>
              </w:rPr>
              <w:t>Журнал замечаний и предложений по ведению СМР</w:t>
            </w:r>
          </w:p>
        </w:tc>
        <w:tc>
          <w:tcPr>
            <w:tcW w:w="1600" w:type="dxa"/>
            <w:gridSpan w:val="2"/>
            <w:tcBorders>
              <w:bottom w:val="single" w:sz="12" w:space="0" w:color="auto"/>
            </w:tcBorders>
            <w:shd w:val="clear" w:color="auto" w:fill="FFFFFF" w:themeFill="background1"/>
          </w:tcPr>
          <w:p w14:paraId="683FACA5" w14:textId="77777777" w:rsidR="00EE368D" w:rsidRPr="00036B72" w:rsidRDefault="00EE368D" w:rsidP="00BF6CDB">
            <w:pPr>
              <w:jc w:val="both"/>
              <w:rPr>
                <w:spacing w:val="-4"/>
              </w:rPr>
            </w:pPr>
          </w:p>
        </w:tc>
        <w:tc>
          <w:tcPr>
            <w:tcW w:w="2058" w:type="dxa"/>
            <w:gridSpan w:val="2"/>
            <w:tcBorders>
              <w:bottom w:val="single" w:sz="12" w:space="0" w:color="auto"/>
            </w:tcBorders>
            <w:shd w:val="clear" w:color="auto" w:fill="FFFFFF" w:themeFill="background1"/>
          </w:tcPr>
          <w:p w14:paraId="6DCF2C53" w14:textId="77777777" w:rsidR="00EE368D" w:rsidRPr="00036B72" w:rsidRDefault="00EE368D" w:rsidP="00BF6CDB">
            <w:pPr>
              <w:jc w:val="both"/>
              <w:rPr>
                <w:spacing w:val="-4"/>
              </w:rPr>
            </w:pPr>
          </w:p>
        </w:tc>
      </w:tr>
    </w:tbl>
    <w:p w14:paraId="39123153" w14:textId="77777777" w:rsidR="00EE368D" w:rsidRPr="00036B72" w:rsidRDefault="00EE368D" w:rsidP="00EE368D">
      <w:pPr>
        <w:tabs>
          <w:tab w:val="left" w:pos="1035"/>
        </w:tabs>
        <w:rPr>
          <w:b/>
          <w:bCs/>
        </w:rPr>
      </w:pPr>
    </w:p>
    <w:p w14:paraId="09FB07A2" w14:textId="77777777" w:rsidR="00EE368D" w:rsidRPr="00036B72" w:rsidRDefault="00EE368D" w:rsidP="00EE368D">
      <w:pPr>
        <w:tabs>
          <w:tab w:val="left" w:pos="1035"/>
        </w:tabs>
        <w:rPr>
          <w:b/>
          <w:bCs/>
        </w:rPr>
      </w:pPr>
    </w:p>
    <w:p w14:paraId="7E609A74" w14:textId="77777777" w:rsidR="00EE368D" w:rsidRPr="00036B72" w:rsidRDefault="00EE368D" w:rsidP="00EE368D">
      <w:pPr>
        <w:tabs>
          <w:tab w:val="left" w:pos="1035"/>
        </w:tabs>
      </w:pPr>
      <w:r w:rsidRPr="00036B72">
        <w:rPr>
          <w:b/>
          <w:bCs/>
        </w:rPr>
        <w:t>Заключение о готовности</w:t>
      </w:r>
      <w:r w:rsidRPr="00036B72">
        <w:t>:</w:t>
      </w:r>
    </w:p>
    <w:p w14:paraId="5B1254B7" w14:textId="77777777" w:rsidR="00EE368D" w:rsidRPr="00036B72" w:rsidRDefault="00EE368D" w:rsidP="00EE368D">
      <w:pPr>
        <w:tabs>
          <w:tab w:val="left" w:pos="1035"/>
        </w:tabs>
        <w:jc w:val="center"/>
      </w:pPr>
      <w:r w:rsidRPr="00036B72">
        <w:rPr>
          <w:i/>
          <w:iCs/>
        </w:rPr>
        <w:t xml:space="preserve">                                           (подрядчик к производству работ: готов, не готов)</w:t>
      </w:r>
    </w:p>
    <w:p w14:paraId="6948E4FE" w14:textId="77777777" w:rsidR="00EE368D" w:rsidRPr="00036B72" w:rsidRDefault="00EE368D" w:rsidP="00EE368D">
      <w:pPr>
        <w:tabs>
          <w:tab w:val="left" w:pos="1035"/>
        </w:tabs>
        <w:jc w:val="center"/>
      </w:pPr>
    </w:p>
    <w:p w14:paraId="2C85CF6C" w14:textId="77777777" w:rsidR="00EE368D" w:rsidRPr="00036B72" w:rsidRDefault="00EE368D" w:rsidP="00EE368D">
      <w:pPr>
        <w:tabs>
          <w:tab w:val="left" w:pos="1035"/>
        </w:tabs>
      </w:pPr>
      <w:r w:rsidRPr="00036B72">
        <w:rPr>
          <w:b/>
          <w:bCs/>
        </w:rPr>
        <w:t>Дата повторной проверки готовности: «___» __________ 20__г.</w:t>
      </w:r>
    </w:p>
    <w:p w14:paraId="24733256" w14:textId="77777777" w:rsidR="00EE368D" w:rsidRPr="00036B72" w:rsidRDefault="00EE368D" w:rsidP="00EE368D">
      <w:pPr>
        <w:tabs>
          <w:tab w:val="left" w:pos="9356"/>
          <w:tab w:val="left" w:pos="9637"/>
        </w:tabs>
        <w:jc w:val="both"/>
        <w:rPr>
          <w:b/>
          <w:iCs/>
        </w:rPr>
      </w:pPr>
    </w:p>
    <w:p w14:paraId="725EC762" w14:textId="77777777" w:rsidR="00EE368D" w:rsidRPr="00036B72" w:rsidRDefault="00EE368D" w:rsidP="00EE368D">
      <w:pPr>
        <w:tabs>
          <w:tab w:val="left" w:pos="9356"/>
          <w:tab w:val="left" w:pos="9637"/>
        </w:tabs>
        <w:jc w:val="both"/>
        <w:rPr>
          <w:b/>
          <w:iCs/>
        </w:rPr>
      </w:pPr>
    </w:p>
    <w:p w14:paraId="3913F902" w14:textId="77777777" w:rsidR="00EE368D" w:rsidRPr="00036B72" w:rsidRDefault="00EE368D" w:rsidP="00EE368D">
      <w:pPr>
        <w:tabs>
          <w:tab w:val="left" w:pos="9356"/>
          <w:tab w:val="left" w:pos="9637"/>
        </w:tabs>
        <w:jc w:val="both"/>
        <w:rPr>
          <w:b/>
          <w:iCs/>
        </w:rPr>
      </w:pPr>
      <w:r w:rsidRPr="00036B72">
        <w:rPr>
          <w:b/>
          <w:iCs/>
        </w:rPr>
        <w:t xml:space="preserve">Представитель </w:t>
      </w:r>
      <w:r w:rsidR="003521FE" w:rsidRPr="00036B72">
        <w:rPr>
          <w:b/>
          <w:iCs/>
        </w:rPr>
        <w:t>заказчика:</w:t>
      </w:r>
      <w:r w:rsidR="003521FE">
        <w:rPr>
          <w:b/>
          <w:iCs/>
        </w:rPr>
        <w:t xml:space="preserve"> _______________________________________</w:t>
      </w:r>
    </w:p>
    <w:p w14:paraId="4E4485B0" w14:textId="77777777" w:rsidR="00EE368D" w:rsidRPr="00036B72" w:rsidRDefault="00EE368D" w:rsidP="00EE368D">
      <w:pPr>
        <w:tabs>
          <w:tab w:val="left" w:pos="9356"/>
          <w:tab w:val="left" w:pos="9637"/>
        </w:tabs>
        <w:jc w:val="center"/>
        <w:rPr>
          <w:b/>
          <w:iCs/>
        </w:rPr>
      </w:pPr>
      <w:r w:rsidRPr="00036B72">
        <w:rPr>
          <w:i/>
          <w:iCs/>
        </w:rPr>
        <w:t xml:space="preserve">               (Фамилия И.О.) (Подпись) (Дата)</w:t>
      </w:r>
    </w:p>
    <w:p w14:paraId="35C9811D" w14:textId="77777777" w:rsidR="00EE368D" w:rsidRPr="00036B72" w:rsidRDefault="00EE368D" w:rsidP="00EE368D">
      <w:pPr>
        <w:tabs>
          <w:tab w:val="left" w:pos="1035"/>
        </w:tabs>
        <w:rPr>
          <w:b/>
        </w:rPr>
      </w:pPr>
    </w:p>
    <w:p w14:paraId="0E6AF6A7" w14:textId="77777777" w:rsidR="00EE368D" w:rsidRPr="00036B72" w:rsidRDefault="00EE368D" w:rsidP="00EE368D">
      <w:pPr>
        <w:tabs>
          <w:tab w:val="left" w:pos="1035"/>
        </w:tabs>
        <w:rPr>
          <w:b/>
        </w:rPr>
      </w:pPr>
    </w:p>
    <w:p w14:paraId="3885123A" w14:textId="77777777" w:rsidR="00EE368D" w:rsidRPr="00036B72" w:rsidRDefault="00EE368D" w:rsidP="00EE368D">
      <w:pPr>
        <w:tabs>
          <w:tab w:val="left" w:pos="1035"/>
        </w:tabs>
      </w:pPr>
      <w:r w:rsidRPr="00036B72">
        <w:rPr>
          <w:b/>
        </w:rPr>
        <w:t xml:space="preserve">Представитель подрядной </w:t>
      </w:r>
      <w:r w:rsidR="003521FE" w:rsidRPr="00036B72">
        <w:rPr>
          <w:b/>
        </w:rPr>
        <w:t>организации:</w:t>
      </w:r>
      <w:r w:rsidR="003521FE">
        <w:rPr>
          <w:b/>
        </w:rPr>
        <w:t xml:space="preserve"> ________________________________________</w:t>
      </w:r>
    </w:p>
    <w:p w14:paraId="6418FF54" w14:textId="77777777" w:rsidR="00EE368D" w:rsidRPr="00036B72" w:rsidRDefault="00EE368D" w:rsidP="00EE368D">
      <w:pPr>
        <w:tabs>
          <w:tab w:val="left" w:pos="9356"/>
          <w:tab w:val="left" w:pos="9637"/>
        </w:tabs>
        <w:jc w:val="center"/>
        <w:rPr>
          <w:b/>
          <w:iCs/>
        </w:rPr>
      </w:pPr>
      <w:r w:rsidRPr="00036B72">
        <w:rPr>
          <w:i/>
          <w:iCs/>
        </w:rPr>
        <w:t xml:space="preserve">                                                       (Фамилия И.О.) (Подпись) (Дата)</w:t>
      </w:r>
    </w:p>
    <w:p w14:paraId="2E082590" w14:textId="77777777" w:rsidR="00EE368D" w:rsidRPr="00036B72" w:rsidRDefault="00EE368D" w:rsidP="00EE368D">
      <w:pPr>
        <w:tabs>
          <w:tab w:val="left" w:pos="1035"/>
        </w:tabs>
      </w:pPr>
    </w:p>
    <w:p w14:paraId="0995DC4F" w14:textId="77777777" w:rsidR="00EE368D" w:rsidRPr="00036B72" w:rsidRDefault="00EE368D" w:rsidP="00EE368D"/>
    <w:p w14:paraId="553171C1" w14:textId="77777777" w:rsidR="00EE368D" w:rsidRPr="00036B72" w:rsidRDefault="00EE368D" w:rsidP="00EE368D">
      <w:pPr>
        <w:rPr>
          <w:i/>
          <w:spacing w:val="-10"/>
        </w:rPr>
      </w:pPr>
    </w:p>
    <w:p w14:paraId="64E5D5A6" w14:textId="77777777" w:rsidR="00EE368D" w:rsidRPr="00036B72" w:rsidRDefault="00EE368D" w:rsidP="00EE368D">
      <w:pPr>
        <w:rPr>
          <w:i/>
          <w:spacing w:val="-10"/>
        </w:rPr>
      </w:pPr>
    </w:p>
    <w:p w14:paraId="604227A8" w14:textId="77777777" w:rsidR="00EE368D" w:rsidRPr="00036B72" w:rsidRDefault="00EE368D" w:rsidP="00EE368D">
      <w:pPr>
        <w:jc w:val="center"/>
        <w:rPr>
          <w:spacing w:val="-10"/>
        </w:rPr>
      </w:pPr>
    </w:p>
    <w:p w14:paraId="64F83684" w14:textId="77777777" w:rsidR="008E4861" w:rsidRPr="00036B72" w:rsidRDefault="008E4861" w:rsidP="008E4861"/>
    <w:p w14:paraId="215041AB" w14:textId="77777777" w:rsidR="00CF08A0" w:rsidRPr="00036B72" w:rsidRDefault="00CF08A0" w:rsidP="008E4861"/>
    <w:p w14:paraId="1EF3FD30" w14:textId="77777777" w:rsidR="00EE368D" w:rsidRPr="00036B72" w:rsidRDefault="00EE368D" w:rsidP="008E4861"/>
    <w:p w14:paraId="1144D988" w14:textId="77777777" w:rsidR="00EE368D" w:rsidRPr="00036B72" w:rsidRDefault="00EE368D" w:rsidP="008E4861"/>
    <w:p w14:paraId="1959E7A3" w14:textId="77777777" w:rsidR="00EE368D" w:rsidRPr="00036B72" w:rsidRDefault="00EE368D" w:rsidP="008E4861"/>
    <w:p w14:paraId="291818A8" w14:textId="77777777" w:rsidR="00EE368D" w:rsidRPr="00036B72" w:rsidRDefault="00EE368D" w:rsidP="008E4861"/>
    <w:p w14:paraId="1C76A09A" w14:textId="77777777" w:rsidR="00EE368D" w:rsidRPr="00036B72" w:rsidRDefault="00EE368D" w:rsidP="008E4861"/>
    <w:p w14:paraId="0DFBF6EF" w14:textId="77777777" w:rsidR="00EE368D" w:rsidRPr="00036B72" w:rsidRDefault="00EE368D" w:rsidP="008E4861"/>
    <w:p w14:paraId="163CF123" w14:textId="77777777" w:rsidR="00EE368D" w:rsidRPr="00036B72" w:rsidRDefault="00EE368D" w:rsidP="008E4861"/>
    <w:p w14:paraId="3AFB9C0A" w14:textId="77777777" w:rsidR="00EE368D" w:rsidRPr="00036B72" w:rsidRDefault="00EE368D" w:rsidP="008E4861"/>
    <w:p w14:paraId="619DFAAE" w14:textId="77777777" w:rsidR="00EE368D" w:rsidRPr="00036B72" w:rsidRDefault="00EE368D" w:rsidP="008E4861"/>
    <w:p w14:paraId="04A6D741" w14:textId="77777777" w:rsidR="00EE368D" w:rsidRPr="00036B72" w:rsidRDefault="00EE368D" w:rsidP="008E4861"/>
    <w:p w14:paraId="0F9C9DA0" w14:textId="77777777" w:rsidR="00EE368D" w:rsidRDefault="00EE368D" w:rsidP="008E4861"/>
    <w:p w14:paraId="0657C1C5" w14:textId="77777777" w:rsidR="00A146F5" w:rsidRDefault="00A146F5" w:rsidP="008E4861"/>
    <w:p w14:paraId="6FB15058" w14:textId="77777777" w:rsidR="00EE368D" w:rsidRDefault="00EE368D" w:rsidP="008E4861"/>
    <w:p w14:paraId="00643F80" w14:textId="77777777" w:rsidR="00DC27F2" w:rsidRDefault="00DC27F2" w:rsidP="008E4861"/>
    <w:p w14:paraId="20E4CAF9" w14:textId="77777777" w:rsidR="00DC27F2" w:rsidRDefault="00DC27F2" w:rsidP="008E4861"/>
    <w:p w14:paraId="044B7227" w14:textId="77777777" w:rsidR="000A5752" w:rsidRPr="00036B72" w:rsidRDefault="000A5752" w:rsidP="008E4861"/>
    <w:p w14:paraId="5D66ECCD" w14:textId="77777777" w:rsidR="00B32F86" w:rsidRPr="00036B72" w:rsidRDefault="003F6BFB" w:rsidP="00B32F86">
      <w:pPr>
        <w:pStyle w:val="23"/>
        <w:rPr>
          <w:i w:val="0"/>
          <w:caps/>
          <w:sz w:val="24"/>
          <w:szCs w:val="24"/>
        </w:rPr>
      </w:pPr>
      <w:bookmarkStart w:id="165" w:name="_Приложение_2."/>
      <w:bookmarkStart w:id="166" w:name="_Toc61461935"/>
      <w:bookmarkStart w:id="167" w:name="_Toc61462252"/>
      <w:bookmarkEnd w:id="165"/>
      <w:r w:rsidRPr="00036B72">
        <w:rPr>
          <w:i w:val="0"/>
          <w:caps/>
          <w:sz w:val="24"/>
          <w:szCs w:val="24"/>
        </w:rPr>
        <w:t>Приложение</w:t>
      </w:r>
      <w:r w:rsidR="00B32F86" w:rsidRPr="00036B72">
        <w:rPr>
          <w:i w:val="0"/>
          <w:caps/>
          <w:sz w:val="24"/>
          <w:szCs w:val="24"/>
        </w:rPr>
        <w:t xml:space="preserve"> 2.</w:t>
      </w:r>
      <w:bookmarkEnd w:id="166"/>
      <w:bookmarkEnd w:id="167"/>
    </w:p>
    <w:p w14:paraId="50975BDF" w14:textId="77777777" w:rsidR="00B32F86" w:rsidRPr="00036B72" w:rsidRDefault="00B32F86" w:rsidP="00B32F86">
      <w:pPr>
        <w:jc w:val="center"/>
        <w:rPr>
          <w:b/>
          <w:bCs/>
          <w:sz w:val="32"/>
          <w:szCs w:val="32"/>
        </w:rPr>
      </w:pPr>
      <w:r w:rsidRPr="00036B72">
        <w:rPr>
          <w:b/>
          <w:bCs/>
          <w:sz w:val="32"/>
          <w:szCs w:val="32"/>
        </w:rPr>
        <w:t>А К Т</w:t>
      </w:r>
    </w:p>
    <w:p w14:paraId="59AC6D53" w14:textId="77777777" w:rsidR="00B32F86" w:rsidRPr="00036B72" w:rsidRDefault="00B32F86" w:rsidP="00B32F86">
      <w:pPr>
        <w:jc w:val="center"/>
      </w:pPr>
      <w:r w:rsidRPr="00036B72">
        <w:rPr>
          <w:sz w:val="26"/>
        </w:rPr>
        <w:t>СДАЧИ ТРАССЫ (ОБЪЕКТА)</w:t>
      </w:r>
    </w:p>
    <w:p w14:paraId="46EAF7E5" w14:textId="77777777" w:rsidR="00B32F86" w:rsidRPr="00036B72" w:rsidRDefault="00B32F86" w:rsidP="00B32F86"/>
    <w:p w14:paraId="3F34F7DD" w14:textId="77777777" w:rsidR="00B32F86" w:rsidRPr="00036B72" w:rsidRDefault="00B32F86" w:rsidP="00B32F86">
      <w:pPr>
        <w:jc w:val="both"/>
      </w:pPr>
      <w:r w:rsidRPr="00036B72">
        <w:t>«___» ________ 20__г. _______________________________________________ месторождение</w:t>
      </w:r>
    </w:p>
    <w:p w14:paraId="6E15B3CC" w14:textId="77777777" w:rsidR="00B32F86" w:rsidRPr="00036B72" w:rsidRDefault="00B32F86" w:rsidP="00B32F86"/>
    <w:p w14:paraId="519F8322" w14:textId="77777777" w:rsidR="00B32F86" w:rsidRPr="00036B72" w:rsidRDefault="00B32F86" w:rsidP="00B32F86">
      <w:r w:rsidRPr="00036B72">
        <w:t xml:space="preserve">Мы, нижеподписавшиеся, </w:t>
      </w:r>
      <w:r w:rsidR="00BE1829" w:rsidRPr="00036B72">
        <w:t>представители ООО</w:t>
      </w:r>
      <w:r w:rsidR="00EB290D" w:rsidRPr="00036B72">
        <w:t xml:space="preserve"> «</w:t>
      </w:r>
      <w:proofErr w:type="spellStart"/>
      <w:r w:rsidR="00EB290D" w:rsidRPr="00036B72">
        <w:t>Сладковско</w:t>
      </w:r>
      <w:proofErr w:type="spellEnd"/>
      <w:r w:rsidR="00EB290D" w:rsidRPr="00036B72">
        <w:t>-Заречное»</w:t>
      </w:r>
      <w:r w:rsidRPr="00036B72">
        <w:t>:</w:t>
      </w:r>
    </w:p>
    <w:p w14:paraId="6F768A16" w14:textId="77777777" w:rsidR="00B32F86" w:rsidRPr="00036B72" w:rsidRDefault="00B32F86" w:rsidP="00B32F86">
      <w:pPr>
        <w:rPr>
          <w:u w:val="single"/>
        </w:rPr>
      </w:pPr>
    </w:p>
    <w:p w14:paraId="319C6CEC" w14:textId="77777777" w:rsidR="00B32F86" w:rsidRPr="00036B72" w:rsidRDefault="00F86A03" w:rsidP="00B32F86">
      <w:pPr>
        <w:rPr>
          <w:bCs/>
        </w:rPr>
      </w:pPr>
      <w:r w:rsidRPr="00036B72">
        <w:rPr>
          <w:bCs/>
        </w:rPr>
        <w:t>представитель Службы маркшейдера_____</w:t>
      </w:r>
      <w:r w:rsidR="00B32F86" w:rsidRPr="00036B72">
        <w:rPr>
          <w:bCs/>
        </w:rPr>
        <w:t>____</w:t>
      </w:r>
      <w:r w:rsidRPr="00036B72">
        <w:rPr>
          <w:bCs/>
        </w:rPr>
        <w:t>_</w:t>
      </w:r>
      <w:r w:rsidR="00B32F86" w:rsidRPr="00036B72">
        <w:rPr>
          <w:bCs/>
        </w:rPr>
        <w:t>________________________________________</w:t>
      </w:r>
    </w:p>
    <w:p w14:paraId="590B682F" w14:textId="77777777" w:rsidR="00B32F86" w:rsidRPr="00036B72" w:rsidRDefault="00F86A03" w:rsidP="00B32F86">
      <w:r w:rsidRPr="00036B72">
        <w:rPr>
          <w:bCs/>
        </w:rPr>
        <w:t>представитель Ц</w:t>
      </w:r>
      <w:r w:rsidR="009D6515" w:rsidRPr="00036B72">
        <w:rPr>
          <w:bCs/>
        </w:rPr>
        <w:t>еха</w:t>
      </w:r>
      <w:r w:rsidR="00B32F86" w:rsidRPr="00036B72">
        <w:rPr>
          <w:bCs/>
        </w:rPr>
        <w:t>________________________________________________________________</w:t>
      </w:r>
      <w:r w:rsidR="004712BB">
        <w:rPr>
          <w:bCs/>
        </w:rPr>
        <w:t>_</w:t>
      </w:r>
    </w:p>
    <w:p w14:paraId="25A8B3BC" w14:textId="77777777" w:rsidR="00B32F86" w:rsidRPr="00036B72" w:rsidRDefault="00B32F86" w:rsidP="00B32F86"/>
    <w:p w14:paraId="5403F2E9" w14:textId="77777777" w:rsidR="00B32F86" w:rsidRPr="00036B72" w:rsidRDefault="00BE1829" w:rsidP="00B32F86">
      <w:pPr>
        <w:rPr>
          <w:bCs/>
        </w:rPr>
      </w:pPr>
      <w:r w:rsidRPr="00036B72">
        <w:t>с одной стороны</w:t>
      </w:r>
      <w:r w:rsidR="00B32F86" w:rsidRPr="00036B72">
        <w:t xml:space="preserve">, </w:t>
      </w:r>
      <w:r w:rsidRPr="00036B72">
        <w:t>и представитель</w:t>
      </w:r>
      <w:r w:rsidR="00B32F86" w:rsidRPr="00036B72">
        <w:t xml:space="preserve"> Подрядной организации </w:t>
      </w:r>
      <w:r w:rsidR="00B32F86" w:rsidRPr="00036B72">
        <w:rPr>
          <w:bCs/>
        </w:rPr>
        <w:t>______________________________</w:t>
      </w:r>
      <w:r w:rsidR="004712BB">
        <w:rPr>
          <w:bCs/>
        </w:rPr>
        <w:t>_</w:t>
      </w:r>
    </w:p>
    <w:p w14:paraId="368AB6A7" w14:textId="77777777" w:rsidR="00B32F86" w:rsidRPr="00036B72" w:rsidRDefault="00B32F86" w:rsidP="00B32F86">
      <w:pPr>
        <w:jc w:val="both"/>
        <w:rPr>
          <w:bCs/>
          <w:sz w:val="16"/>
          <w:szCs w:val="16"/>
        </w:rPr>
      </w:pPr>
      <w:r w:rsidRPr="00036B72">
        <w:rPr>
          <w:bCs/>
        </w:rPr>
        <w:tab/>
      </w:r>
      <w:r w:rsidRPr="00036B72">
        <w:rPr>
          <w:bCs/>
        </w:rPr>
        <w:tab/>
      </w:r>
      <w:r w:rsidRPr="00036B72">
        <w:rPr>
          <w:bCs/>
        </w:rPr>
        <w:tab/>
      </w:r>
      <w:r w:rsidRPr="00036B72">
        <w:rPr>
          <w:bCs/>
        </w:rPr>
        <w:tab/>
      </w:r>
      <w:r w:rsidRPr="00036B72">
        <w:rPr>
          <w:bCs/>
        </w:rPr>
        <w:tab/>
      </w:r>
      <w:r w:rsidRPr="00036B72">
        <w:rPr>
          <w:bCs/>
        </w:rPr>
        <w:tab/>
      </w:r>
      <w:r w:rsidRPr="00036B72">
        <w:rPr>
          <w:bCs/>
        </w:rPr>
        <w:tab/>
      </w:r>
      <w:r w:rsidRPr="00036B72">
        <w:rPr>
          <w:bCs/>
        </w:rPr>
        <w:tab/>
      </w:r>
      <w:r w:rsidRPr="00036B72">
        <w:rPr>
          <w:bCs/>
        </w:rPr>
        <w:tab/>
      </w:r>
      <w:r w:rsidRPr="00036B72">
        <w:rPr>
          <w:bCs/>
        </w:rPr>
        <w:tab/>
      </w:r>
      <w:r w:rsidRPr="00036B72">
        <w:rPr>
          <w:bCs/>
          <w:sz w:val="16"/>
          <w:szCs w:val="16"/>
        </w:rPr>
        <w:t>(наименование организации)</w:t>
      </w:r>
    </w:p>
    <w:p w14:paraId="028DEEA0" w14:textId="77777777" w:rsidR="00B32F86" w:rsidRPr="00036B72" w:rsidRDefault="00B32F86" w:rsidP="00B32F86">
      <w:pPr>
        <w:rPr>
          <w:bCs/>
        </w:rPr>
      </w:pPr>
      <w:r w:rsidRPr="00036B72">
        <w:rPr>
          <w:bCs/>
        </w:rPr>
        <w:t>__________________________________________________________________________________</w:t>
      </w:r>
    </w:p>
    <w:p w14:paraId="1A082E51" w14:textId="77777777" w:rsidR="00B32F86" w:rsidRPr="00036B72" w:rsidRDefault="00B32F86" w:rsidP="00B32F86">
      <w:pPr>
        <w:jc w:val="center"/>
        <w:rPr>
          <w:sz w:val="16"/>
          <w:szCs w:val="16"/>
        </w:rPr>
      </w:pPr>
      <w:r w:rsidRPr="00036B72">
        <w:rPr>
          <w:sz w:val="16"/>
          <w:szCs w:val="16"/>
        </w:rPr>
        <w:t>(должность, Ф.И.О.)</w:t>
      </w:r>
    </w:p>
    <w:p w14:paraId="46E5AA20" w14:textId="77777777" w:rsidR="00B32F86" w:rsidRPr="00036B72" w:rsidRDefault="00B32F86" w:rsidP="00B32F86">
      <w:pPr>
        <w:jc w:val="both"/>
      </w:pPr>
      <w:r w:rsidRPr="00036B72">
        <w:t>с другой стороны, составили настоящий акт в том, что первые сдали, а второй принял на местности трассы (объекты) ________________</w:t>
      </w:r>
      <w:r w:rsidRPr="00036B72">
        <w:rPr>
          <w:sz w:val="22"/>
        </w:rPr>
        <w:t>_____________________________________________</w:t>
      </w:r>
      <w:r w:rsidR="004712BB">
        <w:rPr>
          <w:sz w:val="22"/>
        </w:rPr>
        <w:t>__________</w:t>
      </w:r>
    </w:p>
    <w:p w14:paraId="73BC7027" w14:textId="77777777" w:rsidR="00B32F86" w:rsidRPr="00036B72" w:rsidRDefault="00B32F86" w:rsidP="00B32F86">
      <w:pPr>
        <w:jc w:val="both"/>
      </w:pPr>
      <w:r w:rsidRPr="00036B72">
        <w:t>согласно проектной документации ___________________________________________________, разработанной ___________________________ в ___________ году.</w:t>
      </w:r>
    </w:p>
    <w:p w14:paraId="1F2782E7" w14:textId="77777777" w:rsidR="00B32F86" w:rsidRPr="00036B72" w:rsidRDefault="00B32F86" w:rsidP="00B32F86">
      <w:pPr>
        <w:jc w:val="both"/>
        <w:rPr>
          <w:bCs/>
          <w:u w:val="single"/>
        </w:rPr>
      </w:pPr>
      <w:r w:rsidRPr="00036B72">
        <w:rPr>
          <w:bCs/>
          <w:u w:val="single"/>
        </w:rPr>
        <w:t xml:space="preserve">В охранной зоне инженерных сетей и в местах пересечений, земляные работы, в том числе и </w:t>
      </w:r>
      <w:proofErr w:type="spellStart"/>
      <w:r w:rsidRPr="00036B72">
        <w:rPr>
          <w:bCs/>
          <w:u w:val="single"/>
        </w:rPr>
        <w:t>шурфование</w:t>
      </w:r>
      <w:proofErr w:type="spellEnd"/>
      <w:r w:rsidRPr="00036B72">
        <w:rPr>
          <w:bCs/>
          <w:u w:val="single"/>
        </w:rPr>
        <w:t xml:space="preserve">, вести в присутствие их владельцев </w:t>
      </w:r>
    </w:p>
    <w:p w14:paraId="49D59FC6" w14:textId="77777777" w:rsidR="00B32F86" w:rsidRPr="00036B72" w:rsidRDefault="00B32F86" w:rsidP="00B32F86">
      <w:pPr>
        <w:rPr>
          <w:bCs/>
          <w:sz w:val="22"/>
          <w:u w:val="single"/>
        </w:rPr>
      </w:pPr>
    </w:p>
    <w:p w14:paraId="235F5030" w14:textId="77777777" w:rsidR="00B32F86" w:rsidRPr="00036B72" w:rsidRDefault="00B32F86" w:rsidP="00B32F86">
      <w:pPr>
        <w:rPr>
          <w:bCs/>
          <w:sz w:val="28"/>
          <w:szCs w:val="28"/>
        </w:rPr>
      </w:pPr>
      <w:r w:rsidRPr="00036B72">
        <w:rPr>
          <w:bCs/>
          <w:sz w:val="22"/>
        </w:rPr>
        <w:t xml:space="preserve">                                                                    </w:t>
      </w:r>
      <w:r w:rsidRPr="00036B72">
        <w:rPr>
          <w:bCs/>
          <w:sz w:val="28"/>
          <w:szCs w:val="28"/>
        </w:rPr>
        <w:t>СОГЛАСОВАНО:</w:t>
      </w:r>
    </w:p>
    <w:p w14:paraId="1A941270" w14:textId="77777777" w:rsidR="00B32F86" w:rsidRPr="00036B72" w:rsidRDefault="00B32F86" w:rsidP="00B32F86">
      <w:pPr>
        <w:jc w:val="center"/>
      </w:pPr>
    </w:p>
    <w:p w14:paraId="3D9413BA" w14:textId="77777777" w:rsidR="00B32F86" w:rsidRPr="00036B72" w:rsidRDefault="009D6515" w:rsidP="00B32F86">
      <w:pPr>
        <w:rPr>
          <w:bCs/>
        </w:rPr>
      </w:pPr>
      <w:r w:rsidRPr="00036B72">
        <w:rPr>
          <w:bCs/>
        </w:rPr>
        <w:t>Цех</w:t>
      </w:r>
      <w:r w:rsidR="00B32F86" w:rsidRPr="00036B72">
        <w:rPr>
          <w:bCs/>
        </w:rPr>
        <w:t xml:space="preserve"> </w:t>
      </w:r>
      <w:r w:rsidR="00B32F86" w:rsidRPr="00036B72">
        <w:rPr>
          <w:bCs/>
          <w:i/>
          <w:sz w:val="18"/>
          <w:szCs w:val="18"/>
        </w:rPr>
        <w:t>(обязательно)</w:t>
      </w:r>
      <w:r w:rsidR="00B32F86" w:rsidRPr="00036B72">
        <w:rPr>
          <w:bCs/>
        </w:rPr>
        <w:t>___________________________________________________________________</w:t>
      </w:r>
      <w:r w:rsidR="004712BB">
        <w:rPr>
          <w:bCs/>
        </w:rPr>
        <w:t>_____</w:t>
      </w:r>
    </w:p>
    <w:p w14:paraId="74C59385" w14:textId="77777777" w:rsidR="00B32F86" w:rsidRPr="00036B72" w:rsidRDefault="00B32F86" w:rsidP="00B32F86">
      <w:pPr>
        <w:rPr>
          <w:bCs/>
        </w:rPr>
      </w:pPr>
      <w:r w:rsidRPr="00036B72">
        <w:rPr>
          <w:bCs/>
        </w:rPr>
        <w:t>__________________________________________________________________________________</w:t>
      </w:r>
      <w:r w:rsidR="004712BB">
        <w:rPr>
          <w:bCs/>
        </w:rPr>
        <w:t>___</w:t>
      </w:r>
    </w:p>
    <w:p w14:paraId="5AB9440F" w14:textId="77777777" w:rsidR="00B32F86" w:rsidRPr="00036B72" w:rsidRDefault="00B32F86" w:rsidP="00B32F86">
      <w:pPr>
        <w:rPr>
          <w:bCs/>
        </w:rPr>
      </w:pPr>
      <w:r w:rsidRPr="00036B72">
        <w:rPr>
          <w:bCs/>
        </w:rPr>
        <w:t>РТЦ_________________________________________________</w:t>
      </w:r>
      <w:r w:rsidR="004712BB">
        <w:rPr>
          <w:bCs/>
        </w:rPr>
        <w:t>_______________________________</w:t>
      </w:r>
      <w:r w:rsidRPr="00036B72">
        <w:rPr>
          <w:bCs/>
        </w:rPr>
        <w:t>_______________________________________________________________________________</w:t>
      </w:r>
      <w:r w:rsidR="004712BB">
        <w:rPr>
          <w:bCs/>
        </w:rPr>
        <w:t>_______</w:t>
      </w:r>
    </w:p>
    <w:p w14:paraId="1074DF46" w14:textId="77777777" w:rsidR="00B32F86" w:rsidRPr="00036B72" w:rsidRDefault="00B32F86" w:rsidP="00B32F86"/>
    <w:p w14:paraId="6EA64284" w14:textId="77777777" w:rsidR="00B32F86" w:rsidRPr="00036B72" w:rsidRDefault="00BE1829" w:rsidP="00B32F86">
      <w:pPr>
        <w:ind w:firstLine="426"/>
      </w:pPr>
      <w:r w:rsidRPr="00036B72">
        <w:t>На схеме</w:t>
      </w:r>
      <w:r w:rsidR="00B32F86" w:rsidRPr="00036B72">
        <w:t xml:space="preserve"> коммуникации указаны все и на местности закреплены верно.</w:t>
      </w:r>
    </w:p>
    <w:p w14:paraId="7B52A3BB" w14:textId="77777777" w:rsidR="00B32F86" w:rsidRPr="00036B72" w:rsidRDefault="00B32F86" w:rsidP="00AE38F2">
      <w:pPr>
        <w:jc w:val="both"/>
      </w:pPr>
      <w:r w:rsidRPr="00036B72">
        <w:t>Земляные работы вести со вскрытием плодородно-растительного слоя почвы, с последующей рекультивацией земли согласно ГОСТ 17.4.3.02-85 (СТ СЭВ 4471-84) и ГОСТ 17.5.3.04-83</w:t>
      </w:r>
      <w:r w:rsidR="00AE38F2" w:rsidRPr="00036B72">
        <w:t>(п. 5)</w:t>
      </w:r>
      <w:r w:rsidR="00AE38F2" w:rsidRPr="00036B72">
        <w:br/>
      </w:r>
    </w:p>
    <w:p w14:paraId="2C603EC9" w14:textId="77777777" w:rsidR="00B32F86" w:rsidRPr="00036B72" w:rsidRDefault="00B32F86" w:rsidP="00B32F86">
      <w:pPr>
        <w:rPr>
          <w:bCs/>
          <w:u w:val="single"/>
        </w:rPr>
      </w:pPr>
      <w:r w:rsidRPr="00036B72">
        <w:rPr>
          <w:bCs/>
          <w:u w:val="single"/>
        </w:rPr>
        <w:t xml:space="preserve">Схема трассы (объекта) прилагается </w:t>
      </w:r>
    </w:p>
    <w:p w14:paraId="0355769F" w14:textId="77777777" w:rsidR="00B32F86" w:rsidRPr="00036B72" w:rsidRDefault="00B32F86" w:rsidP="00B32F86"/>
    <w:p w14:paraId="00B45DD3" w14:textId="77777777" w:rsidR="00B32F86" w:rsidRPr="00036B72" w:rsidRDefault="00B32F86" w:rsidP="00B32F86">
      <w:pPr>
        <w:ind w:firstLine="567"/>
        <w:rPr>
          <w:bCs/>
        </w:rPr>
      </w:pPr>
      <w:r w:rsidRPr="00036B72">
        <w:rPr>
          <w:bCs/>
        </w:rPr>
        <w:t>Сдал:</w:t>
      </w:r>
    </w:p>
    <w:p w14:paraId="228013A3" w14:textId="77777777" w:rsidR="00B32F86" w:rsidRPr="00036B72" w:rsidRDefault="00B32F86" w:rsidP="00B32F86">
      <w:pPr>
        <w:ind w:firstLine="567"/>
        <w:rPr>
          <w:bCs/>
        </w:rPr>
      </w:pPr>
    </w:p>
    <w:p w14:paraId="267E1F99" w14:textId="77777777" w:rsidR="00B32F86" w:rsidRPr="00036B72" w:rsidRDefault="00B32F86" w:rsidP="00B32F86">
      <w:r w:rsidRPr="00036B72">
        <w:rPr>
          <w:bCs/>
        </w:rPr>
        <w:t xml:space="preserve">Представитель </w:t>
      </w:r>
      <w:r w:rsidR="00F83144" w:rsidRPr="00036B72">
        <w:rPr>
          <w:szCs w:val="24"/>
        </w:rPr>
        <w:t>СГМ</w:t>
      </w:r>
      <w:r w:rsidRPr="00036B72">
        <w:t>____________________________</w:t>
      </w:r>
      <w:r w:rsidR="00BE1829" w:rsidRPr="00036B72">
        <w:t>____________________________</w:t>
      </w:r>
      <w:r w:rsidR="004712BB">
        <w:t>____</w:t>
      </w:r>
    </w:p>
    <w:p w14:paraId="4F8EE538" w14:textId="77777777" w:rsidR="00B32F86" w:rsidRPr="00036B72" w:rsidRDefault="00B32F86" w:rsidP="00B32F86"/>
    <w:p w14:paraId="37FC731E" w14:textId="77777777" w:rsidR="00B32F86" w:rsidRPr="00036B72" w:rsidRDefault="00B32F86" w:rsidP="00B32F86">
      <w:r w:rsidRPr="00036B72">
        <w:t>Представитель Ц</w:t>
      </w:r>
      <w:r w:rsidR="00F83144" w:rsidRPr="00036B72">
        <w:t>еха</w:t>
      </w:r>
      <w:r w:rsidRPr="00036B72">
        <w:t>____________________________________________________________</w:t>
      </w:r>
    </w:p>
    <w:p w14:paraId="6AD918EB" w14:textId="77777777" w:rsidR="00B32F86" w:rsidRPr="00036B72" w:rsidRDefault="00B32F86" w:rsidP="00B32F86"/>
    <w:p w14:paraId="259DD31A" w14:textId="77777777" w:rsidR="00B32F86" w:rsidRPr="00036B72" w:rsidRDefault="00B32F86" w:rsidP="00B32F86">
      <w:pPr>
        <w:ind w:firstLine="567"/>
        <w:jc w:val="both"/>
        <w:rPr>
          <w:bCs/>
        </w:rPr>
      </w:pPr>
      <w:r w:rsidRPr="00036B72">
        <w:rPr>
          <w:bCs/>
        </w:rPr>
        <w:t>Принял:</w:t>
      </w:r>
    </w:p>
    <w:p w14:paraId="32B85D4B" w14:textId="77777777" w:rsidR="00B32F86" w:rsidRPr="00036B72" w:rsidRDefault="00B32F86" w:rsidP="00B32F86">
      <w:pPr>
        <w:jc w:val="both"/>
        <w:rPr>
          <w:bCs/>
        </w:rPr>
      </w:pPr>
    </w:p>
    <w:p w14:paraId="65DFDFB5" w14:textId="77777777" w:rsidR="00B32F86" w:rsidRPr="00036B72" w:rsidRDefault="00B32F86" w:rsidP="00B32F86">
      <w:r w:rsidRPr="00036B72">
        <w:t>Представитель</w:t>
      </w:r>
    </w:p>
    <w:p w14:paraId="58961E4F" w14:textId="77777777" w:rsidR="00923BAB" w:rsidRPr="00036B72" w:rsidRDefault="00B32F86" w:rsidP="00923BAB">
      <w:r w:rsidRPr="00036B72">
        <w:t>Подрядной организации__________________________________________________________</w:t>
      </w:r>
      <w:bookmarkStart w:id="168" w:name="_Toc383426275"/>
      <w:bookmarkStart w:id="169" w:name="_Toc385323552"/>
      <w:bookmarkStart w:id="170" w:name="_Toc385338304"/>
    </w:p>
    <w:p w14:paraId="1215AAB2" w14:textId="77777777" w:rsidR="00923BAB" w:rsidRPr="00036B72" w:rsidRDefault="00923BAB" w:rsidP="00923BAB"/>
    <w:p w14:paraId="64423B04" w14:textId="77777777" w:rsidR="00923BAB" w:rsidRPr="00036B72" w:rsidRDefault="00923BAB" w:rsidP="001B3D91">
      <w:pPr>
        <w:jc w:val="center"/>
      </w:pPr>
    </w:p>
    <w:p w14:paraId="5BDEE5D0" w14:textId="77777777" w:rsidR="003B384A" w:rsidRPr="00036B72" w:rsidRDefault="003F6BFB" w:rsidP="00B32F86">
      <w:pPr>
        <w:pStyle w:val="23"/>
        <w:jc w:val="both"/>
        <w:rPr>
          <w:i w:val="0"/>
          <w:caps/>
          <w:sz w:val="24"/>
          <w:szCs w:val="24"/>
        </w:rPr>
      </w:pPr>
      <w:bookmarkStart w:id="171" w:name="_Приложение_3."/>
      <w:bookmarkStart w:id="172" w:name="_Toc61461936"/>
      <w:bookmarkStart w:id="173" w:name="_Toc61462253"/>
      <w:bookmarkEnd w:id="171"/>
      <w:r w:rsidRPr="00036B72">
        <w:rPr>
          <w:i w:val="0"/>
          <w:caps/>
          <w:sz w:val="24"/>
          <w:szCs w:val="24"/>
        </w:rPr>
        <w:t>Приложение</w:t>
      </w:r>
      <w:r w:rsidR="003B384A" w:rsidRPr="00036B72">
        <w:rPr>
          <w:i w:val="0"/>
          <w:caps/>
          <w:sz w:val="24"/>
          <w:szCs w:val="24"/>
        </w:rPr>
        <w:t xml:space="preserve"> </w:t>
      </w:r>
      <w:r w:rsidR="007C5428" w:rsidRPr="00036B72">
        <w:rPr>
          <w:i w:val="0"/>
          <w:caps/>
          <w:sz w:val="24"/>
          <w:szCs w:val="24"/>
        </w:rPr>
        <w:t>3.</w:t>
      </w:r>
      <w:bookmarkEnd w:id="172"/>
      <w:bookmarkEnd w:id="173"/>
    </w:p>
    <w:p w14:paraId="112342D8" w14:textId="77777777" w:rsidR="003B384A" w:rsidRPr="00036B72" w:rsidRDefault="00B32F86" w:rsidP="003B384A">
      <w:pPr>
        <w:pStyle w:val="23"/>
        <w:jc w:val="center"/>
        <w:rPr>
          <w:rFonts w:ascii="Times New Roman" w:hAnsi="Times New Roman"/>
          <w:bCs w:val="0"/>
          <w:i w:val="0"/>
          <w:iCs w:val="0"/>
        </w:rPr>
      </w:pPr>
      <w:bookmarkStart w:id="174" w:name="_Toc61461937"/>
      <w:bookmarkStart w:id="175" w:name="_Toc61462254"/>
      <w:r w:rsidRPr="00036B72">
        <w:rPr>
          <w:rFonts w:ascii="Times New Roman" w:hAnsi="Times New Roman"/>
          <w:bCs w:val="0"/>
          <w:i w:val="0"/>
          <w:iCs w:val="0"/>
        </w:rPr>
        <w:t>Разрешение</w:t>
      </w:r>
      <w:bookmarkEnd w:id="174"/>
      <w:bookmarkEnd w:id="175"/>
    </w:p>
    <w:bookmarkEnd w:id="168"/>
    <w:bookmarkEnd w:id="169"/>
    <w:bookmarkEnd w:id="170"/>
    <w:p w14:paraId="10C809A0" w14:textId="77777777" w:rsidR="003B384A" w:rsidRPr="00036B72" w:rsidRDefault="003B384A" w:rsidP="003B384A">
      <w:pPr>
        <w:jc w:val="center"/>
        <w:rPr>
          <w:b/>
          <w:sz w:val="28"/>
          <w:szCs w:val="28"/>
        </w:rPr>
      </w:pPr>
      <w:r w:rsidRPr="00036B72">
        <w:rPr>
          <w:b/>
          <w:sz w:val="28"/>
          <w:szCs w:val="28"/>
        </w:rPr>
        <w:t>на производство работ в охранной зоне опасных производственных объектов</w:t>
      </w:r>
    </w:p>
    <w:p w14:paraId="6525F898" w14:textId="77777777" w:rsidR="00B32F86" w:rsidRPr="00036B72" w:rsidRDefault="00B32F86" w:rsidP="00B32F86"/>
    <w:p w14:paraId="7CBEC545" w14:textId="77777777" w:rsidR="00B32F86" w:rsidRPr="00036B72" w:rsidRDefault="00B32F86" w:rsidP="001C2E2B">
      <w:pPr>
        <w:jc w:val="center"/>
      </w:pPr>
      <w:r w:rsidRPr="00036B72">
        <w:t xml:space="preserve">Эксплуатирующая </w:t>
      </w:r>
      <w:r w:rsidR="007078FD" w:rsidRPr="00036B72">
        <w:t>организация ООО</w:t>
      </w:r>
      <w:r w:rsidR="00EB290D" w:rsidRPr="00036B72">
        <w:t xml:space="preserve"> «</w:t>
      </w:r>
      <w:proofErr w:type="spellStart"/>
      <w:r w:rsidR="00EB290D" w:rsidRPr="00036B72">
        <w:t>Сладковско</w:t>
      </w:r>
      <w:proofErr w:type="spellEnd"/>
      <w:r w:rsidR="00EB290D" w:rsidRPr="00036B72">
        <w:t>-Заречное»</w:t>
      </w:r>
    </w:p>
    <w:p w14:paraId="3DA2D10B" w14:textId="77777777" w:rsidR="00B32F86" w:rsidRPr="00036B72" w:rsidRDefault="00B32F86" w:rsidP="00B32F86">
      <w:r w:rsidRPr="00036B72">
        <w:t xml:space="preserve">Цех _________ </w:t>
      </w:r>
      <w:bookmarkStart w:id="176" w:name="_Toc383426276"/>
      <w:bookmarkStart w:id="177" w:name="_Toc385323553"/>
      <w:bookmarkStart w:id="178" w:name="_Toc385338305"/>
    </w:p>
    <w:p w14:paraId="2A3A58E8" w14:textId="77777777" w:rsidR="00B32F86" w:rsidRPr="00036B72" w:rsidRDefault="00B32F86" w:rsidP="00B32F86">
      <w:pPr>
        <w:ind w:firstLine="6379"/>
        <w:rPr>
          <w:b/>
        </w:rPr>
      </w:pPr>
      <w:r w:rsidRPr="00036B72">
        <w:rPr>
          <w:b/>
          <w:sz w:val="20"/>
        </w:rPr>
        <w:t>УТВЕРЖДАЮ</w:t>
      </w:r>
      <w:bookmarkEnd w:id="176"/>
      <w:bookmarkEnd w:id="177"/>
      <w:bookmarkEnd w:id="178"/>
    </w:p>
    <w:p w14:paraId="1B7181D1" w14:textId="77777777" w:rsidR="00B32F86" w:rsidRPr="00036B72" w:rsidRDefault="00B32F86" w:rsidP="00B32F86">
      <w:pPr>
        <w:ind w:left="6379"/>
      </w:pPr>
      <w:r w:rsidRPr="00036B72">
        <w:t>_______________________</w:t>
      </w:r>
    </w:p>
    <w:p w14:paraId="6C8DF7FA" w14:textId="77777777" w:rsidR="00B32F86" w:rsidRPr="00036B72" w:rsidRDefault="00B32F86" w:rsidP="00B32F86">
      <w:pPr>
        <w:ind w:left="6379"/>
        <w:rPr>
          <w:sz w:val="16"/>
          <w:szCs w:val="16"/>
        </w:rPr>
      </w:pPr>
      <w:r w:rsidRPr="00036B72">
        <w:rPr>
          <w:sz w:val="16"/>
          <w:szCs w:val="16"/>
        </w:rPr>
        <w:t xml:space="preserve"> (должность, </w:t>
      </w:r>
      <w:r w:rsidR="007078FD" w:rsidRPr="00036B72">
        <w:rPr>
          <w:sz w:val="16"/>
          <w:szCs w:val="16"/>
        </w:rPr>
        <w:t>Ф.И.О.</w:t>
      </w:r>
      <w:r w:rsidRPr="00036B72">
        <w:rPr>
          <w:sz w:val="16"/>
          <w:szCs w:val="16"/>
        </w:rPr>
        <w:t>)</w:t>
      </w:r>
    </w:p>
    <w:p w14:paraId="1D6F35D9" w14:textId="77777777" w:rsidR="00B32F86" w:rsidRPr="00036B72" w:rsidRDefault="00B32F86" w:rsidP="00B32F86">
      <w:pPr>
        <w:ind w:left="6379"/>
      </w:pPr>
      <w:r w:rsidRPr="00036B72">
        <w:t>_______________________</w:t>
      </w:r>
    </w:p>
    <w:p w14:paraId="4E717B68" w14:textId="77777777" w:rsidR="00B32F86" w:rsidRPr="00036B72" w:rsidRDefault="00B32F86" w:rsidP="00B32F86">
      <w:pPr>
        <w:ind w:left="6379"/>
        <w:rPr>
          <w:sz w:val="16"/>
          <w:szCs w:val="16"/>
        </w:rPr>
      </w:pPr>
      <w:r w:rsidRPr="00036B72">
        <w:rPr>
          <w:sz w:val="16"/>
          <w:szCs w:val="16"/>
        </w:rPr>
        <w:t>(подпись)</w:t>
      </w:r>
    </w:p>
    <w:p w14:paraId="729819BF" w14:textId="77777777" w:rsidR="00B32F86" w:rsidRPr="00036B72" w:rsidRDefault="00B32F86" w:rsidP="00B32F86">
      <w:pPr>
        <w:ind w:left="6379"/>
      </w:pPr>
      <w:r w:rsidRPr="00036B72">
        <w:t>«_____</w:t>
      </w:r>
      <w:r w:rsidR="007078FD" w:rsidRPr="00036B72">
        <w:t>_» _</w:t>
      </w:r>
      <w:r w:rsidRPr="00036B72">
        <w:t>________20___г.</w:t>
      </w:r>
    </w:p>
    <w:p w14:paraId="5020B3D7" w14:textId="77777777" w:rsidR="00B32F86" w:rsidRPr="00036B72" w:rsidRDefault="00B32F86" w:rsidP="00B32F86">
      <w:pPr>
        <w:ind w:firstLine="851"/>
      </w:pPr>
    </w:p>
    <w:p w14:paraId="11A017E6" w14:textId="77777777" w:rsidR="00B32F86" w:rsidRPr="00036B72" w:rsidRDefault="00B32F86" w:rsidP="00B32F86">
      <w:pPr>
        <w:ind w:firstLine="851"/>
        <w:jc w:val="center"/>
        <w:rPr>
          <w:b/>
        </w:rPr>
      </w:pPr>
      <w:r w:rsidRPr="00036B72">
        <w:rPr>
          <w:b/>
        </w:rPr>
        <w:t>РАЗРЕШЕНИЕ</w:t>
      </w:r>
    </w:p>
    <w:p w14:paraId="45C18F65" w14:textId="77777777" w:rsidR="00B32F86" w:rsidRPr="00036B72" w:rsidRDefault="00B32F86" w:rsidP="00B32F86">
      <w:pPr>
        <w:ind w:firstLine="851"/>
        <w:jc w:val="center"/>
        <w:rPr>
          <w:b/>
        </w:rPr>
      </w:pPr>
      <w:r w:rsidRPr="00036B72">
        <w:rPr>
          <w:b/>
        </w:rPr>
        <w:t>на производство работ в охранной зоне опасных производственных объектов</w:t>
      </w:r>
    </w:p>
    <w:p w14:paraId="2DA7026A" w14:textId="77777777" w:rsidR="00E649AE" w:rsidRPr="00036B72" w:rsidRDefault="00E649AE" w:rsidP="00B32F86">
      <w:pPr>
        <w:ind w:firstLine="851"/>
        <w:jc w:val="center"/>
        <w:rPr>
          <w:b/>
        </w:rPr>
      </w:pPr>
    </w:p>
    <w:p w14:paraId="7B14657C" w14:textId="77777777" w:rsidR="00B32F86" w:rsidRPr="00036B72" w:rsidRDefault="00B32F86" w:rsidP="00B32F86">
      <w:r w:rsidRPr="00036B72">
        <w:t>Место производства работ ___________________________________________________________</w:t>
      </w:r>
      <w:r w:rsidR="004C7195">
        <w:t>__</w:t>
      </w:r>
    </w:p>
    <w:p w14:paraId="5886431A" w14:textId="77777777" w:rsidR="00B32F86" w:rsidRPr="00036B72" w:rsidRDefault="00B32F86" w:rsidP="00B32F86">
      <w:r w:rsidRPr="00036B72">
        <w:t>_____________________________________________________</w:t>
      </w:r>
      <w:r w:rsidR="004C7195">
        <w:t>_______________________________</w:t>
      </w:r>
      <w:r w:rsidRPr="00036B72">
        <w:t>_____________________________________________________________________________</w:t>
      </w:r>
      <w:r w:rsidR="004C7195">
        <w:t>________</w:t>
      </w:r>
    </w:p>
    <w:p w14:paraId="31C91C6E" w14:textId="77777777" w:rsidR="00B32F86" w:rsidRPr="00036B72" w:rsidRDefault="00B32F86" w:rsidP="00B32F86">
      <w:pPr>
        <w:rPr>
          <w:sz w:val="16"/>
          <w:szCs w:val="16"/>
        </w:rPr>
      </w:pPr>
      <w:r w:rsidRPr="00036B72">
        <w:rPr>
          <w:sz w:val="16"/>
          <w:szCs w:val="16"/>
        </w:rPr>
        <w:tab/>
      </w:r>
      <w:r w:rsidRPr="00036B72">
        <w:rPr>
          <w:sz w:val="16"/>
          <w:szCs w:val="16"/>
        </w:rPr>
        <w:tab/>
      </w:r>
      <w:r w:rsidRPr="00036B72">
        <w:rPr>
          <w:sz w:val="16"/>
          <w:szCs w:val="16"/>
        </w:rPr>
        <w:tab/>
      </w:r>
      <w:r w:rsidRPr="00036B72">
        <w:rPr>
          <w:sz w:val="16"/>
          <w:szCs w:val="16"/>
        </w:rPr>
        <w:tab/>
        <w:t xml:space="preserve">(наименование опасных </w:t>
      </w:r>
      <w:r w:rsidR="007078FD" w:rsidRPr="00036B72">
        <w:rPr>
          <w:sz w:val="16"/>
          <w:szCs w:val="16"/>
        </w:rPr>
        <w:t>производственных объектов</w:t>
      </w:r>
      <w:r w:rsidRPr="00036B72">
        <w:rPr>
          <w:sz w:val="16"/>
          <w:szCs w:val="16"/>
        </w:rPr>
        <w:t>)</w:t>
      </w:r>
    </w:p>
    <w:p w14:paraId="0B547597" w14:textId="77777777" w:rsidR="00B32F86" w:rsidRPr="00036B72" w:rsidRDefault="00B32F86" w:rsidP="00B32F86">
      <w:r w:rsidRPr="00036B72">
        <w:t>__________________________________________________________________________________</w:t>
      </w:r>
      <w:r w:rsidR="004C7195">
        <w:t>__</w:t>
      </w:r>
    </w:p>
    <w:p w14:paraId="422FDC3A" w14:textId="77777777" w:rsidR="00B32F86" w:rsidRPr="00036B72" w:rsidRDefault="00B32F86" w:rsidP="00B32F86"/>
    <w:p w14:paraId="412063A7" w14:textId="77777777" w:rsidR="00B32F86" w:rsidRPr="00036B72" w:rsidRDefault="00B32F86" w:rsidP="00B32F86">
      <w:r w:rsidRPr="00036B72">
        <w:t>Начало работ ______________час. «___</w:t>
      </w:r>
      <w:r w:rsidR="007078FD" w:rsidRPr="00036B72">
        <w:t>_» _</w:t>
      </w:r>
      <w:r w:rsidRPr="00036B72">
        <w:t>_________________20____г.</w:t>
      </w:r>
    </w:p>
    <w:p w14:paraId="129BDB8E" w14:textId="77777777" w:rsidR="00B32F86" w:rsidRPr="00036B72" w:rsidRDefault="00B32F86" w:rsidP="00B32F86">
      <w:r w:rsidRPr="00036B72">
        <w:t>Окончание работ __________час. «____</w:t>
      </w:r>
      <w:r w:rsidR="007078FD" w:rsidRPr="00036B72">
        <w:t>_» _</w:t>
      </w:r>
      <w:r w:rsidRPr="00036B72">
        <w:t>________________20____г.</w:t>
      </w:r>
    </w:p>
    <w:p w14:paraId="0042A0EB" w14:textId="77777777" w:rsidR="00B32F86" w:rsidRPr="00036B72" w:rsidRDefault="00B32F86" w:rsidP="00B32F86"/>
    <w:p w14:paraId="1724120B" w14:textId="77777777" w:rsidR="00B32F86" w:rsidRPr="00036B72" w:rsidRDefault="00B32F86" w:rsidP="00B32F86">
      <w:r w:rsidRPr="00036B72">
        <w:t>Организация-производитель работ ___________________________________________________</w:t>
      </w:r>
    </w:p>
    <w:p w14:paraId="5DD4EC17" w14:textId="77777777" w:rsidR="00B32F86" w:rsidRPr="00036B72" w:rsidRDefault="00B32F86" w:rsidP="00B32F86">
      <w:r w:rsidRPr="00036B72">
        <w:t>Руководитель работ _______________________________________________________________</w:t>
      </w:r>
    </w:p>
    <w:p w14:paraId="4C720A20" w14:textId="77777777" w:rsidR="00B32F86" w:rsidRPr="00036B72" w:rsidRDefault="00B32F86" w:rsidP="00B32F86">
      <w:pPr>
        <w:ind w:firstLine="851"/>
        <w:rPr>
          <w:sz w:val="16"/>
          <w:szCs w:val="16"/>
        </w:rPr>
      </w:pPr>
      <w:r w:rsidRPr="00036B72">
        <w:rPr>
          <w:sz w:val="16"/>
          <w:szCs w:val="16"/>
        </w:rPr>
        <w:tab/>
      </w:r>
      <w:r w:rsidRPr="00036B72">
        <w:rPr>
          <w:sz w:val="16"/>
          <w:szCs w:val="16"/>
        </w:rPr>
        <w:tab/>
      </w:r>
      <w:r w:rsidRPr="00036B72">
        <w:rPr>
          <w:sz w:val="16"/>
          <w:szCs w:val="16"/>
        </w:rPr>
        <w:tab/>
      </w:r>
      <w:r w:rsidRPr="00036B72">
        <w:rPr>
          <w:sz w:val="16"/>
          <w:szCs w:val="16"/>
        </w:rPr>
        <w:tab/>
        <w:t>(должность, Ф.И.О.)</w:t>
      </w:r>
    </w:p>
    <w:p w14:paraId="4DFB3C86" w14:textId="77777777" w:rsidR="00B32F86" w:rsidRPr="00036B72" w:rsidRDefault="00B32F86" w:rsidP="00B32F86">
      <w:pPr>
        <w:ind w:firstLine="851"/>
        <w:rPr>
          <w:b/>
        </w:rPr>
      </w:pPr>
    </w:p>
    <w:p w14:paraId="3A4DC4C9" w14:textId="77777777" w:rsidR="00B32F86" w:rsidRPr="00036B72" w:rsidRDefault="00B32F86" w:rsidP="00B32F86">
      <w:pPr>
        <w:ind w:firstLine="851"/>
        <w:rPr>
          <w:b/>
        </w:rPr>
      </w:pPr>
      <w:r w:rsidRPr="00036B72">
        <w:rPr>
          <w:b/>
        </w:rPr>
        <w:t>Выполняемые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
        <w:gridCol w:w="2914"/>
        <w:gridCol w:w="3236"/>
        <w:gridCol w:w="1780"/>
        <w:gridCol w:w="1456"/>
      </w:tblGrid>
      <w:tr w:rsidR="00B32F86" w:rsidRPr="00036B72" w14:paraId="59C30FC8" w14:textId="77777777" w:rsidTr="00EB290D">
        <w:tc>
          <w:tcPr>
            <w:tcW w:w="397" w:type="pct"/>
            <w:tcBorders>
              <w:top w:val="single" w:sz="4" w:space="0" w:color="auto"/>
              <w:left w:val="single" w:sz="4" w:space="0" w:color="auto"/>
              <w:bottom w:val="single" w:sz="4" w:space="0" w:color="auto"/>
              <w:right w:val="single" w:sz="4" w:space="0" w:color="auto"/>
            </w:tcBorders>
            <w:vAlign w:val="center"/>
          </w:tcPr>
          <w:p w14:paraId="54832045" w14:textId="77777777" w:rsidR="00B32F86" w:rsidRPr="00036B72" w:rsidRDefault="00B32F86" w:rsidP="00EB290D">
            <w:pPr>
              <w:jc w:val="center"/>
            </w:pPr>
            <w:r w:rsidRPr="00036B72">
              <w:t>№</w:t>
            </w:r>
          </w:p>
          <w:p w14:paraId="4579DB52" w14:textId="77777777" w:rsidR="00B32F86" w:rsidRPr="00036B72" w:rsidRDefault="00B32F86" w:rsidP="00EB290D">
            <w:pPr>
              <w:jc w:val="center"/>
            </w:pPr>
            <w:r w:rsidRPr="00036B72">
              <w:t>п/п</w:t>
            </w:r>
          </w:p>
        </w:tc>
        <w:tc>
          <w:tcPr>
            <w:tcW w:w="1429" w:type="pct"/>
            <w:tcBorders>
              <w:top w:val="single" w:sz="4" w:space="0" w:color="auto"/>
              <w:left w:val="single" w:sz="4" w:space="0" w:color="auto"/>
              <w:bottom w:val="single" w:sz="4" w:space="0" w:color="auto"/>
              <w:right w:val="single" w:sz="4" w:space="0" w:color="auto"/>
            </w:tcBorders>
            <w:vAlign w:val="center"/>
          </w:tcPr>
          <w:p w14:paraId="6EDFB3F9" w14:textId="77777777" w:rsidR="00B32F86" w:rsidRPr="00036B72" w:rsidRDefault="00B32F86" w:rsidP="00EB290D">
            <w:pPr>
              <w:jc w:val="center"/>
            </w:pPr>
            <w:r w:rsidRPr="00036B72">
              <w:t>Наименование работ</w:t>
            </w:r>
          </w:p>
        </w:tc>
        <w:tc>
          <w:tcPr>
            <w:tcW w:w="1587" w:type="pct"/>
            <w:tcBorders>
              <w:top w:val="single" w:sz="4" w:space="0" w:color="auto"/>
              <w:left w:val="single" w:sz="4" w:space="0" w:color="auto"/>
              <w:bottom w:val="single" w:sz="4" w:space="0" w:color="auto"/>
              <w:right w:val="single" w:sz="4" w:space="0" w:color="auto"/>
            </w:tcBorders>
            <w:vAlign w:val="center"/>
          </w:tcPr>
          <w:p w14:paraId="170859D6" w14:textId="77777777" w:rsidR="00B32F86" w:rsidRPr="00036B72" w:rsidRDefault="00B32F86" w:rsidP="00EB290D">
            <w:pPr>
              <w:jc w:val="center"/>
            </w:pPr>
            <w:r w:rsidRPr="00036B72">
              <w:t>Ответственный исполнитель (должность, Ф.И.О.)</w:t>
            </w:r>
          </w:p>
        </w:tc>
        <w:tc>
          <w:tcPr>
            <w:tcW w:w="873" w:type="pct"/>
            <w:tcBorders>
              <w:top w:val="single" w:sz="4" w:space="0" w:color="auto"/>
              <w:left w:val="single" w:sz="4" w:space="0" w:color="auto"/>
              <w:bottom w:val="single" w:sz="4" w:space="0" w:color="auto"/>
              <w:right w:val="single" w:sz="4" w:space="0" w:color="auto"/>
            </w:tcBorders>
            <w:vAlign w:val="center"/>
          </w:tcPr>
          <w:p w14:paraId="366B1C51" w14:textId="77777777" w:rsidR="00B32F86" w:rsidRPr="00036B72" w:rsidRDefault="00B32F86" w:rsidP="00EB290D">
            <w:pPr>
              <w:jc w:val="center"/>
            </w:pPr>
            <w:r w:rsidRPr="00036B72">
              <w:t>Начало работ</w:t>
            </w:r>
          </w:p>
        </w:tc>
        <w:tc>
          <w:tcPr>
            <w:tcW w:w="714" w:type="pct"/>
            <w:tcBorders>
              <w:top w:val="single" w:sz="4" w:space="0" w:color="auto"/>
              <w:left w:val="single" w:sz="4" w:space="0" w:color="auto"/>
              <w:bottom w:val="single" w:sz="4" w:space="0" w:color="auto"/>
              <w:right w:val="single" w:sz="4" w:space="0" w:color="auto"/>
            </w:tcBorders>
            <w:vAlign w:val="center"/>
          </w:tcPr>
          <w:p w14:paraId="462A2465" w14:textId="77777777" w:rsidR="00B32F86" w:rsidRPr="00036B72" w:rsidRDefault="00B32F86" w:rsidP="00EB290D">
            <w:pPr>
              <w:jc w:val="center"/>
            </w:pPr>
            <w:r w:rsidRPr="00036B72">
              <w:t>Окончание работ</w:t>
            </w:r>
          </w:p>
        </w:tc>
      </w:tr>
      <w:tr w:rsidR="00B32F86" w:rsidRPr="00036B72" w14:paraId="18991C48" w14:textId="77777777" w:rsidTr="00EB290D">
        <w:tc>
          <w:tcPr>
            <w:tcW w:w="397" w:type="pct"/>
            <w:tcBorders>
              <w:top w:val="single" w:sz="4" w:space="0" w:color="auto"/>
              <w:left w:val="single" w:sz="4" w:space="0" w:color="auto"/>
              <w:bottom w:val="single" w:sz="4" w:space="0" w:color="auto"/>
              <w:right w:val="single" w:sz="4" w:space="0" w:color="auto"/>
            </w:tcBorders>
          </w:tcPr>
          <w:p w14:paraId="2B41445F" w14:textId="77777777" w:rsidR="00B32F86" w:rsidRPr="00036B72" w:rsidRDefault="00B32F86" w:rsidP="00EB290D"/>
        </w:tc>
        <w:tc>
          <w:tcPr>
            <w:tcW w:w="1429" w:type="pct"/>
            <w:tcBorders>
              <w:top w:val="single" w:sz="4" w:space="0" w:color="auto"/>
              <w:left w:val="single" w:sz="4" w:space="0" w:color="auto"/>
              <w:bottom w:val="single" w:sz="4" w:space="0" w:color="auto"/>
              <w:right w:val="single" w:sz="4" w:space="0" w:color="auto"/>
            </w:tcBorders>
          </w:tcPr>
          <w:p w14:paraId="01E8CCC1" w14:textId="77777777" w:rsidR="00B32F86" w:rsidRPr="00036B72" w:rsidRDefault="00B32F86" w:rsidP="00EB290D"/>
        </w:tc>
        <w:tc>
          <w:tcPr>
            <w:tcW w:w="1587" w:type="pct"/>
            <w:tcBorders>
              <w:top w:val="single" w:sz="4" w:space="0" w:color="auto"/>
              <w:left w:val="single" w:sz="4" w:space="0" w:color="auto"/>
              <w:bottom w:val="single" w:sz="4" w:space="0" w:color="auto"/>
              <w:right w:val="single" w:sz="4" w:space="0" w:color="auto"/>
            </w:tcBorders>
          </w:tcPr>
          <w:p w14:paraId="5B03AC3A" w14:textId="77777777" w:rsidR="00B32F86" w:rsidRPr="00036B72" w:rsidRDefault="00B32F86" w:rsidP="00EB290D"/>
        </w:tc>
        <w:tc>
          <w:tcPr>
            <w:tcW w:w="873" w:type="pct"/>
            <w:tcBorders>
              <w:top w:val="single" w:sz="4" w:space="0" w:color="auto"/>
              <w:left w:val="single" w:sz="4" w:space="0" w:color="auto"/>
              <w:bottom w:val="single" w:sz="4" w:space="0" w:color="auto"/>
              <w:right w:val="single" w:sz="4" w:space="0" w:color="auto"/>
            </w:tcBorders>
          </w:tcPr>
          <w:p w14:paraId="36F31C0B" w14:textId="77777777" w:rsidR="00B32F86" w:rsidRPr="00036B72" w:rsidRDefault="00B32F86" w:rsidP="00EB290D"/>
        </w:tc>
        <w:tc>
          <w:tcPr>
            <w:tcW w:w="714" w:type="pct"/>
            <w:tcBorders>
              <w:top w:val="single" w:sz="4" w:space="0" w:color="auto"/>
              <w:left w:val="single" w:sz="4" w:space="0" w:color="auto"/>
              <w:bottom w:val="single" w:sz="4" w:space="0" w:color="auto"/>
              <w:right w:val="single" w:sz="4" w:space="0" w:color="auto"/>
            </w:tcBorders>
          </w:tcPr>
          <w:p w14:paraId="27879CDA" w14:textId="77777777" w:rsidR="00B32F86" w:rsidRPr="00036B72" w:rsidRDefault="00B32F86" w:rsidP="00EB290D"/>
        </w:tc>
      </w:tr>
      <w:tr w:rsidR="00B32F86" w:rsidRPr="00036B72" w14:paraId="02D93758" w14:textId="77777777" w:rsidTr="00EB290D">
        <w:tc>
          <w:tcPr>
            <w:tcW w:w="397" w:type="pct"/>
            <w:tcBorders>
              <w:top w:val="single" w:sz="4" w:space="0" w:color="auto"/>
              <w:left w:val="single" w:sz="4" w:space="0" w:color="auto"/>
              <w:bottom w:val="single" w:sz="4" w:space="0" w:color="auto"/>
              <w:right w:val="single" w:sz="4" w:space="0" w:color="auto"/>
            </w:tcBorders>
          </w:tcPr>
          <w:p w14:paraId="44DEBBC4" w14:textId="77777777" w:rsidR="00B32F86" w:rsidRPr="00036B72" w:rsidRDefault="00B32F86" w:rsidP="00EB290D"/>
        </w:tc>
        <w:tc>
          <w:tcPr>
            <w:tcW w:w="1429" w:type="pct"/>
            <w:tcBorders>
              <w:top w:val="single" w:sz="4" w:space="0" w:color="auto"/>
              <w:left w:val="single" w:sz="4" w:space="0" w:color="auto"/>
              <w:bottom w:val="single" w:sz="4" w:space="0" w:color="auto"/>
              <w:right w:val="single" w:sz="4" w:space="0" w:color="auto"/>
            </w:tcBorders>
          </w:tcPr>
          <w:p w14:paraId="2FD61E3A" w14:textId="77777777" w:rsidR="00B32F86" w:rsidRPr="00036B72" w:rsidRDefault="00B32F86" w:rsidP="00EB290D"/>
        </w:tc>
        <w:tc>
          <w:tcPr>
            <w:tcW w:w="1587" w:type="pct"/>
            <w:tcBorders>
              <w:top w:val="single" w:sz="4" w:space="0" w:color="auto"/>
              <w:left w:val="single" w:sz="4" w:space="0" w:color="auto"/>
              <w:bottom w:val="single" w:sz="4" w:space="0" w:color="auto"/>
              <w:right w:val="single" w:sz="4" w:space="0" w:color="auto"/>
            </w:tcBorders>
          </w:tcPr>
          <w:p w14:paraId="4452709C" w14:textId="77777777" w:rsidR="00B32F86" w:rsidRPr="00036B72" w:rsidRDefault="00B32F86" w:rsidP="00EB290D"/>
        </w:tc>
        <w:tc>
          <w:tcPr>
            <w:tcW w:w="873" w:type="pct"/>
            <w:tcBorders>
              <w:top w:val="single" w:sz="4" w:space="0" w:color="auto"/>
              <w:left w:val="single" w:sz="4" w:space="0" w:color="auto"/>
              <w:bottom w:val="single" w:sz="4" w:space="0" w:color="auto"/>
              <w:right w:val="single" w:sz="4" w:space="0" w:color="auto"/>
            </w:tcBorders>
          </w:tcPr>
          <w:p w14:paraId="29B6ECD6" w14:textId="77777777" w:rsidR="00B32F86" w:rsidRPr="00036B72" w:rsidRDefault="00B32F86" w:rsidP="00EB290D"/>
        </w:tc>
        <w:tc>
          <w:tcPr>
            <w:tcW w:w="714" w:type="pct"/>
            <w:tcBorders>
              <w:top w:val="single" w:sz="4" w:space="0" w:color="auto"/>
              <w:left w:val="single" w:sz="4" w:space="0" w:color="auto"/>
              <w:bottom w:val="single" w:sz="4" w:space="0" w:color="auto"/>
              <w:right w:val="single" w:sz="4" w:space="0" w:color="auto"/>
            </w:tcBorders>
          </w:tcPr>
          <w:p w14:paraId="69A89140" w14:textId="77777777" w:rsidR="00B32F86" w:rsidRPr="00036B72" w:rsidRDefault="00B32F86" w:rsidP="00EB290D"/>
        </w:tc>
      </w:tr>
      <w:tr w:rsidR="00B32F86" w:rsidRPr="00036B72" w14:paraId="4C41CACB" w14:textId="77777777" w:rsidTr="00EB290D">
        <w:tc>
          <w:tcPr>
            <w:tcW w:w="397" w:type="pct"/>
            <w:tcBorders>
              <w:top w:val="single" w:sz="4" w:space="0" w:color="auto"/>
              <w:left w:val="single" w:sz="4" w:space="0" w:color="auto"/>
              <w:bottom w:val="single" w:sz="4" w:space="0" w:color="auto"/>
              <w:right w:val="single" w:sz="4" w:space="0" w:color="auto"/>
            </w:tcBorders>
          </w:tcPr>
          <w:p w14:paraId="622CDE71" w14:textId="77777777" w:rsidR="00B32F86" w:rsidRPr="00036B72" w:rsidRDefault="00B32F86" w:rsidP="00EB290D"/>
        </w:tc>
        <w:tc>
          <w:tcPr>
            <w:tcW w:w="1429" w:type="pct"/>
            <w:tcBorders>
              <w:top w:val="single" w:sz="4" w:space="0" w:color="auto"/>
              <w:left w:val="single" w:sz="4" w:space="0" w:color="auto"/>
              <w:bottom w:val="single" w:sz="4" w:space="0" w:color="auto"/>
              <w:right w:val="single" w:sz="4" w:space="0" w:color="auto"/>
            </w:tcBorders>
          </w:tcPr>
          <w:p w14:paraId="6E5E8D16" w14:textId="77777777" w:rsidR="00B32F86" w:rsidRPr="00036B72" w:rsidRDefault="00B32F86" w:rsidP="00EB290D"/>
        </w:tc>
        <w:tc>
          <w:tcPr>
            <w:tcW w:w="1587" w:type="pct"/>
            <w:tcBorders>
              <w:top w:val="single" w:sz="4" w:space="0" w:color="auto"/>
              <w:left w:val="single" w:sz="4" w:space="0" w:color="auto"/>
              <w:bottom w:val="single" w:sz="4" w:space="0" w:color="auto"/>
              <w:right w:val="single" w:sz="4" w:space="0" w:color="auto"/>
            </w:tcBorders>
          </w:tcPr>
          <w:p w14:paraId="3C577563" w14:textId="77777777" w:rsidR="00B32F86" w:rsidRPr="00036B72" w:rsidRDefault="00B32F86" w:rsidP="00EB290D"/>
        </w:tc>
        <w:tc>
          <w:tcPr>
            <w:tcW w:w="873" w:type="pct"/>
            <w:tcBorders>
              <w:top w:val="single" w:sz="4" w:space="0" w:color="auto"/>
              <w:left w:val="single" w:sz="4" w:space="0" w:color="auto"/>
              <w:bottom w:val="single" w:sz="4" w:space="0" w:color="auto"/>
              <w:right w:val="single" w:sz="4" w:space="0" w:color="auto"/>
            </w:tcBorders>
          </w:tcPr>
          <w:p w14:paraId="023F1C21" w14:textId="77777777" w:rsidR="00B32F86" w:rsidRPr="00036B72" w:rsidRDefault="00B32F86" w:rsidP="00EB290D"/>
        </w:tc>
        <w:tc>
          <w:tcPr>
            <w:tcW w:w="714" w:type="pct"/>
            <w:tcBorders>
              <w:top w:val="single" w:sz="4" w:space="0" w:color="auto"/>
              <w:left w:val="single" w:sz="4" w:space="0" w:color="auto"/>
              <w:bottom w:val="single" w:sz="4" w:space="0" w:color="auto"/>
              <w:right w:val="single" w:sz="4" w:space="0" w:color="auto"/>
            </w:tcBorders>
          </w:tcPr>
          <w:p w14:paraId="4A26C434" w14:textId="77777777" w:rsidR="00B32F86" w:rsidRPr="00036B72" w:rsidRDefault="00B32F86" w:rsidP="00EB290D"/>
        </w:tc>
      </w:tr>
      <w:tr w:rsidR="00B32F86" w:rsidRPr="00036B72" w14:paraId="210EC20F" w14:textId="77777777" w:rsidTr="00EB290D">
        <w:tc>
          <w:tcPr>
            <w:tcW w:w="397" w:type="pct"/>
            <w:tcBorders>
              <w:top w:val="single" w:sz="4" w:space="0" w:color="auto"/>
              <w:left w:val="single" w:sz="4" w:space="0" w:color="auto"/>
              <w:bottom w:val="single" w:sz="4" w:space="0" w:color="auto"/>
              <w:right w:val="single" w:sz="4" w:space="0" w:color="auto"/>
            </w:tcBorders>
          </w:tcPr>
          <w:p w14:paraId="130DBEAB" w14:textId="77777777" w:rsidR="00B32F86" w:rsidRPr="00036B72" w:rsidRDefault="00B32F86" w:rsidP="00EB290D"/>
        </w:tc>
        <w:tc>
          <w:tcPr>
            <w:tcW w:w="1429" w:type="pct"/>
            <w:tcBorders>
              <w:top w:val="single" w:sz="4" w:space="0" w:color="auto"/>
              <w:left w:val="single" w:sz="4" w:space="0" w:color="auto"/>
              <w:bottom w:val="single" w:sz="4" w:space="0" w:color="auto"/>
              <w:right w:val="single" w:sz="4" w:space="0" w:color="auto"/>
            </w:tcBorders>
          </w:tcPr>
          <w:p w14:paraId="11584F56" w14:textId="77777777" w:rsidR="00B32F86" w:rsidRPr="00036B72" w:rsidRDefault="00B32F86" w:rsidP="00EB290D"/>
        </w:tc>
        <w:tc>
          <w:tcPr>
            <w:tcW w:w="1587" w:type="pct"/>
            <w:tcBorders>
              <w:top w:val="single" w:sz="4" w:space="0" w:color="auto"/>
              <w:left w:val="single" w:sz="4" w:space="0" w:color="auto"/>
              <w:bottom w:val="single" w:sz="4" w:space="0" w:color="auto"/>
              <w:right w:val="single" w:sz="4" w:space="0" w:color="auto"/>
            </w:tcBorders>
          </w:tcPr>
          <w:p w14:paraId="03E845FA" w14:textId="77777777" w:rsidR="00B32F86" w:rsidRPr="00036B72" w:rsidRDefault="00B32F86" w:rsidP="00EB290D"/>
        </w:tc>
        <w:tc>
          <w:tcPr>
            <w:tcW w:w="873" w:type="pct"/>
            <w:tcBorders>
              <w:top w:val="single" w:sz="4" w:space="0" w:color="auto"/>
              <w:left w:val="single" w:sz="4" w:space="0" w:color="auto"/>
              <w:bottom w:val="single" w:sz="4" w:space="0" w:color="auto"/>
              <w:right w:val="single" w:sz="4" w:space="0" w:color="auto"/>
            </w:tcBorders>
          </w:tcPr>
          <w:p w14:paraId="00D12FFC" w14:textId="77777777" w:rsidR="00B32F86" w:rsidRPr="00036B72" w:rsidRDefault="00B32F86" w:rsidP="00EB290D"/>
        </w:tc>
        <w:tc>
          <w:tcPr>
            <w:tcW w:w="714" w:type="pct"/>
            <w:tcBorders>
              <w:top w:val="single" w:sz="4" w:space="0" w:color="auto"/>
              <w:left w:val="single" w:sz="4" w:space="0" w:color="auto"/>
              <w:bottom w:val="single" w:sz="4" w:space="0" w:color="auto"/>
              <w:right w:val="single" w:sz="4" w:space="0" w:color="auto"/>
            </w:tcBorders>
          </w:tcPr>
          <w:p w14:paraId="742A97CE" w14:textId="77777777" w:rsidR="00B32F86" w:rsidRPr="00036B72" w:rsidRDefault="00B32F86" w:rsidP="00EB290D"/>
        </w:tc>
      </w:tr>
    </w:tbl>
    <w:p w14:paraId="4E378101" w14:textId="77777777" w:rsidR="00B32F86" w:rsidRPr="00036B72" w:rsidRDefault="00B32F86" w:rsidP="00B32F86">
      <w:pPr>
        <w:pStyle w:val="a5"/>
        <w:tabs>
          <w:tab w:val="left" w:pos="708"/>
        </w:tabs>
      </w:pPr>
    </w:p>
    <w:p w14:paraId="425CEF1C" w14:textId="77777777" w:rsidR="00B713DB" w:rsidRPr="00036B72" w:rsidRDefault="00B32F86" w:rsidP="00B32F86">
      <w:pPr>
        <w:pStyle w:val="a5"/>
        <w:tabs>
          <w:tab w:val="left" w:pos="708"/>
        </w:tabs>
      </w:pPr>
      <w:r w:rsidRPr="00036B72">
        <w:t>Этапы работы, выполняемые в присутствии представителя эксплуатирующей организации:</w:t>
      </w:r>
    </w:p>
    <w:p w14:paraId="024DE6A8" w14:textId="77777777" w:rsidR="00B32F86" w:rsidRPr="00036B72" w:rsidRDefault="00B713DB" w:rsidP="00B32F86">
      <w:pPr>
        <w:pStyle w:val="a5"/>
        <w:tabs>
          <w:tab w:val="left" w:pos="708"/>
        </w:tabs>
      </w:pPr>
      <w:r w:rsidRPr="00036B72">
        <w:t>1. _</w:t>
      </w:r>
      <w:r w:rsidR="00B32F86" w:rsidRPr="00036B72">
        <w:t>________________</w:t>
      </w:r>
      <w:r w:rsidRPr="00036B72">
        <w:t>_______________________________________________________________</w:t>
      </w:r>
    </w:p>
    <w:p w14:paraId="01967A93" w14:textId="77777777" w:rsidR="00B32F86" w:rsidRPr="00036B72" w:rsidRDefault="00B32F86" w:rsidP="00B32F86">
      <w:pPr>
        <w:pStyle w:val="a5"/>
        <w:tabs>
          <w:tab w:val="left" w:pos="708"/>
        </w:tabs>
      </w:pPr>
      <w:r w:rsidRPr="00036B72">
        <w:t>2._________________________________________________________________________________</w:t>
      </w:r>
    </w:p>
    <w:p w14:paraId="04E90E15" w14:textId="77777777" w:rsidR="00B32F86" w:rsidRPr="00036B72" w:rsidRDefault="00B32F86" w:rsidP="00B32F86">
      <w:pPr>
        <w:pStyle w:val="a5"/>
        <w:tabs>
          <w:tab w:val="left" w:pos="708"/>
        </w:tabs>
      </w:pPr>
      <w:r w:rsidRPr="00036B72">
        <w:t>3._________________________________________________________________________________</w:t>
      </w:r>
    </w:p>
    <w:p w14:paraId="7BCDFA56" w14:textId="77777777" w:rsidR="00B32F86" w:rsidRPr="00036B72" w:rsidRDefault="00B32F86" w:rsidP="00B32F86">
      <w:pPr>
        <w:pStyle w:val="a5"/>
        <w:tabs>
          <w:tab w:val="left" w:pos="708"/>
        </w:tabs>
      </w:pPr>
    </w:p>
    <w:p w14:paraId="2809A398" w14:textId="77777777" w:rsidR="00B32F86" w:rsidRPr="00036B72" w:rsidRDefault="00B32F86" w:rsidP="00B32F86">
      <w:pPr>
        <w:pStyle w:val="a5"/>
        <w:tabs>
          <w:tab w:val="left" w:pos="708"/>
        </w:tabs>
        <w:jc w:val="both"/>
      </w:pPr>
      <w:r w:rsidRPr="00036B72">
        <w:t>Меры безопасности при производстве работ (указать условия, при которых будет производиться работа; конкретные меры предосторожности, инструкции, которыми необходимо руководствоваться)</w:t>
      </w:r>
    </w:p>
    <w:p w14:paraId="14D5CEEB" w14:textId="77777777" w:rsidR="00B32F86" w:rsidRPr="00036B72" w:rsidRDefault="00B32F86" w:rsidP="00B32F86">
      <w:pPr>
        <w:pStyle w:val="a5"/>
        <w:tabs>
          <w:tab w:val="left" w:pos="708"/>
        </w:tabs>
      </w:pPr>
      <w:r w:rsidRPr="00036B72">
        <w:t>______________________________________________________________________________________________________________________________________________________________________________________________________________________________________________________</w:t>
      </w:r>
      <w:r w:rsidR="004C7195">
        <w:t>_________</w:t>
      </w:r>
    </w:p>
    <w:p w14:paraId="696FD8E6" w14:textId="77777777" w:rsidR="00510CC6" w:rsidRPr="00036B72" w:rsidRDefault="00510CC6" w:rsidP="00B32F86">
      <w:pPr>
        <w:pStyle w:val="a5"/>
        <w:tabs>
          <w:tab w:val="left" w:pos="708"/>
        </w:tabs>
      </w:pPr>
    </w:p>
    <w:p w14:paraId="02E0CCFF" w14:textId="77777777" w:rsidR="00B32F86" w:rsidRPr="00036B72" w:rsidRDefault="00B32F86" w:rsidP="00B32F86">
      <w:pPr>
        <w:pStyle w:val="a5"/>
        <w:tabs>
          <w:tab w:val="left" w:pos="708"/>
        </w:tabs>
      </w:pPr>
      <w:r w:rsidRPr="00036B72">
        <w:t>ПРИМЕЧАНИЕ:</w:t>
      </w:r>
    </w:p>
    <w:p w14:paraId="0524F329" w14:textId="77777777" w:rsidR="00B32F86" w:rsidRPr="00036B72" w:rsidRDefault="00B32F86" w:rsidP="00B32F86">
      <w:pPr>
        <w:pStyle w:val="a5"/>
        <w:tabs>
          <w:tab w:val="left" w:pos="708"/>
        </w:tabs>
        <w:jc w:val="both"/>
      </w:pPr>
      <w:r w:rsidRPr="00036B72">
        <w:tab/>
        <w:t xml:space="preserve">1. Ответственность за </w:t>
      </w:r>
      <w:r w:rsidR="00FD54AD">
        <w:t>не</w:t>
      </w:r>
      <w:r w:rsidRPr="00036B72">
        <w:t>соблюдение мер безопасности и сохранность сооружений в опасных производственных объектах в процессе производства работ несет руководитель работ.</w:t>
      </w:r>
    </w:p>
    <w:p w14:paraId="759118ED" w14:textId="77777777" w:rsidR="00B32F86" w:rsidRPr="00036B72" w:rsidRDefault="00B32F86" w:rsidP="00B32F86">
      <w:pPr>
        <w:pStyle w:val="a5"/>
        <w:tabs>
          <w:tab w:val="left" w:pos="708"/>
        </w:tabs>
        <w:jc w:val="both"/>
      </w:pPr>
      <w:r w:rsidRPr="00036B72">
        <w:tab/>
        <w:t>2. Письменное уведомление о вызове представителя Заказчика на работы, выполняемые в его присутствии, передается эксплуатирующей организации за 5 суток до начала этих работ.</w:t>
      </w:r>
    </w:p>
    <w:p w14:paraId="5A76334C" w14:textId="77777777" w:rsidR="00B32F86" w:rsidRPr="00036B72" w:rsidRDefault="00B32F86" w:rsidP="00B32F86">
      <w:pPr>
        <w:pStyle w:val="a5"/>
        <w:tabs>
          <w:tab w:val="left" w:pos="708"/>
        </w:tabs>
        <w:jc w:val="both"/>
      </w:pPr>
      <w:r w:rsidRPr="00036B72">
        <w:tab/>
        <w:t>3. Производство работ (их этапов) по истечении указанного в Разрешении срока запрещается.</w:t>
      </w:r>
    </w:p>
    <w:p w14:paraId="039ADB3B" w14:textId="77777777" w:rsidR="00B32F86" w:rsidRPr="00036B72" w:rsidRDefault="00B32F86" w:rsidP="00B32F86">
      <w:pPr>
        <w:pStyle w:val="a5"/>
        <w:tabs>
          <w:tab w:val="left" w:pos="708"/>
        </w:tabs>
        <w:jc w:val="both"/>
      </w:pPr>
    </w:p>
    <w:p w14:paraId="66D91A22" w14:textId="77777777" w:rsidR="00B32F86" w:rsidRPr="00036B72" w:rsidRDefault="00B32F86" w:rsidP="00B32F86">
      <w:pPr>
        <w:pStyle w:val="a5"/>
        <w:tabs>
          <w:tab w:val="left" w:pos="708"/>
        </w:tabs>
        <w:jc w:val="both"/>
      </w:pPr>
      <w:r w:rsidRPr="00036B72">
        <w:t>Разрешение выдал_________________________________________________________</w:t>
      </w:r>
    </w:p>
    <w:p w14:paraId="31CC70EE" w14:textId="77777777" w:rsidR="00B32F86" w:rsidRPr="00036B72" w:rsidRDefault="00B32F86" w:rsidP="00B32F86">
      <w:pPr>
        <w:pStyle w:val="a5"/>
        <w:tabs>
          <w:tab w:val="left" w:pos="708"/>
        </w:tabs>
        <w:jc w:val="both"/>
        <w:rPr>
          <w:sz w:val="16"/>
          <w:szCs w:val="16"/>
        </w:rPr>
      </w:pPr>
      <w:r w:rsidRPr="00036B72">
        <w:rPr>
          <w:sz w:val="16"/>
          <w:szCs w:val="16"/>
        </w:rPr>
        <w:tab/>
      </w:r>
      <w:r w:rsidRPr="00036B72">
        <w:rPr>
          <w:sz w:val="16"/>
          <w:szCs w:val="16"/>
        </w:rPr>
        <w:tab/>
        <w:t>(Должность, Ф.И.О., представитель эксплуатирующей организации, подпись, дата)</w:t>
      </w:r>
    </w:p>
    <w:p w14:paraId="0B15277E" w14:textId="77777777" w:rsidR="00B32F86" w:rsidRPr="00036B72" w:rsidRDefault="00B32F86" w:rsidP="00B32F86">
      <w:pPr>
        <w:pStyle w:val="a5"/>
        <w:tabs>
          <w:tab w:val="left" w:pos="708"/>
        </w:tabs>
        <w:jc w:val="both"/>
      </w:pPr>
      <w:r w:rsidRPr="00036B72">
        <w:tab/>
      </w:r>
      <w:r w:rsidRPr="00036B72">
        <w:tab/>
        <w:t>_______________________</w:t>
      </w:r>
      <w:r w:rsidR="005406D8" w:rsidRPr="00036B72">
        <w:t>_» _</w:t>
      </w:r>
      <w:r w:rsidRPr="00036B72">
        <w:t>_</w:t>
      </w:r>
      <w:r w:rsidR="005406D8" w:rsidRPr="00036B72">
        <w:t>_» _</w:t>
      </w:r>
      <w:r w:rsidRPr="00036B72">
        <w:t>___________________20____г.</w:t>
      </w:r>
    </w:p>
    <w:p w14:paraId="4598B5C2" w14:textId="77777777" w:rsidR="00B32F86" w:rsidRPr="00036B72" w:rsidRDefault="00B32F86" w:rsidP="00B32F86">
      <w:pPr>
        <w:pStyle w:val="a5"/>
        <w:tabs>
          <w:tab w:val="left" w:pos="708"/>
        </w:tabs>
        <w:jc w:val="both"/>
      </w:pPr>
      <w:r w:rsidRPr="00036B72">
        <w:t>Разрешение получил________________________________________________</w:t>
      </w:r>
    </w:p>
    <w:p w14:paraId="0E81BB08" w14:textId="77777777" w:rsidR="00B32F86" w:rsidRPr="00036B72" w:rsidRDefault="00B32F86" w:rsidP="00B32F86">
      <w:pPr>
        <w:pStyle w:val="a5"/>
        <w:tabs>
          <w:tab w:val="left" w:pos="708"/>
        </w:tabs>
        <w:jc w:val="both"/>
        <w:rPr>
          <w:sz w:val="16"/>
          <w:szCs w:val="16"/>
        </w:rPr>
      </w:pPr>
      <w:r w:rsidRPr="00036B72">
        <w:rPr>
          <w:sz w:val="16"/>
          <w:szCs w:val="16"/>
        </w:rPr>
        <w:tab/>
      </w:r>
      <w:r w:rsidRPr="00036B72">
        <w:rPr>
          <w:sz w:val="16"/>
          <w:szCs w:val="16"/>
        </w:rPr>
        <w:tab/>
        <w:t>(Должность, Ф.И.О., представителя подрядной организации, подпись, дата)</w:t>
      </w:r>
    </w:p>
    <w:p w14:paraId="21F0D66F" w14:textId="77777777" w:rsidR="00B32F86" w:rsidRPr="00036B72" w:rsidRDefault="00B32F86" w:rsidP="00B32F86">
      <w:pPr>
        <w:pStyle w:val="a5"/>
        <w:tabs>
          <w:tab w:val="left" w:pos="708"/>
        </w:tabs>
        <w:jc w:val="both"/>
      </w:pPr>
      <w:r w:rsidRPr="00036B72">
        <w:tab/>
      </w:r>
      <w:r w:rsidRPr="00036B72">
        <w:tab/>
        <w:t>_______________________</w:t>
      </w:r>
      <w:r w:rsidR="005406D8" w:rsidRPr="00036B72">
        <w:t>_» _</w:t>
      </w:r>
      <w:r w:rsidRPr="00036B72">
        <w:t>_</w:t>
      </w:r>
      <w:r w:rsidR="00737677" w:rsidRPr="00036B72">
        <w:t>_» _</w:t>
      </w:r>
      <w:r w:rsidRPr="00036B72">
        <w:t>____________________20___г.</w:t>
      </w:r>
    </w:p>
    <w:p w14:paraId="2F5F2077" w14:textId="77777777" w:rsidR="00B32F86" w:rsidRPr="00036B72" w:rsidRDefault="00B32F86" w:rsidP="00B32F86">
      <w:pPr>
        <w:pStyle w:val="a5"/>
        <w:tabs>
          <w:tab w:val="left" w:pos="708"/>
        </w:tabs>
        <w:jc w:val="both"/>
      </w:pPr>
    </w:p>
    <w:p w14:paraId="6F6D3B49" w14:textId="77777777" w:rsidR="00B32F86" w:rsidRPr="00036B72" w:rsidRDefault="00737677" w:rsidP="00B32F86">
      <w:pPr>
        <w:pStyle w:val="a5"/>
        <w:tabs>
          <w:tab w:val="left" w:pos="708"/>
        </w:tabs>
        <w:jc w:val="both"/>
      </w:pPr>
      <w:r w:rsidRPr="00036B72">
        <w:t>СОГЛАСОВАНО: _</w:t>
      </w:r>
      <w:r w:rsidR="00B32F86" w:rsidRPr="00036B72">
        <w:t>________________________________________________________________</w:t>
      </w:r>
    </w:p>
    <w:p w14:paraId="4C88595A" w14:textId="77777777" w:rsidR="00D33CF4" w:rsidRPr="00DC27F2" w:rsidRDefault="00B32F86" w:rsidP="00DC27F2">
      <w:pPr>
        <w:pStyle w:val="a5"/>
        <w:tabs>
          <w:tab w:val="left" w:pos="708"/>
        </w:tabs>
        <w:rPr>
          <w:sz w:val="16"/>
          <w:szCs w:val="16"/>
        </w:rPr>
        <w:sectPr w:rsidR="00D33CF4" w:rsidRPr="00DC27F2" w:rsidSect="00F130A5">
          <w:headerReference w:type="even" r:id="rId27"/>
          <w:headerReference w:type="default" r:id="rId28"/>
          <w:headerReference w:type="first" r:id="rId29"/>
          <w:pgSz w:w="11906" w:h="16838" w:code="9"/>
          <w:pgMar w:top="851" w:right="567" w:bottom="284" w:left="1134" w:header="567" w:footer="567" w:gutter="0"/>
          <w:cols w:space="708"/>
          <w:docGrid w:linePitch="360"/>
        </w:sectPr>
      </w:pPr>
      <w:r w:rsidRPr="00036B72">
        <w:rPr>
          <w:sz w:val="16"/>
          <w:szCs w:val="16"/>
        </w:rPr>
        <w:tab/>
      </w:r>
      <w:r w:rsidRPr="00036B72">
        <w:rPr>
          <w:sz w:val="16"/>
          <w:szCs w:val="16"/>
        </w:rPr>
        <w:tab/>
        <w:t xml:space="preserve">                                   (представитель отдела промышленной безопасности эксплуатирующей </w:t>
      </w:r>
      <w:r w:rsidR="00737677" w:rsidRPr="00036B72">
        <w:rPr>
          <w:sz w:val="16"/>
          <w:szCs w:val="16"/>
        </w:rPr>
        <w:t>организации, Ф.И.О.</w:t>
      </w:r>
      <w:r w:rsidR="00DC27F2">
        <w:rPr>
          <w:sz w:val="16"/>
          <w:szCs w:val="16"/>
        </w:rPr>
        <w:t>, должнос</w:t>
      </w:r>
      <w:r w:rsidR="00FD54AD">
        <w:rPr>
          <w:sz w:val="16"/>
          <w:szCs w:val="16"/>
        </w:rPr>
        <w:t>ть)</w:t>
      </w:r>
    </w:p>
    <w:p w14:paraId="25D8B906" w14:textId="77777777" w:rsidR="00B32F86" w:rsidRPr="00036B72" w:rsidRDefault="003F6BFB" w:rsidP="00ED626F">
      <w:pPr>
        <w:pStyle w:val="23"/>
        <w:jc w:val="both"/>
        <w:rPr>
          <w:i w:val="0"/>
          <w:caps/>
        </w:rPr>
      </w:pPr>
      <w:bookmarkStart w:id="179" w:name="_ПРИЛОЖЕНИЕ_13._СХЕМА"/>
      <w:bookmarkStart w:id="180" w:name="_Приложение_4."/>
      <w:bookmarkStart w:id="181" w:name="_Toc61461938"/>
      <w:bookmarkStart w:id="182" w:name="_Toc61462255"/>
      <w:bookmarkEnd w:id="154"/>
      <w:bookmarkEnd w:id="155"/>
      <w:bookmarkEnd w:id="179"/>
      <w:bookmarkEnd w:id="180"/>
      <w:r w:rsidRPr="007352E1">
        <w:rPr>
          <w:i w:val="0"/>
          <w:caps/>
          <w:sz w:val="24"/>
          <w:szCs w:val="24"/>
        </w:rPr>
        <w:t>Приложение</w:t>
      </w:r>
      <w:r w:rsidR="00B32F86" w:rsidRPr="007352E1">
        <w:rPr>
          <w:i w:val="0"/>
          <w:caps/>
          <w:sz w:val="24"/>
          <w:szCs w:val="24"/>
        </w:rPr>
        <w:t xml:space="preserve"> 4</w:t>
      </w:r>
      <w:r w:rsidR="00B32F86" w:rsidRPr="00036B72">
        <w:rPr>
          <w:i w:val="0"/>
          <w:caps/>
        </w:rPr>
        <w:t>.</w:t>
      </w:r>
      <w:bookmarkEnd w:id="181"/>
      <w:bookmarkEnd w:id="182"/>
    </w:p>
    <w:p w14:paraId="063EE12B" w14:textId="77777777" w:rsidR="00B32F86" w:rsidRPr="00036B72" w:rsidRDefault="00B32F86" w:rsidP="00B32F86">
      <w:pPr>
        <w:jc w:val="center"/>
        <w:rPr>
          <w:b/>
        </w:rPr>
      </w:pPr>
    </w:p>
    <w:p w14:paraId="3550D4C3" w14:textId="77777777" w:rsidR="00B32F86" w:rsidRPr="00036B72" w:rsidRDefault="003F6BFB" w:rsidP="00B32F86">
      <w:pPr>
        <w:jc w:val="center"/>
        <w:rPr>
          <w:b/>
          <w:caps/>
        </w:rPr>
      </w:pPr>
      <w:r w:rsidRPr="00036B72">
        <w:rPr>
          <w:b/>
        </w:rPr>
        <w:t>ПРИЛОЖЕНИЕ</w:t>
      </w:r>
      <w:r w:rsidR="00B32F86" w:rsidRPr="00036B72">
        <w:rPr>
          <w:b/>
        </w:rPr>
        <w:t xml:space="preserve"> К АКТУ-ДОПУСКУ </w:t>
      </w:r>
      <w:r w:rsidR="00B32F86" w:rsidRPr="00036B72">
        <w:rPr>
          <w:b/>
          <w:caps/>
        </w:rPr>
        <w:t xml:space="preserve">для производства </w:t>
      </w:r>
    </w:p>
    <w:p w14:paraId="78FF01C5" w14:textId="77777777" w:rsidR="00B32F86" w:rsidRPr="00036B72" w:rsidRDefault="00B32F86" w:rsidP="00B32F86">
      <w:pPr>
        <w:jc w:val="center"/>
        <w:rPr>
          <w:b/>
        </w:rPr>
      </w:pPr>
      <w:r w:rsidRPr="00036B72">
        <w:rPr>
          <w:b/>
          <w:caps/>
        </w:rPr>
        <w:t>строительно-монтажных работ</w:t>
      </w:r>
    </w:p>
    <w:p w14:paraId="69F3E6F6" w14:textId="77777777" w:rsidR="00B32F86" w:rsidRPr="00036B72" w:rsidRDefault="00B32F86" w:rsidP="00B32F86">
      <w:pPr>
        <w:jc w:val="center"/>
        <w:rPr>
          <w:b/>
        </w:rPr>
      </w:pPr>
    </w:p>
    <w:p w14:paraId="4CF06A12" w14:textId="77777777" w:rsidR="00B32F86" w:rsidRPr="00036B72" w:rsidRDefault="00B32F86" w:rsidP="00B32F86">
      <w:pPr>
        <w:jc w:val="center"/>
        <w:rPr>
          <w:b/>
        </w:rPr>
      </w:pPr>
    </w:p>
    <w:p w14:paraId="3E22144C" w14:textId="77777777" w:rsidR="00B32F86" w:rsidRPr="00036B72" w:rsidRDefault="00B32F86" w:rsidP="00B32F86">
      <w:r w:rsidRPr="00036B72">
        <w:t xml:space="preserve">Для производства работ на территории </w:t>
      </w:r>
      <w:r w:rsidR="001574E8" w:rsidRPr="00036B72">
        <w:t>ООО «</w:t>
      </w:r>
      <w:proofErr w:type="spellStart"/>
      <w:r w:rsidR="001574E8" w:rsidRPr="00036B72">
        <w:t>Сладковско</w:t>
      </w:r>
      <w:proofErr w:type="spellEnd"/>
      <w:r w:rsidR="001574E8" w:rsidRPr="00036B72">
        <w:t>-</w:t>
      </w:r>
      <w:r w:rsidR="0022286B" w:rsidRPr="00036B72">
        <w:t>Заречное» _</w:t>
      </w:r>
      <w:r w:rsidRPr="00036B72">
        <w:t>____ в 20_____г.</w:t>
      </w:r>
    </w:p>
    <w:p w14:paraId="3C7186B2" w14:textId="77777777" w:rsidR="00B32F86" w:rsidRPr="00036B72" w:rsidRDefault="00B32F86" w:rsidP="00B32F86"/>
    <w:p w14:paraId="6A492165" w14:textId="77777777" w:rsidR="00B32F86" w:rsidRPr="00036B72" w:rsidRDefault="00B32F86" w:rsidP="00B32F86">
      <w:r w:rsidRPr="00036B72">
        <w:t>Генеральный подрядчик________________________________________________________</w:t>
      </w:r>
    </w:p>
    <w:p w14:paraId="12930B84" w14:textId="77777777" w:rsidR="00B32F86" w:rsidRPr="00036B72" w:rsidRDefault="00B32F86" w:rsidP="00B32F86"/>
    <w:p w14:paraId="2E2D890B" w14:textId="77777777" w:rsidR="00B32F86" w:rsidRPr="00036B72" w:rsidRDefault="00B32F86" w:rsidP="00B32F86">
      <w:r w:rsidRPr="00036B72">
        <w:t>Для производства работ ________________________________________________________</w:t>
      </w:r>
    </w:p>
    <w:p w14:paraId="23EF266B" w14:textId="77777777" w:rsidR="00B32F86" w:rsidRPr="00036B72" w:rsidRDefault="00B32F86" w:rsidP="00B32F86"/>
    <w:p w14:paraId="28A18BEC" w14:textId="77777777" w:rsidR="00B32F86" w:rsidRPr="00036B72" w:rsidRDefault="00B32F86" w:rsidP="00B32F86">
      <w:r w:rsidRPr="00036B72">
        <w:t>На выделенном участке________________________________________________________</w:t>
      </w:r>
    </w:p>
    <w:p w14:paraId="5881A749" w14:textId="77777777" w:rsidR="00B32F86" w:rsidRPr="00036B72" w:rsidRDefault="00B32F86" w:rsidP="00B32F86"/>
    <w:p w14:paraId="00FB9176" w14:textId="77777777" w:rsidR="00B32F86" w:rsidRPr="00036B72" w:rsidRDefault="00B32F86" w:rsidP="00B32F86">
      <w:r w:rsidRPr="00036B72">
        <w:t>Направляет работников:</w:t>
      </w:r>
    </w:p>
    <w:p w14:paraId="4E080B99" w14:textId="77777777" w:rsidR="00B32F86" w:rsidRPr="00036B72" w:rsidRDefault="00B32F86" w:rsidP="00B32F86"/>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410"/>
        <w:gridCol w:w="2835"/>
        <w:gridCol w:w="1943"/>
        <w:gridCol w:w="2026"/>
      </w:tblGrid>
      <w:tr w:rsidR="00B32F86" w:rsidRPr="00036B72" w14:paraId="2F627C1C" w14:textId="77777777" w:rsidTr="00EB290D">
        <w:tc>
          <w:tcPr>
            <w:tcW w:w="817" w:type="dxa"/>
            <w:shd w:val="clear" w:color="auto" w:fill="auto"/>
          </w:tcPr>
          <w:p w14:paraId="25B1BB1C" w14:textId="77777777" w:rsidR="00B32F86" w:rsidRPr="00036B72" w:rsidRDefault="00B32F86" w:rsidP="00EB290D">
            <w:pPr>
              <w:jc w:val="center"/>
            </w:pPr>
            <w:r w:rsidRPr="00036B72">
              <w:t>№ п/п</w:t>
            </w:r>
          </w:p>
        </w:tc>
        <w:tc>
          <w:tcPr>
            <w:tcW w:w="2410" w:type="dxa"/>
            <w:shd w:val="clear" w:color="auto" w:fill="auto"/>
          </w:tcPr>
          <w:p w14:paraId="2E63EDE6" w14:textId="77777777" w:rsidR="00B32F86" w:rsidRPr="00036B72" w:rsidRDefault="00B32F86" w:rsidP="00EB290D">
            <w:pPr>
              <w:jc w:val="center"/>
            </w:pPr>
            <w:r w:rsidRPr="00036B72">
              <w:t xml:space="preserve">Должность </w:t>
            </w:r>
          </w:p>
          <w:p w14:paraId="4AAA6A65" w14:textId="77777777" w:rsidR="00B32F86" w:rsidRPr="00036B72" w:rsidRDefault="00B32F86" w:rsidP="00EB290D">
            <w:pPr>
              <w:jc w:val="center"/>
            </w:pPr>
            <w:r w:rsidRPr="00036B72">
              <w:t>исполнителей</w:t>
            </w:r>
          </w:p>
        </w:tc>
        <w:tc>
          <w:tcPr>
            <w:tcW w:w="2835" w:type="dxa"/>
            <w:shd w:val="clear" w:color="auto" w:fill="auto"/>
          </w:tcPr>
          <w:p w14:paraId="06C0765E" w14:textId="77777777" w:rsidR="00B32F86" w:rsidRPr="00036B72" w:rsidRDefault="00B32F86" w:rsidP="00EB290D">
            <w:pPr>
              <w:jc w:val="center"/>
            </w:pPr>
            <w:r w:rsidRPr="00036B72">
              <w:t>Ф.И.О.</w:t>
            </w:r>
          </w:p>
        </w:tc>
        <w:tc>
          <w:tcPr>
            <w:tcW w:w="1943" w:type="dxa"/>
            <w:shd w:val="clear" w:color="auto" w:fill="auto"/>
          </w:tcPr>
          <w:p w14:paraId="2089A72D" w14:textId="77777777" w:rsidR="00B32F86" w:rsidRPr="00036B72" w:rsidRDefault="00B32F86" w:rsidP="00EB290D">
            <w:pPr>
              <w:jc w:val="center"/>
            </w:pPr>
            <w:r w:rsidRPr="00036B72">
              <w:t xml:space="preserve">Номер удостоверения, срок </w:t>
            </w:r>
          </w:p>
          <w:p w14:paraId="5BDF3792" w14:textId="77777777" w:rsidR="00B32F86" w:rsidRPr="00036B72" w:rsidRDefault="00B32F86" w:rsidP="00EB290D">
            <w:pPr>
              <w:jc w:val="center"/>
            </w:pPr>
            <w:r w:rsidRPr="00036B72">
              <w:t>действия</w:t>
            </w:r>
          </w:p>
        </w:tc>
        <w:tc>
          <w:tcPr>
            <w:tcW w:w="2026" w:type="dxa"/>
            <w:shd w:val="clear" w:color="auto" w:fill="auto"/>
          </w:tcPr>
          <w:p w14:paraId="1D63CE28" w14:textId="77777777" w:rsidR="00B32F86" w:rsidRPr="00036B72" w:rsidRDefault="00B32F86" w:rsidP="00EB290D">
            <w:pPr>
              <w:jc w:val="center"/>
            </w:pPr>
            <w:r w:rsidRPr="00036B72">
              <w:t xml:space="preserve">Паспортные </w:t>
            </w:r>
          </w:p>
          <w:p w14:paraId="18E8A083" w14:textId="77777777" w:rsidR="00B32F86" w:rsidRPr="00036B72" w:rsidRDefault="00B32F86" w:rsidP="00EB290D">
            <w:pPr>
              <w:jc w:val="center"/>
            </w:pPr>
            <w:r w:rsidRPr="00036B72">
              <w:t>данные</w:t>
            </w:r>
          </w:p>
        </w:tc>
      </w:tr>
      <w:tr w:rsidR="00B32F86" w:rsidRPr="00036B72" w14:paraId="5E4E25A0" w14:textId="77777777" w:rsidTr="00EB290D">
        <w:tc>
          <w:tcPr>
            <w:tcW w:w="817" w:type="dxa"/>
            <w:shd w:val="clear" w:color="auto" w:fill="auto"/>
          </w:tcPr>
          <w:p w14:paraId="704012B0" w14:textId="77777777" w:rsidR="00B32F86" w:rsidRPr="00036B72" w:rsidRDefault="00B32F86" w:rsidP="00EB290D">
            <w:pPr>
              <w:jc w:val="center"/>
            </w:pPr>
            <w:r w:rsidRPr="00036B72">
              <w:t>1</w:t>
            </w:r>
          </w:p>
        </w:tc>
        <w:tc>
          <w:tcPr>
            <w:tcW w:w="2410" w:type="dxa"/>
            <w:shd w:val="clear" w:color="auto" w:fill="auto"/>
          </w:tcPr>
          <w:p w14:paraId="6519E5F1" w14:textId="77777777" w:rsidR="00B32F86" w:rsidRPr="00036B72" w:rsidRDefault="00B32F86" w:rsidP="00EB290D">
            <w:pPr>
              <w:jc w:val="center"/>
            </w:pPr>
          </w:p>
        </w:tc>
        <w:tc>
          <w:tcPr>
            <w:tcW w:w="2835" w:type="dxa"/>
            <w:shd w:val="clear" w:color="auto" w:fill="auto"/>
          </w:tcPr>
          <w:p w14:paraId="2D974012" w14:textId="77777777" w:rsidR="00B32F86" w:rsidRPr="00036B72" w:rsidRDefault="00B32F86" w:rsidP="00EB290D">
            <w:pPr>
              <w:jc w:val="center"/>
            </w:pPr>
          </w:p>
        </w:tc>
        <w:tc>
          <w:tcPr>
            <w:tcW w:w="1943" w:type="dxa"/>
            <w:shd w:val="clear" w:color="auto" w:fill="auto"/>
          </w:tcPr>
          <w:p w14:paraId="1E81AD23" w14:textId="77777777" w:rsidR="00B32F86" w:rsidRPr="00036B72" w:rsidRDefault="00B32F86" w:rsidP="00EB290D">
            <w:pPr>
              <w:jc w:val="center"/>
            </w:pPr>
          </w:p>
        </w:tc>
        <w:tc>
          <w:tcPr>
            <w:tcW w:w="2026" w:type="dxa"/>
            <w:shd w:val="clear" w:color="auto" w:fill="auto"/>
          </w:tcPr>
          <w:p w14:paraId="6FDBCCD6" w14:textId="77777777" w:rsidR="00B32F86" w:rsidRPr="00036B72" w:rsidRDefault="00B32F86" w:rsidP="00EB290D">
            <w:pPr>
              <w:jc w:val="center"/>
            </w:pPr>
          </w:p>
        </w:tc>
      </w:tr>
      <w:tr w:rsidR="00B32F86" w:rsidRPr="00036B72" w14:paraId="461D7424" w14:textId="77777777" w:rsidTr="00EB290D">
        <w:tc>
          <w:tcPr>
            <w:tcW w:w="817" w:type="dxa"/>
            <w:shd w:val="clear" w:color="auto" w:fill="auto"/>
          </w:tcPr>
          <w:p w14:paraId="77065CF0" w14:textId="77777777" w:rsidR="00B32F86" w:rsidRPr="00036B72" w:rsidRDefault="00B32F86" w:rsidP="00EB290D">
            <w:pPr>
              <w:jc w:val="center"/>
            </w:pPr>
            <w:r w:rsidRPr="00036B72">
              <w:t>2</w:t>
            </w:r>
          </w:p>
        </w:tc>
        <w:tc>
          <w:tcPr>
            <w:tcW w:w="2410" w:type="dxa"/>
            <w:shd w:val="clear" w:color="auto" w:fill="auto"/>
          </w:tcPr>
          <w:p w14:paraId="4A286005" w14:textId="77777777" w:rsidR="00B32F86" w:rsidRPr="00036B72" w:rsidRDefault="00B32F86" w:rsidP="00EB290D">
            <w:pPr>
              <w:jc w:val="center"/>
            </w:pPr>
          </w:p>
        </w:tc>
        <w:tc>
          <w:tcPr>
            <w:tcW w:w="2835" w:type="dxa"/>
            <w:shd w:val="clear" w:color="auto" w:fill="auto"/>
          </w:tcPr>
          <w:p w14:paraId="09F86AF9" w14:textId="77777777" w:rsidR="00B32F86" w:rsidRPr="00036B72" w:rsidRDefault="00B32F86" w:rsidP="00EB290D">
            <w:pPr>
              <w:jc w:val="center"/>
            </w:pPr>
          </w:p>
        </w:tc>
        <w:tc>
          <w:tcPr>
            <w:tcW w:w="1943" w:type="dxa"/>
            <w:shd w:val="clear" w:color="auto" w:fill="auto"/>
          </w:tcPr>
          <w:p w14:paraId="1A2C8D0E" w14:textId="77777777" w:rsidR="00B32F86" w:rsidRPr="00036B72" w:rsidRDefault="00B32F86" w:rsidP="00EB290D">
            <w:pPr>
              <w:jc w:val="center"/>
            </w:pPr>
          </w:p>
        </w:tc>
        <w:tc>
          <w:tcPr>
            <w:tcW w:w="2026" w:type="dxa"/>
            <w:shd w:val="clear" w:color="auto" w:fill="auto"/>
          </w:tcPr>
          <w:p w14:paraId="3A2C0736" w14:textId="77777777" w:rsidR="00B32F86" w:rsidRPr="00036B72" w:rsidRDefault="00B32F86" w:rsidP="00EB290D">
            <w:pPr>
              <w:jc w:val="center"/>
            </w:pPr>
          </w:p>
        </w:tc>
      </w:tr>
      <w:tr w:rsidR="00B32F86" w:rsidRPr="00036B72" w14:paraId="757BF8D2" w14:textId="77777777" w:rsidTr="00EB290D">
        <w:tc>
          <w:tcPr>
            <w:tcW w:w="817" w:type="dxa"/>
            <w:shd w:val="clear" w:color="auto" w:fill="auto"/>
          </w:tcPr>
          <w:p w14:paraId="72FD5487" w14:textId="77777777" w:rsidR="00B32F86" w:rsidRPr="00036B72" w:rsidRDefault="00B32F86" w:rsidP="00EB290D">
            <w:pPr>
              <w:jc w:val="center"/>
            </w:pPr>
            <w:r w:rsidRPr="00036B72">
              <w:t>3</w:t>
            </w:r>
          </w:p>
        </w:tc>
        <w:tc>
          <w:tcPr>
            <w:tcW w:w="2410" w:type="dxa"/>
            <w:shd w:val="clear" w:color="auto" w:fill="auto"/>
          </w:tcPr>
          <w:p w14:paraId="7BA0BBDF" w14:textId="77777777" w:rsidR="00B32F86" w:rsidRPr="00036B72" w:rsidRDefault="00B32F86" w:rsidP="00EB290D">
            <w:pPr>
              <w:jc w:val="center"/>
            </w:pPr>
          </w:p>
        </w:tc>
        <w:tc>
          <w:tcPr>
            <w:tcW w:w="2835" w:type="dxa"/>
            <w:shd w:val="clear" w:color="auto" w:fill="auto"/>
          </w:tcPr>
          <w:p w14:paraId="60544B87" w14:textId="77777777" w:rsidR="00B32F86" w:rsidRPr="00036B72" w:rsidRDefault="00B32F86" w:rsidP="00EB290D">
            <w:pPr>
              <w:jc w:val="center"/>
            </w:pPr>
          </w:p>
        </w:tc>
        <w:tc>
          <w:tcPr>
            <w:tcW w:w="1943" w:type="dxa"/>
            <w:shd w:val="clear" w:color="auto" w:fill="auto"/>
          </w:tcPr>
          <w:p w14:paraId="1CE25B14" w14:textId="77777777" w:rsidR="00B32F86" w:rsidRPr="00036B72" w:rsidRDefault="00B32F86" w:rsidP="00EB290D">
            <w:pPr>
              <w:jc w:val="center"/>
            </w:pPr>
          </w:p>
        </w:tc>
        <w:tc>
          <w:tcPr>
            <w:tcW w:w="2026" w:type="dxa"/>
            <w:shd w:val="clear" w:color="auto" w:fill="auto"/>
          </w:tcPr>
          <w:p w14:paraId="32CCCA5C" w14:textId="77777777" w:rsidR="00B32F86" w:rsidRPr="00036B72" w:rsidRDefault="00B32F86" w:rsidP="00EB290D">
            <w:pPr>
              <w:jc w:val="center"/>
            </w:pPr>
          </w:p>
        </w:tc>
      </w:tr>
      <w:tr w:rsidR="00B32F86" w:rsidRPr="00036B72" w14:paraId="39906226" w14:textId="77777777" w:rsidTr="00EB290D">
        <w:tc>
          <w:tcPr>
            <w:tcW w:w="817" w:type="dxa"/>
            <w:shd w:val="clear" w:color="auto" w:fill="auto"/>
          </w:tcPr>
          <w:p w14:paraId="3005827B" w14:textId="77777777" w:rsidR="00B32F86" w:rsidRPr="00036B72" w:rsidRDefault="00B32F86" w:rsidP="00EB290D">
            <w:pPr>
              <w:jc w:val="center"/>
            </w:pPr>
            <w:r w:rsidRPr="00036B72">
              <w:t>4</w:t>
            </w:r>
          </w:p>
        </w:tc>
        <w:tc>
          <w:tcPr>
            <w:tcW w:w="2410" w:type="dxa"/>
            <w:shd w:val="clear" w:color="auto" w:fill="auto"/>
          </w:tcPr>
          <w:p w14:paraId="5E6B7BA1" w14:textId="77777777" w:rsidR="00B32F86" w:rsidRPr="00036B72" w:rsidRDefault="00B32F86" w:rsidP="00EB290D">
            <w:pPr>
              <w:jc w:val="center"/>
            </w:pPr>
          </w:p>
        </w:tc>
        <w:tc>
          <w:tcPr>
            <w:tcW w:w="2835" w:type="dxa"/>
            <w:shd w:val="clear" w:color="auto" w:fill="auto"/>
          </w:tcPr>
          <w:p w14:paraId="5C72AC40" w14:textId="77777777" w:rsidR="00B32F86" w:rsidRPr="00036B72" w:rsidRDefault="00B32F86" w:rsidP="00EB290D">
            <w:pPr>
              <w:jc w:val="center"/>
            </w:pPr>
          </w:p>
        </w:tc>
        <w:tc>
          <w:tcPr>
            <w:tcW w:w="1943" w:type="dxa"/>
            <w:shd w:val="clear" w:color="auto" w:fill="auto"/>
          </w:tcPr>
          <w:p w14:paraId="3646E825" w14:textId="77777777" w:rsidR="00B32F86" w:rsidRPr="00036B72" w:rsidRDefault="00B32F86" w:rsidP="00EB290D">
            <w:pPr>
              <w:jc w:val="center"/>
            </w:pPr>
          </w:p>
        </w:tc>
        <w:tc>
          <w:tcPr>
            <w:tcW w:w="2026" w:type="dxa"/>
            <w:shd w:val="clear" w:color="auto" w:fill="auto"/>
          </w:tcPr>
          <w:p w14:paraId="5944A590" w14:textId="77777777" w:rsidR="00B32F86" w:rsidRPr="00036B72" w:rsidRDefault="00B32F86" w:rsidP="00EB290D">
            <w:pPr>
              <w:jc w:val="center"/>
            </w:pPr>
          </w:p>
        </w:tc>
      </w:tr>
      <w:tr w:rsidR="00B32F86" w:rsidRPr="00036B72" w14:paraId="5A09596F" w14:textId="77777777" w:rsidTr="00EB290D">
        <w:tc>
          <w:tcPr>
            <w:tcW w:w="817" w:type="dxa"/>
            <w:shd w:val="clear" w:color="auto" w:fill="auto"/>
          </w:tcPr>
          <w:p w14:paraId="731227AA" w14:textId="77777777" w:rsidR="00B32F86" w:rsidRPr="00036B72" w:rsidRDefault="00B32F86" w:rsidP="00EB290D">
            <w:pPr>
              <w:jc w:val="center"/>
              <w:rPr>
                <w:lang w:val="en-US"/>
              </w:rPr>
            </w:pPr>
            <w:r w:rsidRPr="00036B72">
              <w:rPr>
                <w:lang w:val="en-US"/>
              </w:rPr>
              <w:t>5</w:t>
            </w:r>
          </w:p>
        </w:tc>
        <w:tc>
          <w:tcPr>
            <w:tcW w:w="2410" w:type="dxa"/>
            <w:shd w:val="clear" w:color="auto" w:fill="auto"/>
          </w:tcPr>
          <w:p w14:paraId="1A889920" w14:textId="77777777" w:rsidR="00B32F86" w:rsidRPr="00036B72" w:rsidRDefault="00B32F86" w:rsidP="00EB290D">
            <w:pPr>
              <w:jc w:val="center"/>
            </w:pPr>
          </w:p>
        </w:tc>
        <w:tc>
          <w:tcPr>
            <w:tcW w:w="2835" w:type="dxa"/>
            <w:shd w:val="clear" w:color="auto" w:fill="auto"/>
          </w:tcPr>
          <w:p w14:paraId="0567178D" w14:textId="77777777" w:rsidR="00B32F86" w:rsidRPr="00036B72" w:rsidRDefault="00B32F86" w:rsidP="00EB290D">
            <w:pPr>
              <w:jc w:val="center"/>
            </w:pPr>
          </w:p>
        </w:tc>
        <w:tc>
          <w:tcPr>
            <w:tcW w:w="1943" w:type="dxa"/>
            <w:shd w:val="clear" w:color="auto" w:fill="auto"/>
          </w:tcPr>
          <w:p w14:paraId="5EFF352B" w14:textId="77777777" w:rsidR="00B32F86" w:rsidRPr="00036B72" w:rsidRDefault="00B32F86" w:rsidP="00EB290D">
            <w:pPr>
              <w:jc w:val="center"/>
            </w:pPr>
          </w:p>
        </w:tc>
        <w:tc>
          <w:tcPr>
            <w:tcW w:w="2026" w:type="dxa"/>
            <w:shd w:val="clear" w:color="auto" w:fill="auto"/>
          </w:tcPr>
          <w:p w14:paraId="7FA78E41" w14:textId="77777777" w:rsidR="00B32F86" w:rsidRPr="00036B72" w:rsidRDefault="00B32F86" w:rsidP="00EB290D">
            <w:pPr>
              <w:jc w:val="center"/>
            </w:pPr>
          </w:p>
        </w:tc>
      </w:tr>
      <w:tr w:rsidR="00B32F86" w:rsidRPr="00036B72" w14:paraId="424BD90E" w14:textId="77777777" w:rsidTr="00EB290D">
        <w:tc>
          <w:tcPr>
            <w:tcW w:w="817" w:type="dxa"/>
            <w:shd w:val="clear" w:color="auto" w:fill="auto"/>
          </w:tcPr>
          <w:p w14:paraId="33B8E10D" w14:textId="77777777" w:rsidR="00B32F86" w:rsidRPr="00036B72" w:rsidRDefault="00B32F86" w:rsidP="00EB290D">
            <w:pPr>
              <w:jc w:val="center"/>
              <w:rPr>
                <w:lang w:val="en-US"/>
              </w:rPr>
            </w:pPr>
            <w:r w:rsidRPr="00036B72">
              <w:rPr>
                <w:lang w:val="en-US"/>
              </w:rPr>
              <w:t>6</w:t>
            </w:r>
          </w:p>
        </w:tc>
        <w:tc>
          <w:tcPr>
            <w:tcW w:w="2410" w:type="dxa"/>
            <w:shd w:val="clear" w:color="auto" w:fill="auto"/>
          </w:tcPr>
          <w:p w14:paraId="569E6E83" w14:textId="77777777" w:rsidR="00B32F86" w:rsidRPr="00036B72" w:rsidRDefault="00B32F86" w:rsidP="00EB290D">
            <w:pPr>
              <w:jc w:val="center"/>
            </w:pPr>
          </w:p>
        </w:tc>
        <w:tc>
          <w:tcPr>
            <w:tcW w:w="2835" w:type="dxa"/>
            <w:shd w:val="clear" w:color="auto" w:fill="auto"/>
          </w:tcPr>
          <w:p w14:paraId="170279AC" w14:textId="77777777" w:rsidR="00B32F86" w:rsidRPr="00036B72" w:rsidRDefault="00B32F86" w:rsidP="00EB290D">
            <w:pPr>
              <w:jc w:val="center"/>
            </w:pPr>
          </w:p>
        </w:tc>
        <w:tc>
          <w:tcPr>
            <w:tcW w:w="1943" w:type="dxa"/>
            <w:shd w:val="clear" w:color="auto" w:fill="auto"/>
          </w:tcPr>
          <w:p w14:paraId="55028C68" w14:textId="77777777" w:rsidR="00B32F86" w:rsidRPr="00036B72" w:rsidRDefault="00B32F86" w:rsidP="00EB290D">
            <w:pPr>
              <w:jc w:val="center"/>
            </w:pPr>
          </w:p>
        </w:tc>
        <w:tc>
          <w:tcPr>
            <w:tcW w:w="2026" w:type="dxa"/>
            <w:shd w:val="clear" w:color="auto" w:fill="auto"/>
          </w:tcPr>
          <w:p w14:paraId="5DD15236" w14:textId="77777777" w:rsidR="00B32F86" w:rsidRPr="00036B72" w:rsidRDefault="00B32F86" w:rsidP="00EB290D">
            <w:pPr>
              <w:jc w:val="center"/>
            </w:pPr>
          </w:p>
        </w:tc>
      </w:tr>
      <w:tr w:rsidR="00B32F86" w:rsidRPr="00036B72" w14:paraId="3654E3AF" w14:textId="77777777" w:rsidTr="00EB290D">
        <w:tc>
          <w:tcPr>
            <w:tcW w:w="817" w:type="dxa"/>
            <w:shd w:val="clear" w:color="auto" w:fill="auto"/>
          </w:tcPr>
          <w:p w14:paraId="72D2B617" w14:textId="77777777" w:rsidR="00B32F86" w:rsidRPr="00036B72" w:rsidRDefault="00B32F86" w:rsidP="00EB290D">
            <w:pPr>
              <w:jc w:val="center"/>
              <w:rPr>
                <w:lang w:val="en-US"/>
              </w:rPr>
            </w:pPr>
            <w:r w:rsidRPr="00036B72">
              <w:rPr>
                <w:lang w:val="en-US"/>
              </w:rPr>
              <w:t>7</w:t>
            </w:r>
          </w:p>
        </w:tc>
        <w:tc>
          <w:tcPr>
            <w:tcW w:w="2410" w:type="dxa"/>
            <w:shd w:val="clear" w:color="auto" w:fill="auto"/>
          </w:tcPr>
          <w:p w14:paraId="18A07F8D" w14:textId="77777777" w:rsidR="00B32F86" w:rsidRPr="00036B72" w:rsidRDefault="00B32F86" w:rsidP="00EB290D">
            <w:pPr>
              <w:jc w:val="center"/>
            </w:pPr>
          </w:p>
        </w:tc>
        <w:tc>
          <w:tcPr>
            <w:tcW w:w="2835" w:type="dxa"/>
            <w:shd w:val="clear" w:color="auto" w:fill="auto"/>
          </w:tcPr>
          <w:p w14:paraId="604A0CFA" w14:textId="77777777" w:rsidR="00B32F86" w:rsidRPr="00036B72" w:rsidRDefault="00B32F86" w:rsidP="00EB290D">
            <w:pPr>
              <w:jc w:val="center"/>
            </w:pPr>
          </w:p>
        </w:tc>
        <w:tc>
          <w:tcPr>
            <w:tcW w:w="1943" w:type="dxa"/>
            <w:shd w:val="clear" w:color="auto" w:fill="auto"/>
          </w:tcPr>
          <w:p w14:paraId="13E0BAF9" w14:textId="77777777" w:rsidR="00B32F86" w:rsidRPr="00036B72" w:rsidRDefault="00B32F86" w:rsidP="00EB290D">
            <w:pPr>
              <w:jc w:val="center"/>
            </w:pPr>
          </w:p>
        </w:tc>
        <w:tc>
          <w:tcPr>
            <w:tcW w:w="2026" w:type="dxa"/>
            <w:shd w:val="clear" w:color="auto" w:fill="auto"/>
          </w:tcPr>
          <w:p w14:paraId="2F71A85E" w14:textId="77777777" w:rsidR="00B32F86" w:rsidRPr="00036B72" w:rsidRDefault="00B32F86" w:rsidP="00EB290D">
            <w:pPr>
              <w:jc w:val="center"/>
            </w:pPr>
          </w:p>
        </w:tc>
      </w:tr>
      <w:tr w:rsidR="00B32F86" w:rsidRPr="00036B72" w14:paraId="1FF57065" w14:textId="77777777" w:rsidTr="00EB290D">
        <w:tc>
          <w:tcPr>
            <w:tcW w:w="817" w:type="dxa"/>
            <w:shd w:val="clear" w:color="auto" w:fill="auto"/>
          </w:tcPr>
          <w:p w14:paraId="71AF79A0" w14:textId="77777777" w:rsidR="00B32F86" w:rsidRPr="00036B72" w:rsidRDefault="00B32F86" w:rsidP="00EB290D">
            <w:pPr>
              <w:jc w:val="center"/>
              <w:rPr>
                <w:lang w:val="en-US"/>
              </w:rPr>
            </w:pPr>
            <w:r w:rsidRPr="00036B72">
              <w:rPr>
                <w:lang w:val="en-US"/>
              </w:rPr>
              <w:t>8</w:t>
            </w:r>
          </w:p>
        </w:tc>
        <w:tc>
          <w:tcPr>
            <w:tcW w:w="2410" w:type="dxa"/>
            <w:shd w:val="clear" w:color="auto" w:fill="auto"/>
          </w:tcPr>
          <w:p w14:paraId="73D9F325" w14:textId="77777777" w:rsidR="00B32F86" w:rsidRPr="00036B72" w:rsidRDefault="00B32F86" w:rsidP="00EB290D">
            <w:pPr>
              <w:jc w:val="center"/>
            </w:pPr>
          </w:p>
        </w:tc>
        <w:tc>
          <w:tcPr>
            <w:tcW w:w="2835" w:type="dxa"/>
            <w:shd w:val="clear" w:color="auto" w:fill="auto"/>
          </w:tcPr>
          <w:p w14:paraId="0B51D4BF" w14:textId="77777777" w:rsidR="00B32F86" w:rsidRPr="00036B72" w:rsidRDefault="00B32F86" w:rsidP="00EB290D">
            <w:pPr>
              <w:jc w:val="center"/>
            </w:pPr>
          </w:p>
        </w:tc>
        <w:tc>
          <w:tcPr>
            <w:tcW w:w="1943" w:type="dxa"/>
            <w:shd w:val="clear" w:color="auto" w:fill="auto"/>
          </w:tcPr>
          <w:p w14:paraId="5D5B5211" w14:textId="77777777" w:rsidR="00B32F86" w:rsidRPr="00036B72" w:rsidRDefault="00B32F86" w:rsidP="00EB290D">
            <w:pPr>
              <w:jc w:val="center"/>
            </w:pPr>
          </w:p>
        </w:tc>
        <w:tc>
          <w:tcPr>
            <w:tcW w:w="2026" w:type="dxa"/>
            <w:shd w:val="clear" w:color="auto" w:fill="auto"/>
          </w:tcPr>
          <w:p w14:paraId="1368363D" w14:textId="77777777" w:rsidR="00B32F86" w:rsidRPr="00036B72" w:rsidRDefault="00B32F86" w:rsidP="00EB290D">
            <w:pPr>
              <w:jc w:val="center"/>
            </w:pPr>
          </w:p>
        </w:tc>
      </w:tr>
      <w:tr w:rsidR="00B32F86" w:rsidRPr="00036B72" w14:paraId="70F21E13" w14:textId="77777777" w:rsidTr="00EB290D">
        <w:tc>
          <w:tcPr>
            <w:tcW w:w="817" w:type="dxa"/>
            <w:shd w:val="clear" w:color="auto" w:fill="auto"/>
          </w:tcPr>
          <w:p w14:paraId="25E588F1" w14:textId="77777777" w:rsidR="00B32F86" w:rsidRPr="00036B72" w:rsidRDefault="00B32F86" w:rsidP="00EB290D">
            <w:pPr>
              <w:jc w:val="center"/>
              <w:rPr>
                <w:lang w:val="en-US"/>
              </w:rPr>
            </w:pPr>
            <w:r w:rsidRPr="00036B72">
              <w:rPr>
                <w:lang w:val="en-US"/>
              </w:rPr>
              <w:t>9</w:t>
            </w:r>
          </w:p>
        </w:tc>
        <w:tc>
          <w:tcPr>
            <w:tcW w:w="2410" w:type="dxa"/>
            <w:shd w:val="clear" w:color="auto" w:fill="auto"/>
          </w:tcPr>
          <w:p w14:paraId="71C34C81" w14:textId="77777777" w:rsidR="00B32F86" w:rsidRPr="00036B72" w:rsidRDefault="00B32F86" w:rsidP="00EB290D">
            <w:pPr>
              <w:jc w:val="center"/>
            </w:pPr>
          </w:p>
        </w:tc>
        <w:tc>
          <w:tcPr>
            <w:tcW w:w="2835" w:type="dxa"/>
            <w:shd w:val="clear" w:color="auto" w:fill="auto"/>
          </w:tcPr>
          <w:p w14:paraId="6C5AF196" w14:textId="77777777" w:rsidR="00B32F86" w:rsidRPr="00036B72" w:rsidRDefault="00B32F86" w:rsidP="00EB290D">
            <w:pPr>
              <w:jc w:val="center"/>
            </w:pPr>
          </w:p>
        </w:tc>
        <w:tc>
          <w:tcPr>
            <w:tcW w:w="1943" w:type="dxa"/>
            <w:shd w:val="clear" w:color="auto" w:fill="auto"/>
          </w:tcPr>
          <w:p w14:paraId="77F30A17" w14:textId="77777777" w:rsidR="00B32F86" w:rsidRPr="00036B72" w:rsidRDefault="00B32F86" w:rsidP="00EB290D">
            <w:pPr>
              <w:jc w:val="center"/>
            </w:pPr>
          </w:p>
        </w:tc>
        <w:tc>
          <w:tcPr>
            <w:tcW w:w="2026" w:type="dxa"/>
            <w:shd w:val="clear" w:color="auto" w:fill="auto"/>
          </w:tcPr>
          <w:p w14:paraId="41D70546" w14:textId="77777777" w:rsidR="00B32F86" w:rsidRPr="00036B72" w:rsidRDefault="00B32F86" w:rsidP="00EB290D">
            <w:pPr>
              <w:jc w:val="center"/>
            </w:pPr>
          </w:p>
        </w:tc>
      </w:tr>
      <w:tr w:rsidR="00B32F86" w:rsidRPr="00036B72" w14:paraId="0645A0B8" w14:textId="77777777" w:rsidTr="00EB290D">
        <w:tc>
          <w:tcPr>
            <w:tcW w:w="817" w:type="dxa"/>
            <w:shd w:val="clear" w:color="auto" w:fill="auto"/>
          </w:tcPr>
          <w:p w14:paraId="1378C254" w14:textId="77777777" w:rsidR="00B32F86" w:rsidRPr="00036B72" w:rsidRDefault="00B32F86" w:rsidP="00EB290D">
            <w:pPr>
              <w:jc w:val="center"/>
              <w:rPr>
                <w:lang w:val="en-US"/>
              </w:rPr>
            </w:pPr>
            <w:r w:rsidRPr="00036B72">
              <w:rPr>
                <w:lang w:val="en-US"/>
              </w:rPr>
              <w:t>10</w:t>
            </w:r>
          </w:p>
        </w:tc>
        <w:tc>
          <w:tcPr>
            <w:tcW w:w="2410" w:type="dxa"/>
            <w:shd w:val="clear" w:color="auto" w:fill="auto"/>
          </w:tcPr>
          <w:p w14:paraId="1AC3DB12" w14:textId="77777777" w:rsidR="00B32F86" w:rsidRPr="00036B72" w:rsidRDefault="00B32F86" w:rsidP="00EB290D">
            <w:pPr>
              <w:jc w:val="center"/>
            </w:pPr>
          </w:p>
        </w:tc>
        <w:tc>
          <w:tcPr>
            <w:tcW w:w="2835" w:type="dxa"/>
            <w:shd w:val="clear" w:color="auto" w:fill="auto"/>
          </w:tcPr>
          <w:p w14:paraId="66B8111C" w14:textId="77777777" w:rsidR="00B32F86" w:rsidRPr="00036B72" w:rsidRDefault="00B32F86" w:rsidP="00EB290D">
            <w:pPr>
              <w:jc w:val="center"/>
            </w:pPr>
          </w:p>
        </w:tc>
        <w:tc>
          <w:tcPr>
            <w:tcW w:w="1943" w:type="dxa"/>
            <w:shd w:val="clear" w:color="auto" w:fill="auto"/>
          </w:tcPr>
          <w:p w14:paraId="3E755BA1" w14:textId="77777777" w:rsidR="00B32F86" w:rsidRPr="00036B72" w:rsidRDefault="00B32F86" w:rsidP="00EB290D">
            <w:pPr>
              <w:jc w:val="center"/>
            </w:pPr>
          </w:p>
        </w:tc>
        <w:tc>
          <w:tcPr>
            <w:tcW w:w="2026" w:type="dxa"/>
            <w:shd w:val="clear" w:color="auto" w:fill="auto"/>
          </w:tcPr>
          <w:p w14:paraId="3748FE04" w14:textId="77777777" w:rsidR="00B32F86" w:rsidRPr="00036B72" w:rsidRDefault="00B32F86" w:rsidP="00EB290D">
            <w:pPr>
              <w:jc w:val="center"/>
            </w:pPr>
          </w:p>
        </w:tc>
      </w:tr>
    </w:tbl>
    <w:p w14:paraId="38336E56" w14:textId="77777777" w:rsidR="00B32F86" w:rsidRPr="00036B72" w:rsidRDefault="00B32F86" w:rsidP="00B32F86"/>
    <w:p w14:paraId="281CBBA0" w14:textId="77777777" w:rsidR="00B32F86" w:rsidRPr="00036B72" w:rsidRDefault="00B32F86" w:rsidP="00B32F86"/>
    <w:p w14:paraId="7156AF8E" w14:textId="77777777" w:rsidR="00B32F86" w:rsidRPr="00036B72" w:rsidRDefault="00B32F86" w:rsidP="00B32F86">
      <w:r w:rsidRPr="00036B72">
        <w:t xml:space="preserve">Представитель </w:t>
      </w:r>
      <w:r w:rsidR="0022286B" w:rsidRPr="00036B72">
        <w:t>подрядчика: _</w:t>
      </w:r>
      <w:r w:rsidRPr="00036B72">
        <w:t>___________________________________________________</w:t>
      </w:r>
    </w:p>
    <w:p w14:paraId="2599D0E6" w14:textId="77777777" w:rsidR="00B32F86" w:rsidRPr="00036B72" w:rsidRDefault="00B32F86" w:rsidP="00B32F86"/>
    <w:p w14:paraId="18EFDA34" w14:textId="77777777" w:rsidR="00B32F86" w:rsidRPr="00036B72" w:rsidRDefault="00B32F86" w:rsidP="00B32F86"/>
    <w:p w14:paraId="4492BDC7" w14:textId="77777777" w:rsidR="00B32F86" w:rsidRPr="00036B72" w:rsidRDefault="00B32F86" w:rsidP="00B32F86">
      <w:r w:rsidRPr="00036B72">
        <w:t xml:space="preserve">Ответственный руководитель по </w:t>
      </w:r>
      <w:r w:rsidR="0022286B" w:rsidRPr="00036B72">
        <w:t>договору: _</w:t>
      </w:r>
      <w:r w:rsidRPr="00036B72">
        <w:t>______________________________________</w:t>
      </w:r>
    </w:p>
    <w:p w14:paraId="4C8760AC" w14:textId="77777777" w:rsidR="00B32F86" w:rsidRPr="00036B72" w:rsidRDefault="00B32F86" w:rsidP="00B32F86"/>
    <w:p w14:paraId="0094771D" w14:textId="77777777" w:rsidR="00B32F86" w:rsidRPr="00036B72" w:rsidRDefault="00B32F86" w:rsidP="00DC27F2">
      <w:pPr>
        <w:tabs>
          <w:tab w:val="left" w:pos="1276"/>
          <w:tab w:val="left" w:pos="1560"/>
        </w:tabs>
        <w:ind w:left="709" w:firstLine="709"/>
      </w:pPr>
    </w:p>
    <w:p w14:paraId="5AAA31BB" w14:textId="77777777" w:rsidR="00B32F86" w:rsidRPr="00036B72" w:rsidRDefault="00B32F86" w:rsidP="00B32F86">
      <w:r w:rsidRPr="00036B72">
        <w:t xml:space="preserve">Начальник отдела производственного </w:t>
      </w:r>
      <w:r w:rsidR="0022286B" w:rsidRPr="00036B72">
        <w:t>контроля: _</w:t>
      </w:r>
      <w:r w:rsidRPr="00036B72">
        <w:t>__________________________________</w:t>
      </w:r>
    </w:p>
    <w:p w14:paraId="4E42B47E" w14:textId="77777777" w:rsidR="00D33CF4" w:rsidRPr="00036B72" w:rsidRDefault="00D33CF4" w:rsidP="00D33CF4"/>
    <w:p w14:paraId="701317BE" w14:textId="77777777" w:rsidR="00B32F86" w:rsidRPr="00036B72" w:rsidRDefault="00B32F86" w:rsidP="00D33CF4"/>
    <w:p w14:paraId="2782C94A" w14:textId="77777777" w:rsidR="00B32F86" w:rsidRPr="00036B72" w:rsidRDefault="00B32F86" w:rsidP="00D33CF4"/>
    <w:p w14:paraId="5F70D9B2" w14:textId="77777777" w:rsidR="00B32F86" w:rsidRPr="00036B72" w:rsidRDefault="00B32F86" w:rsidP="00D33CF4"/>
    <w:p w14:paraId="075C7C40" w14:textId="77777777" w:rsidR="002A0C0B" w:rsidRPr="00036B72" w:rsidRDefault="002A0C0B" w:rsidP="007352E1">
      <w:pPr>
        <w:rPr>
          <w:noProof/>
          <w:lang w:eastAsia="ru-RU"/>
        </w:rPr>
      </w:pPr>
    </w:p>
    <w:p w14:paraId="02175D06" w14:textId="77777777" w:rsidR="001B3D91" w:rsidRPr="00036B72" w:rsidRDefault="003F6BFB" w:rsidP="00B32F86">
      <w:pPr>
        <w:pStyle w:val="23"/>
        <w:jc w:val="both"/>
        <w:rPr>
          <w:i w:val="0"/>
          <w:caps/>
          <w:sz w:val="24"/>
          <w:szCs w:val="24"/>
        </w:rPr>
      </w:pPr>
      <w:bookmarkStart w:id="183" w:name="_Приложение_5."/>
      <w:bookmarkStart w:id="184" w:name="_Toc61461939"/>
      <w:bookmarkStart w:id="185" w:name="_Toc61462256"/>
      <w:bookmarkEnd w:id="183"/>
      <w:r w:rsidRPr="00036B72">
        <w:rPr>
          <w:i w:val="0"/>
          <w:caps/>
          <w:sz w:val="24"/>
          <w:szCs w:val="24"/>
        </w:rPr>
        <w:t>Приложение</w:t>
      </w:r>
      <w:r w:rsidR="00B32F86" w:rsidRPr="00036B72">
        <w:rPr>
          <w:i w:val="0"/>
          <w:caps/>
          <w:sz w:val="24"/>
          <w:szCs w:val="24"/>
        </w:rPr>
        <w:t xml:space="preserve"> 5.</w:t>
      </w:r>
      <w:bookmarkEnd w:id="184"/>
      <w:bookmarkEnd w:id="185"/>
      <w:r w:rsidR="00B32F86" w:rsidRPr="00036B72">
        <w:rPr>
          <w:i w:val="0"/>
          <w:caps/>
          <w:sz w:val="24"/>
          <w:szCs w:val="24"/>
        </w:rPr>
        <w:t xml:space="preserve"> </w:t>
      </w:r>
    </w:p>
    <w:p w14:paraId="55586461" w14:textId="77777777" w:rsidR="00ED626F" w:rsidRPr="00036B72" w:rsidRDefault="00B32F86" w:rsidP="00ED626F">
      <w:pPr>
        <w:pStyle w:val="23"/>
        <w:spacing w:before="0" w:after="0"/>
        <w:jc w:val="center"/>
        <w:rPr>
          <w:i w:val="0"/>
          <w:caps/>
          <w:sz w:val="24"/>
          <w:szCs w:val="24"/>
        </w:rPr>
      </w:pPr>
      <w:bookmarkStart w:id="186" w:name="_Toc61461940"/>
      <w:bookmarkStart w:id="187" w:name="_Toc61462257"/>
      <w:r w:rsidRPr="00036B72">
        <w:rPr>
          <w:i w:val="0"/>
          <w:caps/>
          <w:sz w:val="24"/>
          <w:szCs w:val="24"/>
        </w:rPr>
        <w:t>Перечень</w:t>
      </w:r>
      <w:bookmarkEnd w:id="186"/>
      <w:bookmarkEnd w:id="187"/>
      <w:r w:rsidRPr="00036B72">
        <w:rPr>
          <w:i w:val="0"/>
          <w:caps/>
          <w:sz w:val="24"/>
          <w:szCs w:val="24"/>
        </w:rPr>
        <w:t xml:space="preserve"> </w:t>
      </w:r>
    </w:p>
    <w:p w14:paraId="3B0FB5BB" w14:textId="77777777" w:rsidR="00B32F86" w:rsidRPr="00036B72" w:rsidRDefault="00B32F86" w:rsidP="00ED626F">
      <w:pPr>
        <w:pStyle w:val="23"/>
        <w:spacing w:before="0" w:after="0"/>
        <w:jc w:val="center"/>
        <w:rPr>
          <w:i w:val="0"/>
          <w:caps/>
          <w:sz w:val="24"/>
          <w:szCs w:val="24"/>
        </w:rPr>
      </w:pPr>
      <w:bookmarkStart w:id="188" w:name="_Toc61461941"/>
      <w:bookmarkStart w:id="189" w:name="_Toc61462258"/>
      <w:r w:rsidRPr="00036B72">
        <w:rPr>
          <w:i w:val="0"/>
          <w:caps/>
          <w:sz w:val="24"/>
          <w:szCs w:val="24"/>
        </w:rPr>
        <w:t>документов для получения разрешения на право производства работ в охранной зоне опасных производственных объектов</w:t>
      </w:r>
      <w:bookmarkEnd w:id="188"/>
      <w:bookmarkEnd w:id="189"/>
    </w:p>
    <w:p w14:paraId="64BBA544" w14:textId="77777777" w:rsidR="00B32F86" w:rsidRPr="00036B72" w:rsidRDefault="00B32F86" w:rsidP="00B32F86">
      <w:pPr>
        <w:jc w:val="center"/>
        <w:rPr>
          <w:rFonts w:ascii="Arial" w:hAnsi="Arial" w:cs="Arial"/>
          <w:b/>
          <w:caps/>
          <w:sz w:val="28"/>
          <w:szCs w:val="28"/>
        </w:rPr>
      </w:pPr>
    </w:p>
    <w:p w14:paraId="0DC015D8" w14:textId="77777777" w:rsidR="00B32F86" w:rsidRPr="00036B72" w:rsidRDefault="00B32F86" w:rsidP="00BA5B8F">
      <w:pPr>
        <w:numPr>
          <w:ilvl w:val="0"/>
          <w:numId w:val="37"/>
        </w:numPr>
        <w:jc w:val="both"/>
      </w:pPr>
      <w:r w:rsidRPr="00036B72">
        <w:t>Разрешительная, нормативно-техническая, проектная документация</w:t>
      </w:r>
    </w:p>
    <w:p w14:paraId="1D12C7C7" w14:textId="77777777" w:rsidR="00B32F86" w:rsidRPr="00036B72" w:rsidRDefault="00B32F86" w:rsidP="0099194F">
      <w:pPr>
        <w:numPr>
          <w:ilvl w:val="0"/>
          <w:numId w:val="39"/>
        </w:numPr>
        <w:jc w:val="both"/>
      </w:pPr>
      <w:r w:rsidRPr="00036B72">
        <w:t xml:space="preserve">Разрешение, выданное Управлением капитального строительства </w:t>
      </w:r>
      <w:r w:rsidR="001574E8" w:rsidRPr="00036B72">
        <w:t>ООО «</w:t>
      </w:r>
      <w:proofErr w:type="spellStart"/>
      <w:r w:rsidR="001574E8" w:rsidRPr="00036B72">
        <w:t>Сладковско</w:t>
      </w:r>
      <w:proofErr w:type="spellEnd"/>
      <w:r w:rsidR="001574E8" w:rsidRPr="00036B72">
        <w:t>-</w:t>
      </w:r>
      <w:r w:rsidR="0022286B" w:rsidRPr="00036B72">
        <w:t>Заречное» (</w:t>
      </w:r>
      <w:r w:rsidRPr="00036B72">
        <w:t>на основании договора)</w:t>
      </w:r>
      <w:r w:rsidR="0022286B" w:rsidRPr="00036B72">
        <w:t>.</w:t>
      </w:r>
    </w:p>
    <w:p w14:paraId="7486DBA1" w14:textId="77777777" w:rsidR="00B32F86" w:rsidRPr="00036B72" w:rsidRDefault="00B32F86" w:rsidP="0099194F">
      <w:pPr>
        <w:numPr>
          <w:ilvl w:val="0"/>
          <w:numId w:val="39"/>
        </w:numPr>
        <w:jc w:val="both"/>
      </w:pPr>
      <w:r w:rsidRPr="00036B72">
        <w:t xml:space="preserve">Письмо на имя руководства </w:t>
      </w:r>
      <w:r w:rsidR="001574E8" w:rsidRPr="00036B72">
        <w:t>ООО «</w:t>
      </w:r>
      <w:proofErr w:type="spellStart"/>
      <w:r w:rsidR="001574E8" w:rsidRPr="00036B72">
        <w:t>Сладковско</w:t>
      </w:r>
      <w:proofErr w:type="spellEnd"/>
      <w:r w:rsidR="001574E8" w:rsidRPr="00036B72">
        <w:t>-Заречное»</w:t>
      </w:r>
      <w:r w:rsidR="0022286B" w:rsidRPr="00036B72">
        <w:t xml:space="preserve"> </w:t>
      </w:r>
      <w:r w:rsidRPr="00036B72">
        <w:t xml:space="preserve">с просьбой выдать разрешение на право производства работ в охранной зоне опасных производственных объектов, согласно условий договора и список лиц (в том числе Субподрядных организаций), с указанием должностей и профессий, согласованный Заказчиком. </w:t>
      </w:r>
    </w:p>
    <w:p w14:paraId="74A4B47C" w14:textId="77777777" w:rsidR="00B32F86" w:rsidRPr="00036B72" w:rsidRDefault="0022286B" w:rsidP="0099194F">
      <w:pPr>
        <w:numPr>
          <w:ilvl w:val="0"/>
          <w:numId w:val="39"/>
        </w:numPr>
        <w:jc w:val="both"/>
      </w:pPr>
      <w:r w:rsidRPr="00036B72">
        <w:t>Р</w:t>
      </w:r>
      <w:r w:rsidR="00B32F86" w:rsidRPr="00036B72">
        <w:t>абочий проект со штампом подрядной организации «принято к производству работ».</w:t>
      </w:r>
    </w:p>
    <w:p w14:paraId="6DACE2C5" w14:textId="77777777" w:rsidR="00B32F86" w:rsidRPr="00036B72" w:rsidRDefault="00B32F86" w:rsidP="0099194F">
      <w:pPr>
        <w:numPr>
          <w:ilvl w:val="0"/>
          <w:numId w:val="39"/>
        </w:numPr>
        <w:jc w:val="both"/>
      </w:pPr>
      <w:r w:rsidRPr="00036B72">
        <w:t>Проект производства работ, согласованный Заказчиком.</w:t>
      </w:r>
    </w:p>
    <w:p w14:paraId="1C8484CC" w14:textId="77777777" w:rsidR="00B32F86" w:rsidRPr="00036B72" w:rsidRDefault="00B32F86" w:rsidP="0099194F">
      <w:pPr>
        <w:numPr>
          <w:ilvl w:val="0"/>
          <w:numId w:val="39"/>
        </w:numPr>
        <w:jc w:val="both"/>
      </w:pPr>
      <w:r w:rsidRPr="00036B72">
        <w:t>Проект производства работ кранами, подъемниками (при необходимости).</w:t>
      </w:r>
    </w:p>
    <w:p w14:paraId="22E748DF" w14:textId="77777777" w:rsidR="00B32F86" w:rsidRPr="00036B72" w:rsidRDefault="00B32F86" w:rsidP="0099194F">
      <w:pPr>
        <w:numPr>
          <w:ilvl w:val="0"/>
          <w:numId w:val="39"/>
        </w:numPr>
        <w:jc w:val="both"/>
      </w:pPr>
      <w:r w:rsidRPr="00036B72">
        <w:t>Утвержденный график производства работ на весь период капитального ремонта (строительства), с учетом субподряда.</w:t>
      </w:r>
    </w:p>
    <w:p w14:paraId="1DE366C9" w14:textId="77777777" w:rsidR="00B32F86" w:rsidRPr="00036B72" w:rsidRDefault="00B32F86" w:rsidP="0099194F">
      <w:pPr>
        <w:numPr>
          <w:ilvl w:val="0"/>
          <w:numId w:val="39"/>
        </w:numPr>
        <w:jc w:val="both"/>
      </w:pPr>
      <w:r w:rsidRPr="00036B72">
        <w:t>Письмо, согласование с Заказчиком о привлечении субподрядной организации (при необходимости).</w:t>
      </w:r>
    </w:p>
    <w:p w14:paraId="37EAE358" w14:textId="77777777" w:rsidR="00B32F86" w:rsidRPr="00036B72" w:rsidRDefault="00B32F86" w:rsidP="0099194F">
      <w:pPr>
        <w:numPr>
          <w:ilvl w:val="0"/>
          <w:numId w:val="39"/>
        </w:numPr>
        <w:jc w:val="both"/>
      </w:pPr>
      <w:r w:rsidRPr="00036B72">
        <w:t>Акт производственной готовности подрядчика к производству работ, подписанный представителем технического надзора</w:t>
      </w:r>
      <w:r w:rsidR="0022286B" w:rsidRPr="00036B72">
        <w:t>.</w:t>
      </w:r>
    </w:p>
    <w:p w14:paraId="492074E5" w14:textId="77777777" w:rsidR="00B32F86" w:rsidRPr="00036B72" w:rsidRDefault="00B32F86" w:rsidP="0099194F">
      <w:pPr>
        <w:numPr>
          <w:ilvl w:val="0"/>
          <w:numId w:val="39"/>
        </w:numPr>
        <w:jc w:val="both"/>
      </w:pPr>
      <w:r w:rsidRPr="00036B72">
        <w:t>Разрешение на строительство.</w:t>
      </w:r>
    </w:p>
    <w:p w14:paraId="7D314B6E" w14:textId="77777777" w:rsidR="00B32F86" w:rsidRPr="00036B72" w:rsidRDefault="00B32F86" w:rsidP="0099194F">
      <w:pPr>
        <w:numPr>
          <w:ilvl w:val="0"/>
          <w:numId w:val="39"/>
        </w:numPr>
        <w:jc w:val="both"/>
      </w:pPr>
      <w:r w:rsidRPr="00036B72">
        <w:t xml:space="preserve">Извещение в отдел </w:t>
      </w:r>
      <w:proofErr w:type="spellStart"/>
      <w:r w:rsidRPr="00036B72">
        <w:t>Ростехнадзора</w:t>
      </w:r>
      <w:proofErr w:type="spellEnd"/>
      <w:r w:rsidRPr="00036B72">
        <w:t xml:space="preserve"> о начале работ на объектах капитального строительства и реконструкции.</w:t>
      </w:r>
    </w:p>
    <w:p w14:paraId="6727BDC9" w14:textId="77777777" w:rsidR="0022286B" w:rsidRPr="00036B72" w:rsidRDefault="0022286B" w:rsidP="0022286B">
      <w:pPr>
        <w:ind w:left="1080"/>
        <w:jc w:val="both"/>
      </w:pPr>
    </w:p>
    <w:p w14:paraId="7AA8A78D" w14:textId="77777777" w:rsidR="00B32F86" w:rsidRPr="00036B72" w:rsidRDefault="00B32F86" w:rsidP="00BA5B8F">
      <w:pPr>
        <w:numPr>
          <w:ilvl w:val="0"/>
          <w:numId w:val="37"/>
        </w:numPr>
        <w:jc w:val="both"/>
      </w:pPr>
      <w:r w:rsidRPr="00036B72">
        <w:t>Документы в соответствии с требованиями ОТ и ПБ:</w:t>
      </w:r>
    </w:p>
    <w:p w14:paraId="3330BCC4" w14:textId="77777777" w:rsidR="00B32F86" w:rsidRPr="00036B72" w:rsidRDefault="00B32F86" w:rsidP="00B32F86">
      <w:pPr>
        <w:ind w:left="360"/>
        <w:jc w:val="both"/>
      </w:pPr>
      <w:r w:rsidRPr="00036B72">
        <w:t xml:space="preserve">Сведения об </w:t>
      </w:r>
      <w:proofErr w:type="spellStart"/>
      <w:r w:rsidR="0011622A">
        <w:t>о</w:t>
      </w:r>
      <w:r w:rsidR="0011622A" w:rsidRPr="00D24E5F">
        <w:t>б</w:t>
      </w:r>
      <w:r w:rsidR="0022286B" w:rsidRPr="00D24E5F">
        <w:t>учённости</w:t>
      </w:r>
      <w:proofErr w:type="spellEnd"/>
      <w:r w:rsidRPr="00036B72">
        <w:t xml:space="preserve"> персонала (копии протоколов проверки знаний, аттестации, удостоверения):</w:t>
      </w:r>
    </w:p>
    <w:p w14:paraId="6FC67E72" w14:textId="77777777" w:rsidR="00B32F86" w:rsidRPr="00036B72" w:rsidRDefault="00ED626F" w:rsidP="00E3269D">
      <w:pPr>
        <w:ind w:left="1080" w:hanging="371"/>
        <w:jc w:val="both"/>
      </w:pPr>
      <w:r w:rsidRPr="00036B72">
        <w:t xml:space="preserve">2.1 </w:t>
      </w:r>
      <w:r w:rsidR="00B32F86" w:rsidRPr="00036B72">
        <w:t>Для рабочего персонала:</w:t>
      </w:r>
    </w:p>
    <w:p w14:paraId="2CEDD40D" w14:textId="77777777" w:rsidR="00B32F86" w:rsidRPr="00036B72" w:rsidRDefault="0022286B" w:rsidP="0099194F">
      <w:pPr>
        <w:pStyle w:val="aff2"/>
        <w:numPr>
          <w:ilvl w:val="0"/>
          <w:numId w:val="38"/>
        </w:numPr>
        <w:tabs>
          <w:tab w:val="num" w:pos="1260"/>
        </w:tabs>
        <w:ind w:left="1080" w:hanging="371"/>
      </w:pPr>
      <w:r w:rsidRPr="00036B72">
        <w:t>квалификационные удостоверения,</w:t>
      </w:r>
      <w:r w:rsidR="00B32F86" w:rsidRPr="00036B72">
        <w:t xml:space="preserve"> соответствующие выполняемой работе</w:t>
      </w:r>
    </w:p>
    <w:p w14:paraId="3AECBB48" w14:textId="77777777" w:rsidR="00B32F86" w:rsidRPr="00036B72" w:rsidRDefault="00B32F86" w:rsidP="0099194F">
      <w:pPr>
        <w:pStyle w:val="aff2"/>
        <w:numPr>
          <w:ilvl w:val="0"/>
          <w:numId w:val="38"/>
        </w:numPr>
        <w:tabs>
          <w:tab w:val="num" w:pos="1260"/>
        </w:tabs>
        <w:ind w:left="1080" w:hanging="371"/>
      </w:pPr>
      <w:r w:rsidRPr="00036B72">
        <w:t>удостоверения о прохождении проверки знаний по основной профессии</w:t>
      </w:r>
    </w:p>
    <w:p w14:paraId="26D99AB7" w14:textId="77777777" w:rsidR="00B32F86" w:rsidRPr="00036B72" w:rsidRDefault="00B32F86" w:rsidP="0099194F">
      <w:pPr>
        <w:pStyle w:val="aff2"/>
        <w:numPr>
          <w:ilvl w:val="0"/>
          <w:numId w:val="38"/>
        </w:numPr>
        <w:tabs>
          <w:tab w:val="num" w:pos="1260"/>
        </w:tabs>
        <w:ind w:left="1080" w:hanging="371"/>
      </w:pPr>
      <w:r w:rsidRPr="00036B72">
        <w:t>удостоверения по проверке знаний требований охраны труда</w:t>
      </w:r>
    </w:p>
    <w:p w14:paraId="051124FE" w14:textId="77777777" w:rsidR="00B32F86" w:rsidRPr="00036B72" w:rsidRDefault="00B32F86" w:rsidP="0099194F">
      <w:pPr>
        <w:pStyle w:val="aff2"/>
        <w:numPr>
          <w:ilvl w:val="0"/>
          <w:numId w:val="38"/>
        </w:numPr>
        <w:tabs>
          <w:tab w:val="num" w:pos="1260"/>
        </w:tabs>
        <w:ind w:left="1080" w:hanging="371"/>
      </w:pPr>
      <w:r w:rsidRPr="00036B72">
        <w:t>удостоверения о прохождении пожарно-технического минимума, удостоверения стропальщиков (</w:t>
      </w:r>
      <w:r w:rsidR="0022286B" w:rsidRPr="00036B72">
        <w:t>для лиц,</w:t>
      </w:r>
      <w:r w:rsidRPr="00036B72">
        <w:t xml:space="preserve"> участвующих в работах с применением грузоподъемных машин) и т.д., в зависимости от вида выполняемых работ.</w:t>
      </w:r>
    </w:p>
    <w:p w14:paraId="7DC4D4D3" w14:textId="77777777" w:rsidR="00B32F86" w:rsidRPr="00036B72" w:rsidRDefault="00ED626F" w:rsidP="00E3269D">
      <w:pPr>
        <w:ind w:left="993" w:hanging="284"/>
        <w:jc w:val="both"/>
      </w:pPr>
      <w:r w:rsidRPr="00036B72">
        <w:t xml:space="preserve">2.2 </w:t>
      </w:r>
      <w:r w:rsidR="00B32F86" w:rsidRPr="00036B72">
        <w:t>Для РСС организации:</w:t>
      </w:r>
    </w:p>
    <w:p w14:paraId="03259778" w14:textId="77777777" w:rsidR="00B32F86" w:rsidRPr="00036B72" w:rsidRDefault="00B32F86" w:rsidP="0099194F">
      <w:pPr>
        <w:pStyle w:val="aff2"/>
        <w:numPr>
          <w:ilvl w:val="0"/>
          <w:numId w:val="40"/>
        </w:numPr>
        <w:ind w:left="993" w:hanging="284"/>
      </w:pPr>
      <w:r w:rsidRPr="00036B72">
        <w:t>удостоверения о проверке знаний требований охраны труда</w:t>
      </w:r>
    </w:p>
    <w:p w14:paraId="543090F6" w14:textId="77777777" w:rsidR="00B32F86" w:rsidRPr="00036B72" w:rsidRDefault="00B32F86" w:rsidP="0099194F">
      <w:pPr>
        <w:pStyle w:val="aff2"/>
        <w:numPr>
          <w:ilvl w:val="0"/>
          <w:numId w:val="40"/>
        </w:numPr>
        <w:ind w:left="993" w:hanging="284"/>
      </w:pPr>
      <w:r w:rsidRPr="00036B72">
        <w:t>удостоверения об аттестации по промышленной безопасности</w:t>
      </w:r>
    </w:p>
    <w:p w14:paraId="66361A50" w14:textId="77777777" w:rsidR="00B32F86" w:rsidRPr="00036B72" w:rsidRDefault="00B32F86" w:rsidP="0099194F">
      <w:pPr>
        <w:pStyle w:val="aff2"/>
        <w:numPr>
          <w:ilvl w:val="0"/>
          <w:numId w:val="40"/>
        </w:numPr>
        <w:ind w:left="993" w:hanging="284"/>
      </w:pPr>
      <w:r w:rsidRPr="00036B72">
        <w:t>удостоверения об аттестации по правилам безопасности в нефтяной и газовой промышленности</w:t>
      </w:r>
    </w:p>
    <w:p w14:paraId="449C63F3" w14:textId="77777777" w:rsidR="00B32F86" w:rsidRPr="00036B72" w:rsidRDefault="00B32F86" w:rsidP="0099194F">
      <w:pPr>
        <w:pStyle w:val="aff2"/>
        <w:numPr>
          <w:ilvl w:val="0"/>
          <w:numId w:val="40"/>
        </w:numPr>
        <w:ind w:left="993" w:hanging="284"/>
      </w:pPr>
      <w:r w:rsidRPr="00036B72">
        <w:t>удостоверения об аттестации в области планируемых работ (строительство или капитальный ремонт РВС, монтаж технологических трубопроводов, пожарно-технический минимум, сосуды, работающие под давлением и т.д.)</w:t>
      </w:r>
    </w:p>
    <w:p w14:paraId="3EB348E7" w14:textId="77777777" w:rsidR="00B32F86" w:rsidRPr="00036B72" w:rsidRDefault="00B32F86" w:rsidP="0099194F">
      <w:pPr>
        <w:numPr>
          <w:ilvl w:val="0"/>
          <w:numId w:val="41"/>
        </w:numPr>
        <w:tabs>
          <w:tab w:val="clear" w:pos="1080"/>
          <w:tab w:val="num" w:pos="993"/>
        </w:tabs>
        <w:ind w:left="993" w:hanging="284"/>
        <w:jc w:val="both"/>
      </w:pPr>
      <w:r w:rsidRPr="00036B72">
        <w:t>Инструкции по ОТ и ПБ: по профессиям, по видам работ, по эксплуатации инструмента и приспособлений (которые будут использоваться в процессе работы)</w:t>
      </w:r>
    </w:p>
    <w:p w14:paraId="7F00A7C5" w14:textId="77777777" w:rsidR="00B32F86" w:rsidRPr="00036B72" w:rsidRDefault="00B32F86" w:rsidP="0099194F">
      <w:pPr>
        <w:numPr>
          <w:ilvl w:val="0"/>
          <w:numId w:val="41"/>
        </w:numPr>
        <w:tabs>
          <w:tab w:val="clear" w:pos="1080"/>
          <w:tab w:val="num" w:pos="993"/>
        </w:tabs>
        <w:ind w:left="993" w:hanging="284"/>
        <w:jc w:val="both"/>
      </w:pPr>
      <w:r w:rsidRPr="00036B72">
        <w:t>Паспорта и акты испытаний: на используемое в работе оборудование и приспособления, средства защиты от падения, средства защиты органов дыхания</w:t>
      </w:r>
    </w:p>
    <w:p w14:paraId="5731394F" w14:textId="77777777" w:rsidR="00B32F86" w:rsidRPr="00036B72" w:rsidRDefault="00B32F86" w:rsidP="0099194F">
      <w:pPr>
        <w:numPr>
          <w:ilvl w:val="0"/>
          <w:numId w:val="41"/>
        </w:numPr>
        <w:tabs>
          <w:tab w:val="clear" w:pos="1080"/>
          <w:tab w:val="num" w:pos="993"/>
        </w:tabs>
        <w:ind w:left="993" w:hanging="284"/>
        <w:jc w:val="both"/>
      </w:pPr>
      <w:r w:rsidRPr="00036B72">
        <w:t xml:space="preserve">Приказы по подрядной (субподрядной) организации о назначении ответственного лица за производство работ, ответственных лиц за пожарную безопасность, за отбор и анализ проб воздушной среды, состав бригады исполнителей с указанием профессий, в том числе совмещаемых, с указанием вида и места проведения работ, о допуске к работе крановщиков, стропальщиков, слесарей, верхолазов, электромонтёров, монтажников и т.д. </w:t>
      </w:r>
    </w:p>
    <w:p w14:paraId="16707893" w14:textId="77777777" w:rsidR="00B32F86" w:rsidRPr="00036B72" w:rsidRDefault="00B32F86" w:rsidP="0099194F">
      <w:pPr>
        <w:numPr>
          <w:ilvl w:val="0"/>
          <w:numId w:val="41"/>
        </w:numPr>
        <w:tabs>
          <w:tab w:val="clear" w:pos="1080"/>
          <w:tab w:val="num" w:pos="993"/>
        </w:tabs>
        <w:ind w:left="993" w:hanging="284"/>
        <w:jc w:val="both"/>
      </w:pPr>
      <w:r w:rsidRPr="00036B72">
        <w:t>Разрешение на производство работ в охранной зоне (ЛЭП; а/дорог; трубопроводов сторонних организаций)</w:t>
      </w:r>
    </w:p>
    <w:p w14:paraId="73CE4FF4" w14:textId="77777777" w:rsidR="00B32F86" w:rsidRPr="00036B72" w:rsidRDefault="00B32F86" w:rsidP="0099194F">
      <w:pPr>
        <w:numPr>
          <w:ilvl w:val="0"/>
          <w:numId w:val="41"/>
        </w:numPr>
        <w:tabs>
          <w:tab w:val="clear" w:pos="1080"/>
          <w:tab w:val="num" w:pos="993"/>
        </w:tabs>
        <w:ind w:left="993" w:hanging="284"/>
        <w:jc w:val="both"/>
      </w:pPr>
      <w:r w:rsidRPr="00036B72">
        <w:t>Наряд-допуск на производство работ вблизи ЛЭП</w:t>
      </w:r>
    </w:p>
    <w:p w14:paraId="4CDE3874" w14:textId="77777777" w:rsidR="00B32F86" w:rsidRPr="00036B72" w:rsidRDefault="00B32F86" w:rsidP="00BA5B8F">
      <w:pPr>
        <w:numPr>
          <w:ilvl w:val="0"/>
          <w:numId w:val="37"/>
        </w:numPr>
        <w:jc w:val="both"/>
      </w:pPr>
      <w:r w:rsidRPr="00036B72">
        <w:t>Дополнительно документы при строительстве и демонтаже трубопроводов, строительстве ВЛ, отсыпке автодорог и обустройстве скважины</w:t>
      </w:r>
      <w:r w:rsidR="00654896" w:rsidRPr="00036B72">
        <w:t>:</w:t>
      </w:r>
    </w:p>
    <w:p w14:paraId="04289AE1" w14:textId="77777777" w:rsidR="00B32F86" w:rsidRPr="00036B72" w:rsidRDefault="00B32F86" w:rsidP="0099194F">
      <w:pPr>
        <w:numPr>
          <w:ilvl w:val="0"/>
          <w:numId w:val="42"/>
        </w:numPr>
        <w:tabs>
          <w:tab w:val="clear" w:pos="720"/>
          <w:tab w:val="num" w:pos="993"/>
        </w:tabs>
        <w:ind w:left="993" w:hanging="284"/>
        <w:jc w:val="both"/>
      </w:pPr>
      <w:r w:rsidRPr="00036B72">
        <w:t>Проект производства работ, согласованный с ГИБДД, технические условия при производстве работ с полотна автомобильной дороги, обустройстве перехода через автодорогу</w:t>
      </w:r>
    </w:p>
    <w:p w14:paraId="24CA49F6" w14:textId="77777777" w:rsidR="00B32F86" w:rsidRPr="00036B72" w:rsidRDefault="00B32F86" w:rsidP="0099194F">
      <w:pPr>
        <w:numPr>
          <w:ilvl w:val="0"/>
          <w:numId w:val="42"/>
        </w:numPr>
        <w:tabs>
          <w:tab w:val="clear" w:pos="720"/>
          <w:tab w:val="num" w:pos="993"/>
        </w:tabs>
        <w:ind w:left="993" w:hanging="284"/>
        <w:jc w:val="both"/>
      </w:pPr>
      <w:r w:rsidRPr="00036B72">
        <w:t>Акт приемки трассы (со схемой) под строительство трубопровода</w:t>
      </w:r>
    </w:p>
    <w:p w14:paraId="7F8419E3" w14:textId="77777777" w:rsidR="00B32F86" w:rsidRPr="00036B72" w:rsidRDefault="00B32F86" w:rsidP="0099194F">
      <w:pPr>
        <w:numPr>
          <w:ilvl w:val="0"/>
          <w:numId w:val="42"/>
        </w:numPr>
        <w:tabs>
          <w:tab w:val="clear" w:pos="720"/>
          <w:tab w:val="num" w:pos="993"/>
        </w:tabs>
        <w:ind w:left="993" w:hanging="284"/>
        <w:jc w:val="both"/>
      </w:pPr>
      <w:r w:rsidRPr="00036B72">
        <w:t>Документ по отводу земли, договор аренды (при необходимости)</w:t>
      </w:r>
    </w:p>
    <w:p w14:paraId="09E20A29" w14:textId="77777777" w:rsidR="00B32F86" w:rsidRPr="00036B72" w:rsidRDefault="00B32F86" w:rsidP="00E815E8">
      <w:pPr>
        <w:tabs>
          <w:tab w:val="num" w:pos="993"/>
        </w:tabs>
        <w:ind w:left="993" w:hanging="284"/>
        <w:jc w:val="both"/>
      </w:pPr>
    </w:p>
    <w:p w14:paraId="3FAC8190" w14:textId="77777777" w:rsidR="00D33CF4" w:rsidRPr="00036B72" w:rsidRDefault="00D33CF4" w:rsidP="00D33CF4"/>
    <w:p w14:paraId="57F353C4" w14:textId="77777777" w:rsidR="00D33CF4" w:rsidRPr="00036B72" w:rsidRDefault="00D33CF4" w:rsidP="00D33CF4"/>
    <w:p w14:paraId="2CE179F8" w14:textId="77777777" w:rsidR="00D33CF4" w:rsidRPr="00036B72" w:rsidRDefault="00D33CF4" w:rsidP="00D33CF4"/>
    <w:p w14:paraId="6110EAEB" w14:textId="77777777" w:rsidR="00D33CF4" w:rsidRPr="00036B72" w:rsidRDefault="00D33CF4" w:rsidP="00D33CF4"/>
    <w:p w14:paraId="611132AE" w14:textId="77777777" w:rsidR="00B32F86" w:rsidRPr="00036B72" w:rsidRDefault="00B32F86" w:rsidP="00D33CF4"/>
    <w:p w14:paraId="6BD219F8" w14:textId="77777777" w:rsidR="00B32F86" w:rsidRPr="00036B72" w:rsidRDefault="00B32F86" w:rsidP="00D33CF4"/>
    <w:p w14:paraId="763B3A59" w14:textId="77777777" w:rsidR="00B32F86" w:rsidRPr="00036B72" w:rsidRDefault="00B32F86" w:rsidP="00D33CF4"/>
    <w:p w14:paraId="593A60E4" w14:textId="77777777" w:rsidR="00B32F86" w:rsidRPr="00036B72" w:rsidRDefault="00B32F86" w:rsidP="00D33CF4"/>
    <w:p w14:paraId="2FA3EEB5" w14:textId="77777777" w:rsidR="00B32F86" w:rsidRPr="00036B72" w:rsidRDefault="00B32F86" w:rsidP="00D33CF4"/>
    <w:p w14:paraId="3F097477" w14:textId="77777777" w:rsidR="00B32F86" w:rsidRPr="00036B72" w:rsidRDefault="00B32F86" w:rsidP="00D33CF4"/>
    <w:p w14:paraId="68C5C37B" w14:textId="77777777" w:rsidR="00B32F86" w:rsidRPr="00036B72" w:rsidRDefault="00B32F86" w:rsidP="00D33CF4"/>
    <w:p w14:paraId="05E9461D" w14:textId="77777777" w:rsidR="00B32F86" w:rsidRPr="00036B72" w:rsidRDefault="00B32F86" w:rsidP="00D33CF4"/>
    <w:p w14:paraId="613386BF" w14:textId="77777777" w:rsidR="00B32F86" w:rsidRPr="00036B72" w:rsidRDefault="00B32F86" w:rsidP="00D33CF4"/>
    <w:p w14:paraId="10C540C8" w14:textId="77777777" w:rsidR="00B32F86" w:rsidRDefault="00B32F86" w:rsidP="00D33CF4"/>
    <w:p w14:paraId="7A52E1A4" w14:textId="77777777" w:rsidR="00DE050C" w:rsidRDefault="00DE050C" w:rsidP="00D33CF4"/>
    <w:p w14:paraId="58A73821" w14:textId="77777777" w:rsidR="00DE050C" w:rsidRDefault="00DE050C" w:rsidP="00D33CF4"/>
    <w:p w14:paraId="22212507" w14:textId="77777777" w:rsidR="007352E1" w:rsidRDefault="007352E1" w:rsidP="00D33CF4"/>
    <w:p w14:paraId="6C964B9E" w14:textId="77777777" w:rsidR="007352E1" w:rsidRDefault="007352E1" w:rsidP="00D33CF4"/>
    <w:p w14:paraId="5CDFD093" w14:textId="77777777" w:rsidR="007352E1" w:rsidRDefault="007352E1" w:rsidP="00D33CF4"/>
    <w:p w14:paraId="11519210" w14:textId="77777777" w:rsidR="007352E1" w:rsidRDefault="007352E1" w:rsidP="00D33CF4"/>
    <w:p w14:paraId="015D308E" w14:textId="77777777" w:rsidR="007352E1" w:rsidRDefault="007352E1" w:rsidP="00D33CF4"/>
    <w:p w14:paraId="6F1C68A9" w14:textId="77777777" w:rsidR="007352E1" w:rsidRPr="00036B72" w:rsidRDefault="007352E1" w:rsidP="00D33CF4"/>
    <w:p w14:paraId="2FE81AA0" w14:textId="77777777" w:rsidR="00B32F86" w:rsidRPr="00036B72" w:rsidRDefault="00B32F86" w:rsidP="00D33CF4"/>
    <w:p w14:paraId="76523B79" w14:textId="77777777" w:rsidR="00B32F86" w:rsidRPr="00036B72" w:rsidRDefault="00B32F86" w:rsidP="00D33CF4"/>
    <w:p w14:paraId="4BC07882" w14:textId="77777777" w:rsidR="00A04856" w:rsidRDefault="00A04856" w:rsidP="00D33CF4"/>
    <w:p w14:paraId="31DBEE44" w14:textId="77777777" w:rsidR="00DA22CD" w:rsidRPr="00036B72" w:rsidRDefault="00DA22CD" w:rsidP="00D33CF4"/>
    <w:p w14:paraId="5D5074C7" w14:textId="77777777" w:rsidR="00B32F86" w:rsidRPr="00036B72" w:rsidRDefault="003F6BFB" w:rsidP="00B32F86">
      <w:pPr>
        <w:pStyle w:val="23"/>
        <w:jc w:val="both"/>
        <w:rPr>
          <w:i w:val="0"/>
          <w:caps/>
          <w:sz w:val="24"/>
          <w:szCs w:val="24"/>
        </w:rPr>
      </w:pPr>
      <w:bookmarkStart w:id="190" w:name="_Приложение_6."/>
      <w:bookmarkStart w:id="191" w:name="_Toc61461942"/>
      <w:bookmarkStart w:id="192" w:name="_Toc61462259"/>
      <w:bookmarkEnd w:id="190"/>
      <w:r w:rsidRPr="00036B72">
        <w:rPr>
          <w:i w:val="0"/>
          <w:caps/>
          <w:sz w:val="24"/>
          <w:szCs w:val="24"/>
        </w:rPr>
        <w:t>Приложение</w:t>
      </w:r>
      <w:r w:rsidR="00B32F86" w:rsidRPr="00036B72">
        <w:rPr>
          <w:i w:val="0"/>
          <w:caps/>
          <w:sz w:val="24"/>
          <w:szCs w:val="24"/>
        </w:rPr>
        <w:t xml:space="preserve"> 6.</w:t>
      </w:r>
      <w:bookmarkEnd w:id="191"/>
      <w:bookmarkEnd w:id="192"/>
    </w:p>
    <w:tbl>
      <w:tblPr>
        <w:tblW w:w="5000" w:type="pct"/>
        <w:tblCellMar>
          <w:left w:w="105" w:type="dxa"/>
          <w:right w:w="105" w:type="dxa"/>
        </w:tblCellMar>
        <w:tblLook w:val="0000" w:firstRow="0" w:lastRow="0" w:firstColumn="0" w:lastColumn="0" w:noHBand="0" w:noVBand="0"/>
      </w:tblPr>
      <w:tblGrid>
        <w:gridCol w:w="1199"/>
        <w:gridCol w:w="914"/>
        <w:gridCol w:w="277"/>
        <w:gridCol w:w="233"/>
        <w:gridCol w:w="143"/>
        <w:gridCol w:w="78"/>
        <w:gridCol w:w="147"/>
        <w:gridCol w:w="432"/>
        <w:gridCol w:w="162"/>
        <w:gridCol w:w="1026"/>
        <w:gridCol w:w="107"/>
        <w:gridCol w:w="2012"/>
        <w:gridCol w:w="3759"/>
      </w:tblGrid>
      <w:tr w:rsidR="00B32F86" w:rsidRPr="00036B72" w14:paraId="26CCD22D" w14:textId="77777777" w:rsidTr="00EB290D">
        <w:tc>
          <w:tcPr>
            <w:tcW w:w="5000" w:type="pct"/>
            <w:gridSpan w:val="13"/>
            <w:tcBorders>
              <w:top w:val="nil"/>
              <w:left w:val="nil"/>
              <w:bottom w:val="nil"/>
              <w:right w:val="nil"/>
            </w:tcBorders>
          </w:tcPr>
          <w:p w14:paraId="729CDA78" w14:textId="77777777" w:rsidR="00B32F86" w:rsidRPr="00036B72" w:rsidRDefault="00B32F86" w:rsidP="00EB290D">
            <w:pPr>
              <w:pStyle w:val="Heading"/>
              <w:jc w:val="center"/>
            </w:pPr>
          </w:p>
          <w:p w14:paraId="0676282E" w14:textId="77777777" w:rsidR="00B32F86" w:rsidRPr="00036B72" w:rsidRDefault="00B32F86" w:rsidP="00EB290D">
            <w:pPr>
              <w:pStyle w:val="Heading"/>
              <w:jc w:val="center"/>
            </w:pPr>
            <w:r w:rsidRPr="00036B72">
              <w:t>НАРЯД-ДОПУСК</w:t>
            </w:r>
          </w:p>
          <w:p w14:paraId="7DF0267A" w14:textId="77777777" w:rsidR="00B32F86" w:rsidRPr="00036B72" w:rsidRDefault="00B32F86" w:rsidP="00EB290D">
            <w:pPr>
              <w:pStyle w:val="Heading"/>
              <w:jc w:val="center"/>
            </w:pPr>
            <w:r w:rsidRPr="00036B72">
              <w:t xml:space="preserve">на производство работ в местах действия опасных </w:t>
            </w:r>
          </w:p>
          <w:p w14:paraId="01011840" w14:textId="77777777" w:rsidR="00B32F86" w:rsidRPr="00036B72" w:rsidRDefault="00B32F86" w:rsidP="00EB290D">
            <w:pPr>
              <w:pStyle w:val="Heading"/>
              <w:jc w:val="center"/>
            </w:pPr>
            <w:r w:rsidRPr="00036B72">
              <w:t xml:space="preserve">или вредных факторов </w:t>
            </w:r>
          </w:p>
          <w:p w14:paraId="220C0187" w14:textId="77777777" w:rsidR="00B32F86" w:rsidRPr="00036B72" w:rsidRDefault="00B32F86" w:rsidP="00EB290D">
            <w:pPr>
              <w:ind w:firstLine="225"/>
              <w:jc w:val="both"/>
            </w:pPr>
          </w:p>
          <w:p w14:paraId="41A36D50" w14:textId="77777777" w:rsidR="00B32F86" w:rsidRPr="00036B72" w:rsidRDefault="00B32F86" w:rsidP="00EB290D">
            <w:pPr>
              <w:jc w:val="center"/>
            </w:pPr>
            <w:r w:rsidRPr="00036B72">
              <w:t>Выдан "__" ______ 20___ г.</w:t>
            </w:r>
          </w:p>
          <w:p w14:paraId="35A5702A" w14:textId="77777777" w:rsidR="00B32F86" w:rsidRPr="00036B72" w:rsidRDefault="00B32F86" w:rsidP="00EB290D">
            <w:pPr>
              <w:jc w:val="center"/>
            </w:pPr>
          </w:p>
        </w:tc>
      </w:tr>
      <w:tr w:rsidR="00B32F86" w:rsidRPr="00036B72" w14:paraId="6DA3B52E" w14:textId="77777777" w:rsidTr="00EB290D">
        <w:tc>
          <w:tcPr>
            <w:tcW w:w="5000" w:type="pct"/>
            <w:gridSpan w:val="13"/>
            <w:tcBorders>
              <w:top w:val="nil"/>
              <w:left w:val="nil"/>
              <w:bottom w:val="nil"/>
              <w:right w:val="nil"/>
            </w:tcBorders>
          </w:tcPr>
          <w:p w14:paraId="1AA7D6CD" w14:textId="77777777" w:rsidR="00B32F86" w:rsidRPr="00036B72" w:rsidRDefault="00B32F86" w:rsidP="00EB290D">
            <w:pPr>
              <w:jc w:val="center"/>
            </w:pPr>
            <w:r w:rsidRPr="00036B72">
              <w:t>Действителен до "___" _______20___г.</w:t>
            </w:r>
          </w:p>
          <w:p w14:paraId="33E830C5" w14:textId="77777777" w:rsidR="00B32F86" w:rsidRPr="00036B72" w:rsidRDefault="00B32F86" w:rsidP="00EB290D">
            <w:pPr>
              <w:jc w:val="center"/>
            </w:pPr>
          </w:p>
        </w:tc>
      </w:tr>
      <w:tr w:rsidR="00B32F86" w:rsidRPr="00036B72" w14:paraId="5DE567CC" w14:textId="77777777" w:rsidTr="00EB290D">
        <w:tc>
          <w:tcPr>
            <w:tcW w:w="5000" w:type="pct"/>
            <w:gridSpan w:val="13"/>
            <w:tcBorders>
              <w:top w:val="nil"/>
              <w:left w:val="nil"/>
              <w:bottom w:val="nil"/>
              <w:right w:val="nil"/>
            </w:tcBorders>
          </w:tcPr>
          <w:p w14:paraId="3C6A87B8" w14:textId="77777777" w:rsidR="00B32F86" w:rsidRPr="00036B72" w:rsidRDefault="00B32F86" w:rsidP="00EB290D">
            <w:r w:rsidRPr="00036B72">
              <w:t xml:space="preserve">     1. Руководителю работ__________________________________________________________</w:t>
            </w:r>
          </w:p>
        </w:tc>
      </w:tr>
      <w:tr w:rsidR="00B32F86" w:rsidRPr="00036B72" w14:paraId="54001357" w14:textId="77777777" w:rsidTr="00EB290D">
        <w:tc>
          <w:tcPr>
            <w:tcW w:w="1319" w:type="pct"/>
            <w:gridSpan w:val="5"/>
            <w:tcBorders>
              <w:top w:val="nil"/>
              <w:left w:val="nil"/>
              <w:bottom w:val="nil"/>
              <w:right w:val="nil"/>
            </w:tcBorders>
          </w:tcPr>
          <w:p w14:paraId="44CBE1AA" w14:textId="77777777" w:rsidR="00B32F86" w:rsidRPr="00036B72" w:rsidRDefault="00B32F86" w:rsidP="00EB290D">
            <w:pPr>
              <w:rPr>
                <w:sz w:val="16"/>
                <w:szCs w:val="16"/>
              </w:rPr>
            </w:pPr>
            <w:r w:rsidRPr="00036B72">
              <w:rPr>
                <w:sz w:val="16"/>
                <w:szCs w:val="16"/>
              </w:rPr>
              <w:t xml:space="preserve">  </w:t>
            </w:r>
          </w:p>
        </w:tc>
        <w:tc>
          <w:tcPr>
            <w:tcW w:w="3681" w:type="pct"/>
            <w:gridSpan w:val="8"/>
            <w:tcBorders>
              <w:top w:val="nil"/>
              <w:left w:val="nil"/>
              <w:bottom w:val="nil"/>
              <w:right w:val="nil"/>
            </w:tcBorders>
          </w:tcPr>
          <w:p w14:paraId="5C9D0774" w14:textId="77777777" w:rsidR="00B32F86" w:rsidRPr="00036B72" w:rsidRDefault="00B32F86" w:rsidP="00EB290D">
            <w:pPr>
              <w:jc w:val="center"/>
              <w:rPr>
                <w:sz w:val="16"/>
                <w:szCs w:val="16"/>
              </w:rPr>
            </w:pPr>
            <w:r w:rsidRPr="00036B72">
              <w:rPr>
                <w:sz w:val="16"/>
                <w:szCs w:val="16"/>
              </w:rPr>
              <w:t>(Ф.И.О., должность)</w:t>
            </w:r>
          </w:p>
          <w:p w14:paraId="0F33DF09" w14:textId="77777777" w:rsidR="00B32F86" w:rsidRPr="00036B72" w:rsidRDefault="00B32F86" w:rsidP="00EB290D">
            <w:pPr>
              <w:jc w:val="center"/>
              <w:rPr>
                <w:sz w:val="16"/>
                <w:szCs w:val="16"/>
              </w:rPr>
            </w:pPr>
          </w:p>
        </w:tc>
      </w:tr>
      <w:tr w:rsidR="00B32F86" w:rsidRPr="00036B72" w14:paraId="7D35C796" w14:textId="77777777" w:rsidTr="00EB290D">
        <w:tc>
          <w:tcPr>
            <w:tcW w:w="5000" w:type="pct"/>
            <w:gridSpan w:val="13"/>
            <w:tcBorders>
              <w:top w:val="nil"/>
              <w:left w:val="nil"/>
              <w:bottom w:val="nil"/>
              <w:right w:val="nil"/>
            </w:tcBorders>
          </w:tcPr>
          <w:p w14:paraId="21F2DDDA" w14:textId="77777777" w:rsidR="00B32F86" w:rsidRPr="00036B72" w:rsidRDefault="00B32F86" w:rsidP="00EB290D">
            <w:r w:rsidRPr="00036B72">
              <w:t xml:space="preserve">     2. На выполнение работ _________________________________________________________</w:t>
            </w:r>
          </w:p>
        </w:tc>
      </w:tr>
      <w:tr w:rsidR="00B32F86" w:rsidRPr="00036B72" w14:paraId="62BEC94F" w14:textId="77777777" w:rsidTr="00EB290D">
        <w:tc>
          <w:tcPr>
            <w:tcW w:w="1426" w:type="pct"/>
            <w:gridSpan w:val="7"/>
            <w:tcBorders>
              <w:top w:val="nil"/>
              <w:left w:val="nil"/>
              <w:bottom w:val="nil"/>
              <w:right w:val="nil"/>
            </w:tcBorders>
          </w:tcPr>
          <w:p w14:paraId="1336CC11" w14:textId="77777777" w:rsidR="00B32F86" w:rsidRPr="00036B72" w:rsidRDefault="00B32F86" w:rsidP="00EB290D">
            <w:pPr>
              <w:rPr>
                <w:sz w:val="16"/>
                <w:szCs w:val="16"/>
              </w:rPr>
            </w:pPr>
            <w:r w:rsidRPr="00036B72">
              <w:rPr>
                <w:sz w:val="16"/>
                <w:szCs w:val="16"/>
              </w:rPr>
              <w:t xml:space="preserve">  </w:t>
            </w:r>
          </w:p>
        </w:tc>
        <w:tc>
          <w:tcPr>
            <w:tcW w:w="3574" w:type="pct"/>
            <w:gridSpan w:val="6"/>
            <w:tcBorders>
              <w:top w:val="nil"/>
              <w:left w:val="nil"/>
              <w:bottom w:val="nil"/>
              <w:right w:val="nil"/>
            </w:tcBorders>
          </w:tcPr>
          <w:p w14:paraId="383F6458" w14:textId="77777777" w:rsidR="00B32F86" w:rsidRPr="00036B72" w:rsidRDefault="00B32F86" w:rsidP="00EB290D">
            <w:pPr>
              <w:jc w:val="center"/>
              <w:rPr>
                <w:sz w:val="16"/>
                <w:szCs w:val="16"/>
              </w:rPr>
            </w:pPr>
            <w:r w:rsidRPr="00036B72">
              <w:rPr>
                <w:sz w:val="16"/>
                <w:szCs w:val="16"/>
              </w:rPr>
              <w:t>(наименование работ, место, условия их выполнения)</w:t>
            </w:r>
          </w:p>
          <w:p w14:paraId="72F95856" w14:textId="77777777" w:rsidR="00B32F86" w:rsidRPr="00036B72" w:rsidRDefault="00B32F86" w:rsidP="00EB290D">
            <w:pPr>
              <w:jc w:val="center"/>
              <w:rPr>
                <w:sz w:val="16"/>
                <w:szCs w:val="16"/>
              </w:rPr>
            </w:pPr>
          </w:p>
        </w:tc>
      </w:tr>
      <w:tr w:rsidR="00B32F86" w:rsidRPr="00036B72" w14:paraId="66712DA5" w14:textId="77777777" w:rsidTr="00EB290D">
        <w:tc>
          <w:tcPr>
            <w:tcW w:w="5000" w:type="pct"/>
            <w:gridSpan w:val="13"/>
            <w:tcBorders>
              <w:top w:val="nil"/>
              <w:left w:val="nil"/>
              <w:bottom w:val="nil"/>
              <w:right w:val="nil"/>
            </w:tcBorders>
          </w:tcPr>
          <w:p w14:paraId="4C3DD575" w14:textId="77777777" w:rsidR="00B32F86" w:rsidRPr="00036B72" w:rsidRDefault="00B32F86" w:rsidP="00EB290D">
            <w:r w:rsidRPr="00036B72">
              <w:t>_________________________________________________</w:t>
            </w:r>
            <w:r w:rsidR="00917960" w:rsidRPr="00036B72">
              <w:t>_____________________________</w:t>
            </w:r>
          </w:p>
          <w:p w14:paraId="7B32C9B5" w14:textId="77777777" w:rsidR="00B32F86" w:rsidRPr="00036B72" w:rsidRDefault="00B32F86" w:rsidP="00EB290D"/>
        </w:tc>
      </w:tr>
      <w:tr w:rsidR="00B32F86" w:rsidRPr="00036B72" w14:paraId="20A94D6D" w14:textId="77777777" w:rsidTr="00EB290D">
        <w:tc>
          <w:tcPr>
            <w:tcW w:w="5000" w:type="pct"/>
            <w:gridSpan w:val="13"/>
            <w:tcBorders>
              <w:top w:val="nil"/>
              <w:left w:val="nil"/>
              <w:bottom w:val="nil"/>
              <w:right w:val="nil"/>
            </w:tcBorders>
          </w:tcPr>
          <w:p w14:paraId="1EF10DC0" w14:textId="77777777" w:rsidR="00B32F86" w:rsidRPr="00036B72" w:rsidRDefault="00B32F86" w:rsidP="00EB290D">
            <w:pPr>
              <w:ind w:firstLine="225"/>
              <w:jc w:val="both"/>
            </w:pPr>
            <w:r w:rsidRPr="00036B72">
              <w:t>3. Опасные производственные факторы, которые действуют или могут возникнуть независимо от выполняемой работы в местах ее производства:</w:t>
            </w:r>
          </w:p>
        </w:tc>
      </w:tr>
      <w:tr w:rsidR="00B32F86" w:rsidRPr="00036B72" w14:paraId="5DDFF4B9" w14:textId="77777777" w:rsidTr="00EB290D">
        <w:tc>
          <w:tcPr>
            <w:tcW w:w="5000" w:type="pct"/>
            <w:gridSpan w:val="13"/>
            <w:tcBorders>
              <w:top w:val="nil"/>
              <w:left w:val="nil"/>
              <w:bottom w:val="nil"/>
              <w:right w:val="nil"/>
            </w:tcBorders>
          </w:tcPr>
          <w:p w14:paraId="1A0C1DCD" w14:textId="77777777" w:rsidR="00B32F86" w:rsidRPr="00036B72" w:rsidRDefault="00B32F86" w:rsidP="00EB290D">
            <w:r w:rsidRPr="00036B72">
              <w:t>__________________________________________________________</w:t>
            </w:r>
            <w:r w:rsidR="00917960" w:rsidRPr="00036B72">
              <w:t>____________________</w:t>
            </w:r>
          </w:p>
        </w:tc>
      </w:tr>
      <w:tr w:rsidR="00B32F86" w:rsidRPr="00036B72" w14:paraId="17FD08FF" w14:textId="77777777" w:rsidTr="00EB290D">
        <w:tc>
          <w:tcPr>
            <w:tcW w:w="5000" w:type="pct"/>
            <w:gridSpan w:val="13"/>
            <w:tcBorders>
              <w:top w:val="nil"/>
              <w:left w:val="nil"/>
              <w:bottom w:val="nil"/>
              <w:right w:val="nil"/>
            </w:tcBorders>
          </w:tcPr>
          <w:p w14:paraId="73BC4056" w14:textId="77777777" w:rsidR="00B32F86" w:rsidRPr="00036B72" w:rsidRDefault="00B32F86" w:rsidP="00EB290D">
            <w:r w:rsidRPr="00036B72">
              <w:t>__________________________________________________</w:t>
            </w:r>
            <w:r w:rsidR="00917960" w:rsidRPr="00036B72">
              <w:t>____________________________</w:t>
            </w:r>
          </w:p>
        </w:tc>
      </w:tr>
      <w:tr w:rsidR="00B32F86" w:rsidRPr="00036B72" w14:paraId="71183907" w14:textId="77777777" w:rsidTr="00EB290D">
        <w:tc>
          <w:tcPr>
            <w:tcW w:w="5000" w:type="pct"/>
            <w:gridSpan w:val="13"/>
            <w:tcBorders>
              <w:top w:val="nil"/>
              <w:left w:val="nil"/>
              <w:bottom w:val="nil"/>
              <w:right w:val="nil"/>
            </w:tcBorders>
          </w:tcPr>
          <w:p w14:paraId="614EEBE3" w14:textId="77777777" w:rsidR="00B32F86" w:rsidRPr="00036B72" w:rsidRDefault="00B32F86" w:rsidP="00EB290D">
            <w:r w:rsidRPr="00036B72">
              <w:t>__________________________________________________</w:t>
            </w:r>
            <w:r w:rsidR="00917960" w:rsidRPr="00036B72">
              <w:t>____________________________</w:t>
            </w:r>
          </w:p>
          <w:p w14:paraId="2BBC47B8" w14:textId="77777777" w:rsidR="00B32F86" w:rsidRPr="00036B72" w:rsidRDefault="00B32F86" w:rsidP="00EB290D"/>
        </w:tc>
      </w:tr>
      <w:tr w:rsidR="00B32F86" w:rsidRPr="00036B72" w14:paraId="38CEBA55" w14:textId="77777777" w:rsidTr="00EB290D">
        <w:tc>
          <w:tcPr>
            <w:tcW w:w="5000" w:type="pct"/>
            <w:gridSpan w:val="13"/>
            <w:tcBorders>
              <w:top w:val="nil"/>
              <w:left w:val="nil"/>
              <w:bottom w:val="nil"/>
              <w:right w:val="nil"/>
            </w:tcBorders>
          </w:tcPr>
          <w:p w14:paraId="4950C3EB" w14:textId="77777777" w:rsidR="00B32F86" w:rsidRPr="00036B72" w:rsidRDefault="00B32F86" w:rsidP="00EB290D">
            <w:pPr>
              <w:ind w:firstLine="225"/>
              <w:jc w:val="both"/>
            </w:pPr>
            <w:r w:rsidRPr="00036B72">
              <w:t xml:space="preserve">4. До начала производства работ необходимо выполнить следующие мероприятия. </w:t>
            </w:r>
          </w:p>
          <w:p w14:paraId="3A78EA4F" w14:textId="77777777" w:rsidR="00B32F86" w:rsidRPr="00036B72" w:rsidRDefault="00B32F86" w:rsidP="00EB290D">
            <w:pPr>
              <w:ind w:firstLine="225"/>
              <w:jc w:val="both"/>
            </w:pPr>
          </w:p>
          <w:p w14:paraId="4BC1ADAB" w14:textId="77777777" w:rsidR="00B32F86" w:rsidRPr="00036B72" w:rsidRDefault="00B32F86" w:rsidP="00EB290D">
            <w:pPr>
              <w:ind w:firstLine="225"/>
              <w:jc w:val="both"/>
            </w:pPr>
            <w:r w:rsidRPr="00036B72">
              <w:t>Начало работ в__ час _ мин __20___ г.</w:t>
            </w:r>
          </w:p>
          <w:p w14:paraId="60305236" w14:textId="77777777" w:rsidR="00B32F86" w:rsidRPr="00036B72" w:rsidRDefault="00B32F86" w:rsidP="00EB290D">
            <w:pPr>
              <w:ind w:firstLine="225"/>
              <w:jc w:val="both"/>
            </w:pPr>
          </w:p>
        </w:tc>
      </w:tr>
      <w:tr w:rsidR="00B32F86" w:rsidRPr="00036B72" w14:paraId="037E5483" w14:textId="77777777" w:rsidTr="00EB290D">
        <w:tc>
          <w:tcPr>
            <w:tcW w:w="1008" w:type="pct"/>
            <w:gridSpan w:val="2"/>
            <w:tcBorders>
              <w:top w:val="single" w:sz="2" w:space="0" w:color="auto"/>
              <w:left w:val="single" w:sz="2" w:space="0" w:color="auto"/>
              <w:bottom w:val="single" w:sz="2" w:space="0" w:color="auto"/>
              <w:right w:val="single" w:sz="2" w:space="0" w:color="auto"/>
            </w:tcBorders>
          </w:tcPr>
          <w:p w14:paraId="6DCF2B1D" w14:textId="77777777" w:rsidR="00B32F86" w:rsidRPr="00036B72" w:rsidRDefault="00B32F86" w:rsidP="00EB290D">
            <w:pPr>
              <w:jc w:val="center"/>
            </w:pPr>
            <w:r w:rsidRPr="00036B72">
              <w:t xml:space="preserve">N </w:t>
            </w:r>
            <w:proofErr w:type="spellStart"/>
            <w:r w:rsidRPr="00036B72">
              <w:t>п.п</w:t>
            </w:r>
            <w:proofErr w:type="spellEnd"/>
            <w:r w:rsidRPr="00036B72">
              <w:t>.</w:t>
            </w:r>
          </w:p>
        </w:tc>
        <w:tc>
          <w:tcPr>
            <w:tcW w:w="1190" w:type="pct"/>
            <w:gridSpan w:val="8"/>
            <w:tcBorders>
              <w:top w:val="single" w:sz="2" w:space="0" w:color="auto"/>
              <w:left w:val="single" w:sz="2" w:space="0" w:color="auto"/>
              <w:bottom w:val="single" w:sz="2" w:space="0" w:color="auto"/>
              <w:right w:val="single" w:sz="2" w:space="0" w:color="auto"/>
            </w:tcBorders>
          </w:tcPr>
          <w:p w14:paraId="3FB5E861" w14:textId="77777777" w:rsidR="00B32F86" w:rsidRPr="00036B72" w:rsidRDefault="00B32F86" w:rsidP="00EB290D">
            <w:pPr>
              <w:jc w:val="center"/>
            </w:pPr>
            <w:r w:rsidRPr="00036B72">
              <w:t xml:space="preserve">Наименование мероприятия </w:t>
            </w:r>
          </w:p>
        </w:tc>
        <w:tc>
          <w:tcPr>
            <w:tcW w:w="1010" w:type="pct"/>
            <w:gridSpan w:val="2"/>
            <w:tcBorders>
              <w:top w:val="single" w:sz="2" w:space="0" w:color="auto"/>
              <w:left w:val="single" w:sz="2" w:space="0" w:color="auto"/>
              <w:bottom w:val="single" w:sz="2" w:space="0" w:color="auto"/>
              <w:right w:val="single" w:sz="2" w:space="0" w:color="auto"/>
            </w:tcBorders>
          </w:tcPr>
          <w:p w14:paraId="40A099FE" w14:textId="77777777" w:rsidR="00B32F86" w:rsidRPr="00036B72" w:rsidRDefault="00B32F86" w:rsidP="00EB290D">
            <w:pPr>
              <w:jc w:val="center"/>
            </w:pPr>
            <w:r w:rsidRPr="00036B72">
              <w:t xml:space="preserve">Срок выполнения </w:t>
            </w:r>
          </w:p>
        </w:tc>
        <w:tc>
          <w:tcPr>
            <w:tcW w:w="1792" w:type="pct"/>
            <w:tcBorders>
              <w:top w:val="single" w:sz="2" w:space="0" w:color="auto"/>
              <w:left w:val="single" w:sz="2" w:space="0" w:color="auto"/>
              <w:bottom w:val="single" w:sz="2" w:space="0" w:color="auto"/>
              <w:right w:val="single" w:sz="2" w:space="0" w:color="auto"/>
            </w:tcBorders>
          </w:tcPr>
          <w:p w14:paraId="6C408D6C" w14:textId="77777777" w:rsidR="00B32F86" w:rsidRPr="00036B72" w:rsidRDefault="00B32F86" w:rsidP="00EB290D">
            <w:pPr>
              <w:jc w:val="center"/>
            </w:pPr>
            <w:r w:rsidRPr="00036B72">
              <w:t xml:space="preserve">Ответственный исполнитель </w:t>
            </w:r>
          </w:p>
        </w:tc>
      </w:tr>
      <w:tr w:rsidR="00B32F86" w:rsidRPr="00036B72" w14:paraId="269716E5" w14:textId="77777777" w:rsidTr="00EB290D">
        <w:tc>
          <w:tcPr>
            <w:tcW w:w="1008" w:type="pct"/>
            <w:gridSpan w:val="2"/>
            <w:tcBorders>
              <w:top w:val="single" w:sz="2" w:space="0" w:color="auto"/>
              <w:left w:val="single" w:sz="2" w:space="0" w:color="auto"/>
              <w:bottom w:val="single" w:sz="2" w:space="0" w:color="auto"/>
              <w:right w:val="single" w:sz="2" w:space="0" w:color="auto"/>
            </w:tcBorders>
          </w:tcPr>
          <w:p w14:paraId="207CC4D6" w14:textId="77777777" w:rsidR="00B32F86" w:rsidRPr="00036B72" w:rsidRDefault="00B32F86" w:rsidP="00EB290D">
            <w:pPr>
              <w:jc w:val="center"/>
            </w:pPr>
            <w:r w:rsidRPr="00036B72">
              <w:t xml:space="preserve">1 </w:t>
            </w:r>
          </w:p>
        </w:tc>
        <w:tc>
          <w:tcPr>
            <w:tcW w:w="1190" w:type="pct"/>
            <w:gridSpan w:val="8"/>
            <w:tcBorders>
              <w:top w:val="single" w:sz="2" w:space="0" w:color="auto"/>
              <w:left w:val="single" w:sz="2" w:space="0" w:color="auto"/>
              <w:bottom w:val="single" w:sz="2" w:space="0" w:color="auto"/>
              <w:right w:val="single" w:sz="2" w:space="0" w:color="auto"/>
            </w:tcBorders>
          </w:tcPr>
          <w:p w14:paraId="6D9815C3" w14:textId="77777777" w:rsidR="00B32F86" w:rsidRPr="00036B72" w:rsidRDefault="00B32F86" w:rsidP="00EB290D">
            <w:pPr>
              <w:jc w:val="center"/>
            </w:pPr>
            <w:r w:rsidRPr="00036B72">
              <w:t xml:space="preserve">2 </w:t>
            </w:r>
          </w:p>
        </w:tc>
        <w:tc>
          <w:tcPr>
            <w:tcW w:w="1010" w:type="pct"/>
            <w:gridSpan w:val="2"/>
            <w:tcBorders>
              <w:top w:val="single" w:sz="2" w:space="0" w:color="auto"/>
              <w:left w:val="single" w:sz="2" w:space="0" w:color="auto"/>
              <w:bottom w:val="single" w:sz="2" w:space="0" w:color="auto"/>
              <w:right w:val="single" w:sz="2" w:space="0" w:color="auto"/>
            </w:tcBorders>
          </w:tcPr>
          <w:p w14:paraId="7E87D9BD" w14:textId="77777777" w:rsidR="00B32F86" w:rsidRPr="00036B72" w:rsidRDefault="00B32F86" w:rsidP="00EB290D">
            <w:pPr>
              <w:jc w:val="center"/>
            </w:pPr>
            <w:r w:rsidRPr="00036B72">
              <w:t xml:space="preserve">3 </w:t>
            </w:r>
          </w:p>
        </w:tc>
        <w:tc>
          <w:tcPr>
            <w:tcW w:w="1792" w:type="pct"/>
            <w:tcBorders>
              <w:top w:val="single" w:sz="2" w:space="0" w:color="auto"/>
              <w:left w:val="single" w:sz="2" w:space="0" w:color="auto"/>
              <w:bottom w:val="single" w:sz="2" w:space="0" w:color="auto"/>
              <w:right w:val="single" w:sz="2" w:space="0" w:color="auto"/>
            </w:tcBorders>
          </w:tcPr>
          <w:p w14:paraId="3CB92A43" w14:textId="77777777" w:rsidR="00B32F86" w:rsidRPr="00036B72" w:rsidRDefault="00B32F86" w:rsidP="00EB290D">
            <w:pPr>
              <w:jc w:val="center"/>
            </w:pPr>
            <w:r w:rsidRPr="00036B72">
              <w:t xml:space="preserve">4 </w:t>
            </w:r>
          </w:p>
        </w:tc>
      </w:tr>
      <w:tr w:rsidR="00B32F86" w:rsidRPr="00036B72" w14:paraId="071AC4AE" w14:textId="77777777" w:rsidTr="00EB290D">
        <w:tc>
          <w:tcPr>
            <w:tcW w:w="1008" w:type="pct"/>
            <w:gridSpan w:val="2"/>
            <w:tcBorders>
              <w:top w:val="single" w:sz="2" w:space="0" w:color="auto"/>
              <w:left w:val="single" w:sz="2" w:space="0" w:color="auto"/>
              <w:bottom w:val="single" w:sz="2" w:space="0" w:color="auto"/>
              <w:right w:val="single" w:sz="2" w:space="0" w:color="auto"/>
            </w:tcBorders>
          </w:tcPr>
          <w:p w14:paraId="0D561EC5" w14:textId="77777777" w:rsidR="00B32F86" w:rsidRPr="00036B72" w:rsidRDefault="00B32F86" w:rsidP="00EB290D">
            <w:r w:rsidRPr="00036B72">
              <w:t xml:space="preserve">  </w:t>
            </w:r>
          </w:p>
        </w:tc>
        <w:tc>
          <w:tcPr>
            <w:tcW w:w="1190" w:type="pct"/>
            <w:gridSpan w:val="8"/>
            <w:tcBorders>
              <w:top w:val="single" w:sz="2" w:space="0" w:color="auto"/>
              <w:left w:val="single" w:sz="2" w:space="0" w:color="auto"/>
              <w:bottom w:val="single" w:sz="2" w:space="0" w:color="auto"/>
              <w:right w:val="single" w:sz="2" w:space="0" w:color="auto"/>
            </w:tcBorders>
          </w:tcPr>
          <w:p w14:paraId="3BE71B4C" w14:textId="77777777" w:rsidR="00B32F86" w:rsidRPr="00036B72" w:rsidRDefault="00B32F86" w:rsidP="00EB290D">
            <w:r w:rsidRPr="00036B72">
              <w:t xml:space="preserve">  </w:t>
            </w:r>
          </w:p>
        </w:tc>
        <w:tc>
          <w:tcPr>
            <w:tcW w:w="1010" w:type="pct"/>
            <w:gridSpan w:val="2"/>
            <w:tcBorders>
              <w:top w:val="single" w:sz="2" w:space="0" w:color="auto"/>
              <w:left w:val="single" w:sz="2" w:space="0" w:color="auto"/>
              <w:bottom w:val="single" w:sz="2" w:space="0" w:color="auto"/>
              <w:right w:val="single" w:sz="2" w:space="0" w:color="auto"/>
            </w:tcBorders>
          </w:tcPr>
          <w:p w14:paraId="2C0F0123" w14:textId="77777777" w:rsidR="00B32F86" w:rsidRPr="00036B72" w:rsidRDefault="00B32F86" w:rsidP="00EB290D">
            <w:r w:rsidRPr="00036B72">
              <w:t xml:space="preserve">  </w:t>
            </w:r>
          </w:p>
        </w:tc>
        <w:tc>
          <w:tcPr>
            <w:tcW w:w="1792" w:type="pct"/>
            <w:tcBorders>
              <w:top w:val="single" w:sz="2" w:space="0" w:color="auto"/>
              <w:left w:val="single" w:sz="2" w:space="0" w:color="auto"/>
              <w:bottom w:val="single" w:sz="2" w:space="0" w:color="auto"/>
              <w:right w:val="single" w:sz="2" w:space="0" w:color="auto"/>
            </w:tcBorders>
          </w:tcPr>
          <w:p w14:paraId="56AB5CFA" w14:textId="77777777" w:rsidR="00B32F86" w:rsidRPr="00036B72" w:rsidRDefault="00B32F86" w:rsidP="00EB290D">
            <w:r w:rsidRPr="00036B72">
              <w:t xml:space="preserve">  </w:t>
            </w:r>
          </w:p>
        </w:tc>
      </w:tr>
      <w:tr w:rsidR="00B32F86" w:rsidRPr="00036B72" w14:paraId="35EA5827" w14:textId="77777777" w:rsidTr="00EB290D">
        <w:tc>
          <w:tcPr>
            <w:tcW w:w="5000" w:type="pct"/>
            <w:gridSpan w:val="13"/>
            <w:tcBorders>
              <w:top w:val="nil"/>
              <w:left w:val="nil"/>
              <w:bottom w:val="nil"/>
              <w:right w:val="nil"/>
            </w:tcBorders>
          </w:tcPr>
          <w:p w14:paraId="28F8033B" w14:textId="77777777" w:rsidR="00B32F86" w:rsidRPr="00036B72" w:rsidRDefault="00B32F86" w:rsidP="00EB290D">
            <w:pPr>
              <w:jc w:val="center"/>
            </w:pPr>
          </w:p>
          <w:p w14:paraId="4DA0B4DE" w14:textId="77777777" w:rsidR="00B32F86" w:rsidRPr="00036B72" w:rsidRDefault="00B32F86" w:rsidP="00EB290D">
            <w:pPr>
              <w:jc w:val="center"/>
            </w:pPr>
            <w:r w:rsidRPr="00036B72">
              <w:t>Окончание работ в _____ час. ______ мин. 20_____</w:t>
            </w:r>
            <w:r w:rsidR="0022286B" w:rsidRPr="00036B72">
              <w:t>_ г.</w:t>
            </w:r>
          </w:p>
          <w:p w14:paraId="29477899" w14:textId="77777777" w:rsidR="00B32F86" w:rsidRPr="00036B72" w:rsidRDefault="00B32F86" w:rsidP="00EB290D">
            <w:pPr>
              <w:jc w:val="center"/>
            </w:pPr>
          </w:p>
        </w:tc>
      </w:tr>
      <w:tr w:rsidR="00B32F86" w:rsidRPr="00036B72" w14:paraId="38321547" w14:textId="77777777" w:rsidTr="00EB290D">
        <w:tc>
          <w:tcPr>
            <w:tcW w:w="5000" w:type="pct"/>
            <w:gridSpan w:val="13"/>
            <w:tcBorders>
              <w:top w:val="nil"/>
              <w:left w:val="nil"/>
              <w:bottom w:val="nil"/>
              <w:right w:val="nil"/>
            </w:tcBorders>
          </w:tcPr>
          <w:p w14:paraId="7A44B073" w14:textId="77777777" w:rsidR="00B32F86" w:rsidRPr="00036B72" w:rsidRDefault="00B32F86" w:rsidP="00EB290D">
            <w:pPr>
              <w:ind w:firstLine="225"/>
              <w:jc w:val="both"/>
            </w:pPr>
            <w:r w:rsidRPr="00036B72">
              <w:t>5. В процессе производства работ необходимо выполнить следующие мероприятия:</w:t>
            </w:r>
          </w:p>
        </w:tc>
      </w:tr>
      <w:tr w:rsidR="00B32F86" w:rsidRPr="00036B72" w14:paraId="0738A382" w14:textId="77777777" w:rsidTr="00EB290D">
        <w:tc>
          <w:tcPr>
            <w:tcW w:w="1008" w:type="pct"/>
            <w:gridSpan w:val="2"/>
            <w:tcBorders>
              <w:top w:val="single" w:sz="2" w:space="0" w:color="auto"/>
              <w:left w:val="single" w:sz="2" w:space="0" w:color="auto"/>
              <w:bottom w:val="single" w:sz="2" w:space="0" w:color="auto"/>
              <w:right w:val="single" w:sz="2" w:space="0" w:color="auto"/>
            </w:tcBorders>
          </w:tcPr>
          <w:p w14:paraId="7467150A" w14:textId="77777777" w:rsidR="00B32F86" w:rsidRPr="00036B72" w:rsidRDefault="00B32F86" w:rsidP="00EB290D">
            <w:pPr>
              <w:jc w:val="center"/>
            </w:pPr>
            <w:r w:rsidRPr="00036B72">
              <w:t xml:space="preserve">N </w:t>
            </w:r>
            <w:proofErr w:type="spellStart"/>
            <w:r w:rsidRPr="00036B72">
              <w:t>п.п</w:t>
            </w:r>
            <w:proofErr w:type="spellEnd"/>
            <w:r w:rsidRPr="00036B72">
              <w:t>.</w:t>
            </w:r>
          </w:p>
        </w:tc>
        <w:tc>
          <w:tcPr>
            <w:tcW w:w="1190" w:type="pct"/>
            <w:gridSpan w:val="8"/>
            <w:tcBorders>
              <w:top w:val="single" w:sz="2" w:space="0" w:color="auto"/>
              <w:left w:val="single" w:sz="2" w:space="0" w:color="auto"/>
              <w:bottom w:val="single" w:sz="2" w:space="0" w:color="auto"/>
              <w:right w:val="single" w:sz="2" w:space="0" w:color="auto"/>
            </w:tcBorders>
          </w:tcPr>
          <w:p w14:paraId="319F0F14" w14:textId="77777777" w:rsidR="00B32F86" w:rsidRPr="00036B72" w:rsidRDefault="00B32F86" w:rsidP="00EB290D">
            <w:pPr>
              <w:jc w:val="center"/>
            </w:pPr>
            <w:r w:rsidRPr="00036B72">
              <w:t xml:space="preserve">Наименование мероприятия </w:t>
            </w:r>
          </w:p>
        </w:tc>
        <w:tc>
          <w:tcPr>
            <w:tcW w:w="1010" w:type="pct"/>
            <w:gridSpan w:val="2"/>
            <w:tcBorders>
              <w:top w:val="single" w:sz="2" w:space="0" w:color="auto"/>
              <w:left w:val="single" w:sz="2" w:space="0" w:color="auto"/>
              <w:bottom w:val="single" w:sz="2" w:space="0" w:color="auto"/>
              <w:right w:val="single" w:sz="2" w:space="0" w:color="auto"/>
            </w:tcBorders>
          </w:tcPr>
          <w:p w14:paraId="3E124237" w14:textId="77777777" w:rsidR="00B32F86" w:rsidRPr="00036B72" w:rsidRDefault="00B32F86" w:rsidP="00EB290D">
            <w:pPr>
              <w:jc w:val="center"/>
            </w:pPr>
            <w:r w:rsidRPr="00036B72">
              <w:t xml:space="preserve">Срок выполнения </w:t>
            </w:r>
          </w:p>
        </w:tc>
        <w:tc>
          <w:tcPr>
            <w:tcW w:w="1792" w:type="pct"/>
            <w:tcBorders>
              <w:top w:val="single" w:sz="2" w:space="0" w:color="auto"/>
              <w:left w:val="single" w:sz="2" w:space="0" w:color="auto"/>
              <w:bottom w:val="single" w:sz="2" w:space="0" w:color="auto"/>
              <w:right w:val="single" w:sz="2" w:space="0" w:color="auto"/>
            </w:tcBorders>
          </w:tcPr>
          <w:p w14:paraId="5D830A8D" w14:textId="77777777" w:rsidR="00B32F86" w:rsidRPr="00036B72" w:rsidRDefault="00B32F86" w:rsidP="00EB290D">
            <w:pPr>
              <w:jc w:val="center"/>
            </w:pPr>
            <w:r w:rsidRPr="00036B72">
              <w:t xml:space="preserve">Ответственный исполнитель </w:t>
            </w:r>
          </w:p>
        </w:tc>
      </w:tr>
      <w:tr w:rsidR="00B32F86" w:rsidRPr="00036B72" w14:paraId="435796C5" w14:textId="77777777" w:rsidTr="00EB290D">
        <w:tc>
          <w:tcPr>
            <w:tcW w:w="1008" w:type="pct"/>
            <w:gridSpan w:val="2"/>
            <w:tcBorders>
              <w:top w:val="single" w:sz="2" w:space="0" w:color="auto"/>
              <w:left w:val="single" w:sz="2" w:space="0" w:color="auto"/>
              <w:bottom w:val="single" w:sz="2" w:space="0" w:color="auto"/>
              <w:right w:val="single" w:sz="2" w:space="0" w:color="auto"/>
            </w:tcBorders>
          </w:tcPr>
          <w:p w14:paraId="22E5755D" w14:textId="77777777" w:rsidR="00B32F86" w:rsidRPr="00036B72" w:rsidRDefault="00B32F86" w:rsidP="00EB290D">
            <w:pPr>
              <w:jc w:val="center"/>
            </w:pPr>
            <w:r w:rsidRPr="00036B72">
              <w:t xml:space="preserve">1 </w:t>
            </w:r>
          </w:p>
        </w:tc>
        <w:tc>
          <w:tcPr>
            <w:tcW w:w="1190" w:type="pct"/>
            <w:gridSpan w:val="8"/>
            <w:tcBorders>
              <w:top w:val="single" w:sz="2" w:space="0" w:color="auto"/>
              <w:left w:val="single" w:sz="2" w:space="0" w:color="auto"/>
              <w:bottom w:val="single" w:sz="2" w:space="0" w:color="auto"/>
              <w:right w:val="single" w:sz="2" w:space="0" w:color="auto"/>
            </w:tcBorders>
          </w:tcPr>
          <w:p w14:paraId="57D44108" w14:textId="77777777" w:rsidR="00B32F86" w:rsidRPr="00036B72" w:rsidRDefault="00B32F86" w:rsidP="00EB290D">
            <w:pPr>
              <w:jc w:val="center"/>
            </w:pPr>
            <w:r w:rsidRPr="00036B72">
              <w:t xml:space="preserve">2 </w:t>
            </w:r>
          </w:p>
        </w:tc>
        <w:tc>
          <w:tcPr>
            <w:tcW w:w="1010" w:type="pct"/>
            <w:gridSpan w:val="2"/>
            <w:tcBorders>
              <w:top w:val="single" w:sz="2" w:space="0" w:color="auto"/>
              <w:left w:val="single" w:sz="2" w:space="0" w:color="auto"/>
              <w:bottom w:val="single" w:sz="2" w:space="0" w:color="auto"/>
              <w:right w:val="single" w:sz="2" w:space="0" w:color="auto"/>
            </w:tcBorders>
          </w:tcPr>
          <w:p w14:paraId="04CFBE5B" w14:textId="77777777" w:rsidR="00B32F86" w:rsidRPr="00036B72" w:rsidRDefault="00B32F86" w:rsidP="00EB290D">
            <w:pPr>
              <w:jc w:val="center"/>
            </w:pPr>
            <w:r w:rsidRPr="00036B72">
              <w:t xml:space="preserve">3 </w:t>
            </w:r>
          </w:p>
        </w:tc>
        <w:tc>
          <w:tcPr>
            <w:tcW w:w="1792" w:type="pct"/>
            <w:tcBorders>
              <w:top w:val="single" w:sz="2" w:space="0" w:color="auto"/>
              <w:left w:val="single" w:sz="2" w:space="0" w:color="auto"/>
              <w:bottom w:val="single" w:sz="2" w:space="0" w:color="auto"/>
              <w:right w:val="single" w:sz="2" w:space="0" w:color="auto"/>
            </w:tcBorders>
          </w:tcPr>
          <w:p w14:paraId="30C6527F" w14:textId="77777777" w:rsidR="00B32F86" w:rsidRPr="00036B72" w:rsidRDefault="00B32F86" w:rsidP="00EB290D">
            <w:pPr>
              <w:jc w:val="center"/>
            </w:pPr>
            <w:r w:rsidRPr="00036B72">
              <w:t xml:space="preserve">4 </w:t>
            </w:r>
          </w:p>
        </w:tc>
      </w:tr>
      <w:tr w:rsidR="00B32F86" w:rsidRPr="00036B72" w14:paraId="6CB1CCED" w14:textId="77777777" w:rsidTr="00EB290D">
        <w:tc>
          <w:tcPr>
            <w:tcW w:w="1008" w:type="pct"/>
            <w:gridSpan w:val="2"/>
            <w:tcBorders>
              <w:top w:val="single" w:sz="2" w:space="0" w:color="auto"/>
              <w:left w:val="single" w:sz="2" w:space="0" w:color="auto"/>
              <w:bottom w:val="single" w:sz="2" w:space="0" w:color="auto"/>
              <w:right w:val="single" w:sz="2" w:space="0" w:color="auto"/>
            </w:tcBorders>
          </w:tcPr>
          <w:p w14:paraId="123FEC18" w14:textId="77777777" w:rsidR="00B32F86" w:rsidRPr="00036B72" w:rsidRDefault="00B32F86" w:rsidP="00EB290D">
            <w:r w:rsidRPr="00036B72">
              <w:t xml:space="preserve">  </w:t>
            </w:r>
          </w:p>
        </w:tc>
        <w:tc>
          <w:tcPr>
            <w:tcW w:w="1190" w:type="pct"/>
            <w:gridSpan w:val="8"/>
            <w:tcBorders>
              <w:top w:val="single" w:sz="2" w:space="0" w:color="auto"/>
              <w:left w:val="single" w:sz="2" w:space="0" w:color="auto"/>
              <w:bottom w:val="single" w:sz="2" w:space="0" w:color="auto"/>
              <w:right w:val="single" w:sz="2" w:space="0" w:color="auto"/>
            </w:tcBorders>
          </w:tcPr>
          <w:p w14:paraId="3951171B" w14:textId="77777777" w:rsidR="00B32F86" w:rsidRPr="00036B72" w:rsidRDefault="00B32F86" w:rsidP="00EB290D">
            <w:r w:rsidRPr="00036B72">
              <w:t xml:space="preserve">  </w:t>
            </w:r>
          </w:p>
        </w:tc>
        <w:tc>
          <w:tcPr>
            <w:tcW w:w="1010" w:type="pct"/>
            <w:gridSpan w:val="2"/>
            <w:tcBorders>
              <w:top w:val="single" w:sz="2" w:space="0" w:color="auto"/>
              <w:left w:val="single" w:sz="2" w:space="0" w:color="auto"/>
              <w:bottom w:val="single" w:sz="2" w:space="0" w:color="auto"/>
              <w:right w:val="single" w:sz="2" w:space="0" w:color="auto"/>
            </w:tcBorders>
          </w:tcPr>
          <w:p w14:paraId="76F03E19" w14:textId="77777777" w:rsidR="00B32F86" w:rsidRPr="00036B72" w:rsidRDefault="00B32F86" w:rsidP="00EB290D">
            <w:r w:rsidRPr="00036B72">
              <w:t xml:space="preserve">  </w:t>
            </w:r>
          </w:p>
        </w:tc>
        <w:tc>
          <w:tcPr>
            <w:tcW w:w="1792" w:type="pct"/>
            <w:tcBorders>
              <w:top w:val="single" w:sz="2" w:space="0" w:color="auto"/>
              <w:left w:val="single" w:sz="2" w:space="0" w:color="auto"/>
              <w:bottom w:val="single" w:sz="2" w:space="0" w:color="auto"/>
              <w:right w:val="single" w:sz="2" w:space="0" w:color="auto"/>
            </w:tcBorders>
          </w:tcPr>
          <w:p w14:paraId="798B365F" w14:textId="77777777" w:rsidR="00B32F86" w:rsidRPr="00036B72" w:rsidRDefault="00B32F86" w:rsidP="00EB290D">
            <w:r w:rsidRPr="00036B72">
              <w:t xml:space="preserve">  </w:t>
            </w:r>
          </w:p>
        </w:tc>
      </w:tr>
      <w:tr w:rsidR="00B32F86" w:rsidRPr="00036B72" w14:paraId="7AE2259E" w14:textId="77777777" w:rsidTr="00EB290D">
        <w:tc>
          <w:tcPr>
            <w:tcW w:w="5000" w:type="pct"/>
            <w:gridSpan w:val="13"/>
            <w:tcBorders>
              <w:top w:val="nil"/>
              <w:left w:val="nil"/>
              <w:bottom w:val="nil"/>
              <w:right w:val="nil"/>
            </w:tcBorders>
          </w:tcPr>
          <w:p w14:paraId="7C0F8805" w14:textId="77777777" w:rsidR="00B32F86" w:rsidRPr="00036B72" w:rsidRDefault="00B32F86" w:rsidP="00EB290D">
            <w:pPr>
              <w:ind w:firstLine="225"/>
              <w:jc w:val="both"/>
            </w:pPr>
          </w:p>
        </w:tc>
      </w:tr>
      <w:tr w:rsidR="00B32F86" w:rsidRPr="00036B72" w14:paraId="74E24D3E" w14:textId="77777777" w:rsidTr="00EB290D">
        <w:trPr>
          <w:trHeight w:val="259"/>
        </w:trPr>
        <w:tc>
          <w:tcPr>
            <w:tcW w:w="5000" w:type="pct"/>
            <w:gridSpan w:val="13"/>
            <w:tcBorders>
              <w:top w:val="nil"/>
              <w:left w:val="nil"/>
              <w:bottom w:val="nil"/>
              <w:right w:val="nil"/>
            </w:tcBorders>
          </w:tcPr>
          <w:p w14:paraId="50CA1DB3" w14:textId="77777777" w:rsidR="00B32F86" w:rsidRPr="00036B72" w:rsidRDefault="00B32F86" w:rsidP="00EB290D">
            <w:pPr>
              <w:ind w:firstLine="225"/>
              <w:jc w:val="both"/>
            </w:pPr>
            <w:r w:rsidRPr="00036B72">
              <w:t>6. Состав исполнителей работ</w:t>
            </w:r>
          </w:p>
        </w:tc>
      </w:tr>
      <w:tr w:rsidR="00B32F86" w:rsidRPr="00036B72" w14:paraId="707506BE" w14:textId="77777777" w:rsidTr="00EB290D">
        <w:tc>
          <w:tcPr>
            <w:tcW w:w="1008" w:type="pct"/>
            <w:gridSpan w:val="2"/>
            <w:tcBorders>
              <w:top w:val="single" w:sz="2" w:space="0" w:color="auto"/>
              <w:left w:val="single" w:sz="2" w:space="0" w:color="auto"/>
              <w:bottom w:val="single" w:sz="2" w:space="0" w:color="auto"/>
              <w:right w:val="single" w:sz="2" w:space="0" w:color="auto"/>
            </w:tcBorders>
          </w:tcPr>
          <w:p w14:paraId="28BA2EF9" w14:textId="77777777" w:rsidR="00B32F86" w:rsidRPr="00036B72" w:rsidRDefault="00B32F86" w:rsidP="00EB290D">
            <w:pPr>
              <w:jc w:val="center"/>
            </w:pPr>
            <w:r w:rsidRPr="00036B72">
              <w:t xml:space="preserve">Фамилия, имя, отчество </w:t>
            </w:r>
          </w:p>
        </w:tc>
        <w:tc>
          <w:tcPr>
            <w:tcW w:w="1190" w:type="pct"/>
            <w:gridSpan w:val="8"/>
            <w:tcBorders>
              <w:top w:val="single" w:sz="2" w:space="0" w:color="auto"/>
              <w:left w:val="single" w:sz="2" w:space="0" w:color="auto"/>
              <w:bottom w:val="single" w:sz="2" w:space="0" w:color="auto"/>
              <w:right w:val="single" w:sz="2" w:space="0" w:color="auto"/>
            </w:tcBorders>
          </w:tcPr>
          <w:p w14:paraId="09A8CC38" w14:textId="77777777" w:rsidR="00B32F86" w:rsidRPr="00036B72" w:rsidRDefault="00B32F86" w:rsidP="00EB290D">
            <w:pPr>
              <w:jc w:val="center"/>
            </w:pPr>
            <w:r w:rsidRPr="00036B72">
              <w:t xml:space="preserve">Квалификация, группа по ТБ </w:t>
            </w:r>
          </w:p>
        </w:tc>
        <w:tc>
          <w:tcPr>
            <w:tcW w:w="1010" w:type="pct"/>
            <w:gridSpan w:val="2"/>
            <w:tcBorders>
              <w:top w:val="single" w:sz="2" w:space="0" w:color="auto"/>
              <w:left w:val="single" w:sz="2" w:space="0" w:color="auto"/>
              <w:bottom w:val="single" w:sz="2" w:space="0" w:color="auto"/>
              <w:right w:val="single" w:sz="2" w:space="0" w:color="auto"/>
            </w:tcBorders>
          </w:tcPr>
          <w:p w14:paraId="2BAF37F1" w14:textId="77777777" w:rsidR="00B32F86" w:rsidRPr="00036B72" w:rsidRDefault="00B32F86" w:rsidP="00EB290D">
            <w:pPr>
              <w:jc w:val="center"/>
            </w:pPr>
            <w:r w:rsidRPr="00036B72">
              <w:t xml:space="preserve">С условиями работ ознакомил, инструктаж провел </w:t>
            </w:r>
          </w:p>
        </w:tc>
        <w:tc>
          <w:tcPr>
            <w:tcW w:w="1792" w:type="pct"/>
            <w:tcBorders>
              <w:top w:val="single" w:sz="2" w:space="0" w:color="auto"/>
              <w:left w:val="single" w:sz="2" w:space="0" w:color="auto"/>
              <w:bottom w:val="single" w:sz="2" w:space="0" w:color="auto"/>
              <w:right w:val="single" w:sz="2" w:space="0" w:color="auto"/>
            </w:tcBorders>
          </w:tcPr>
          <w:p w14:paraId="7C01E9D8" w14:textId="77777777" w:rsidR="00B32F86" w:rsidRPr="00036B72" w:rsidRDefault="00B32F86" w:rsidP="00EB290D">
            <w:pPr>
              <w:jc w:val="center"/>
            </w:pPr>
            <w:r w:rsidRPr="00036B72">
              <w:t xml:space="preserve">С условиями работ ознакомлен </w:t>
            </w:r>
          </w:p>
        </w:tc>
      </w:tr>
      <w:tr w:rsidR="00B32F86" w:rsidRPr="00036B72" w14:paraId="2EF7B29B" w14:textId="77777777" w:rsidTr="00EB290D">
        <w:tc>
          <w:tcPr>
            <w:tcW w:w="1008" w:type="pct"/>
            <w:gridSpan w:val="2"/>
            <w:tcBorders>
              <w:top w:val="single" w:sz="2" w:space="0" w:color="auto"/>
              <w:left w:val="single" w:sz="2" w:space="0" w:color="auto"/>
              <w:bottom w:val="single" w:sz="2" w:space="0" w:color="auto"/>
              <w:right w:val="single" w:sz="2" w:space="0" w:color="auto"/>
            </w:tcBorders>
          </w:tcPr>
          <w:p w14:paraId="549089DA" w14:textId="77777777" w:rsidR="00B32F86" w:rsidRPr="00036B72" w:rsidRDefault="00B32F86" w:rsidP="00EB290D">
            <w:pPr>
              <w:jc w:val="both"/>
            </w:pPr>
            <w:r w:rsidRPr="00036B72">
              <w:t xml:space="preserve">1 </w:t>
            </w:r>
          </w:p>
        </w:tc>
        <w:tc>
          <w:tcPr>
            <w:tcW w:w="1190" w:type="pct"/>
            <w:gridSpan w:val="8"/>
            <w:tcBorders>
              <w:top w:val="single" w:sz="2" w:space="0" w:color="auto"/>
              <w:left w:val="single" w:sz="2" w:space="0" w:color="auto"/>
              <w:bottom w:val="single" w:sz="2" w:space="0" w:color="auto"/>
              <w:right w:val="single" w:sz="2" w:space="0" w:color="auto"/>
            </w:tcBorders>
          </w:tcPr>
          <w:p w14:paraId="48056083" w14:textId="77777777" w:rsidR="00B32F86" w:rsidRPr="00036B72" w:rsidRDefault="00B32F86" w:rsidP="00EB290D"/>
        </w:tc>
        <w:tc>
          <w:tcPr>
            <w:tcW w:w="1010" w:type="pct"/>
            <w:gridSpan w:val="2"/>
            <w:tcBorders>
              <w:top w:val="single" w:sz="2" w:space="0" w:color="auto"/>
              <w:left w:val="single" w:sz="2" w:space="0" w:color="auto"/>
              <w:bottom w:val="single" w:sz="2" w:space="0" w:color="auto"/>
              <w:right w:val="single" w:sz="2" w:space="0" w:color="auto"/>
            </w:tcBorders>
          </w:tcPr>
          <w:p w14:paraId="11546626" w14:textId="77777777" w:rsidR="00B32F86" w:rsidRPr="00036B72" w:rsidRDefault="00B32F86" w:rsidP="00EB290D"/>
        </w:tc>
        <w:tc>
          <w:tcPr>
            <w:tcW w:w="1792" w:type="pct"/>
            <w:tcBorders>
              <w:top w:val="single" w:sz="2" w:space="0" w:color="auto"/>
              <w:left w:val="single" w:sz="2" w:space="0" w:color="auto"/>
              <w:bottom w:val="single" w:sz="2" w:space="0" w:color="auto"/>
              <w:right w:val="single" w:sz="2" w:space="0" w:color="auto"/>
            </w:tcBorders>
          </w:tcPr>
          <w:p w14:paraId="6DDF6A23" w14:textId="77777777" w:rsidR="00B32F86" w:rsidRPr="00036B72" w:rsidRDefault="00B32F86" w:rsidP="00EB290D"/>
        </w:tc>
      </w:tr>
      <w:tr w:rsidR="00B32F86" w:rsidRPr="00036B72" w14:paraId="6D610B36" w14:textId="77777777" w:rsidTr="00EB290D">
        <w:tc>
          <w:tcPr>
            <w:tcW w:w="1008" w:type="pct"/>
            <w:gridSpan w:val="2"/>
            <w:tcBorders>
              <w:top w:val="single" w:sz="2" w:space="0" w:color="auto"/>
              <w:left w:val="single" w:sz="2" w:space="0" w:color="auto"/>
              <w:bottom w:val="single" w:sz="2" w:space="0" w:color="auto"/>
              <w:right w:val="single" w:sz="2" w:space="0" w:color="auto"/>
            </w:tcBorders>
          </w:tcPr>
          <w:p w14:paraId="6F8BC1BE" w14:textId="77777777" w:rsidR="00B32F86" w:rsidRPr="00036B72" w:rsidRDefault="00B32F86" w:rsidP="00EB290D">
            <w:pPr>
              <w:jc w:val="both"/>
            </w:pPr>
            <w:r w:rsidRPr="00036B72">
              <w:t xml:space="preserve">2 </w:t>
            </w:r>
          </w:p>
        </w:tc>
        <w:tc>
          <w:tcPr>
            <w:tcW w:w="1190" w:type="pct"/>
            <w:gridSpan w:val="8"/>
            <w:tcBorders>
              <w:top w:val="single" w:sz="2" w:space="0" w:color="auto"/>
              <w:left w:val="single" w:sz="2" w:space="0" w:color="auto"/>
              <w:bottom w:val="single" w:sz="2" w:space="0" w:color="auto"/>
              <w:right w:val="single" w:sz="2" w:space="0" w:color="auto"/>
            </w:tcBorders>
          </w:tcPr>
          <w:p w14:paraId="5F948344" w14:textId="77777777" w:rsidR="00B32F86" w:rsidRPr="00036B72" w:rsidRDefault="00B32F86" w:rsidP="00EB290D"/>
        </w:tc>
        <w:tc>
          <w:tcPr>
            <w:tcW w:w="1010" w:type="pct"/>
            <w:gridSpan w:val="2"/>
            <w:tcBorders>
              <w:top w:val="single" w:sz="2" w:space="0" w:color="auto"/>
              <w:left w:val="single" w:sz="2" w:space="0" w:color="auto"/>
              <w:bottom w:val="single" w:sz="2" w:space="0" w:color="auto"/>
              <w:right w:val="single" w:sz="2" w:space="0" w:color="auto"/>
            </w:tcBorders>
          </w:tcPr>
          <w:p w14:paraId="5F7CC19C" w14:textId="77777777" w:rsidR="00B32F86" w:rsidRPr="00036B72" w:rsidRDefault="00B32F86" w:rsidP="00EB290D"/>
        </w:tc>
        <w:tc>
          <w:tcPr>
            <w:tcW w:w="1792" w:type="pct"/>
            <w:tcBorders>
              <w:top w:val="single" w:sz="2" w:space="0" w:color="auto"/>
              <w:left w:val="single" w:sz="2" w:space="0" w:color="auto"/>
              <w:bottom w:val="single" w:sz="2" w:space="0" w:color="auto"/>
              <w:right w:val="single" w:sz="2" w:space="0" w:color="auto"/>
            </w:tcBorders>
          </w:tcPr>
          <w:p w14:paraId="501C6BD1" w14:textId="77777777" w:rsidR="00B32F86" w:rsidRPr="00036B72" w:rsidRDefault="00B32F86" w:rsidP="00EB290D"/>
        </w:tc>
      </w:tr>
      <w:tr w:rsidR="00B32F86" w:rsidRPr="00036B72" w14:paraId="2BB86DF9" w14:textId="77777777" w:rsidTr="00EB290D">
        <w:tc>
          <w:tcPr>
            <w:tcW w:w="1008" w:type="pct"/>
            <w:gridSpan w:val="2"/>
            <w:tcBorders>
              <w:top w:val="single" w:sz="2" w:space="0" w:color="auto"/>
              <w:left w:val="single" w:sz="2" w:space="0" w:color="auto"/>
              <w:bottom w:val="single" w:sz="2" w:space="0" w:color="auto"/>
              <w:right w:val="single" w:sz="2" w:space="0" w:color="auto"/>
            </w:tcBorders>
          </w:tcPr>
          <w:p w14:paraId="3EF81219" w14:textId="77777777" w:rsidR="00B32F86" w:rsidRPr="00036B72" w:rsidRDefault="00B32F86" w:rsidP="00EB290D">
            <w:pPr>
              <w:jc w:val="both"/>
            </w:pPr>
            <w:r w:rsidRPr="00036B72">
              <w:t xml:space="preserve">3 </w:t>
            </w:r>
          </w:p>
        </w:tc>
        <w:tc>
          <w:tcPr>
            <w:tcW w:w="1190" w:type="pct"/>
            <w:gridSpan w:val="8"/>
            <w:tcBorders>
              <w:top w:val="single" w:sz="2" w:space="0" w:color="auto"/>
              <w:left w:val="single" w:sz="2" w:space="0" w:color="auto"/>
              <w:bottom w:val="single" w:sz="2" w:space="0" w:color="auto"/>
              <w:right w:val="single" w:sz="2" w:space="0" w:color="auto"/>
            </w:tcBorders>
          </w:tcPr>
          <w:p w14:paraId="4DDB301C" w14:textId="77777777" w:rsidR="00B32F86" w:rsidRPr="00036B72" w:rsidRDefault="00B32F86" w:rsidP="00EB290D"/>
        </w:tc>
        <w:tc>
          <w:tcPr>
            <w:tcW w:w="1010" w:type="pct"/>
            <w:gridSpan w:val="2"/>
            <w:tcBorders>
              <w:top w:val="single" w:sz="2" w:space="0" w:color="auto"/>
              <w:left w:val="single" w:sz="2" w:space="0" w:color="auto"/>
              <w:bottom w:val="single" w:sz="2" w:space="0" w:color="auto"/>
              <w:right w:val="single" w:sz="2" w:space="0" w:color="auto"/>
            </w:tcBorders>
          </w:tcPr>
          <w:p w14:paraId="6CD172A4" w14:textId="77777777" w:rsidR="00B32F86" w:rsidRPr="00036B72" w:rsidRDefault="00B32F86" w:rsidP="00EB290D"/>
        </w:tc>
        <w:tc>
          <w:tcPr>
            <w:tcW w:w="1792" w:type="pct"/>
            <w:tcBorders>
              <w:top w:val="single" w:sz="2" w:space="0" w:color="auto"/>
              <w:left w:val="single" w:sz="2" w:space="0" w:color="auto"/>
              <w:bottom w:val="single" w:sz="2" w:space="0" w:color="auto"/>
              <w:right w:val="single" w:sz="2" w:space="0" w:color="auto"/>
            </w:tcBorders>
          </w:tcPr>
          <w:p w14:paraId="3A2800EE" w14:textId="77777777" w:rsidR="00B32F86" w:rsidRPr="00036B72" w:rsidRDefault="00B32F86" w:rsidP="00EB290D"/>
        </w:tc>
      </w:tr>
      <w:tr w:rsidR="00B32F86" w:rsidRPr="00036B72" w14:paraId="0AA31A2D" w14:textId="77777777" w:rsidTr="00EB290D">
        <w:tc>
          <w:tcPr>
            <w:tcW w:w="1008" w:type="pct"/>
            <w:gridSpan w:val="2"/>
            <w:tcBorders>
              <w:top w:val="single" w:sz="2" w:space="0" w:color="auto"/>
              <w:left w:val="single" w:sz="2" w:space="0" w:color="auto"/>
              <w:bottom w:val="single" w:sz="2" w:space="0" w:color="auto"/>
              <w:right w:val="single" w:sz="2" w:space="0" w:color="auto"/>
            </w:tcBorders>
          </w:tcPr>
          <w:p w14:paraId="5D5FB62F" w14:textId="77777777" w:rsidR="00B32F86" w:rsidRPr="00036B72" w:rsidRDefault="00B32F86" w:rsidP="00EB290D">
            <w:pPr>
              <w:jc w:val="both"/>
            </w:pPr>
            <w:r w:rsidRPr="00036B72">
              <w:t xml:space="preserve">4 </w:t>
            </w:r>
          </w:p>
        </w:tc>
        <w:tc>
          <w:tcPr>
            <w:tcW w:w="1190" w:type="pct"/>
            <w:gridSpan w:val="8"/>
            <w:tcBorders>
              <w:top w:val="single" w:sz="2" w:space="0" w:color="auto"/>
              <w:left w:val="single" w:sz="2" w:space="0" w:color="auto"/>
              <w:bottom w:val="single" w:sz="2" w:space="0" w:color="auto"/>
              <w:right w:val="single" w:sz="2" w:space="0" w:color="auto"/>
            </w:tcBorders>
          </w:tcPr>
          <w:p w14:paraId="3BDD02EA" w14:textId="77777777" w:rsidR="00B32F86" w:rsidRPr="00036B72" w:rsidRDefault="00B32F86" w:rsidP="00EB290D"/>
        </w:tc>
        <w:tc>
          <w:tcPr>
            <w:tcW w:w="1010" w:type="pct"/>
            <w:gridSpan w:val="2"/>
            <w:tcBorders>
              <w:top w:val="single" w:sz="2" w:space="0" w:color="auto"/>
              <w:left w:val="single" w:sz="2" w:space="0" w:color="auto"/>
              <w:bottom w:val="single" w:sz="2" w:space="0" w:color="auto"/>
              <w:right w:val="single" w:sz="2" w:space="0" w:color="auto"/>
            </w:tcBorders>
          </w:tcPr>
          <w:p w14:paraId="28C59CAE" w14:textId="77777777" w:rsidR="00B32F86" w:rsidRPr="00036B72" w:rsidRDefault="00B32F86" w:rsidP="00EB290D"/>
        </w:tc>
        <w:tc>
          <w:tcPr>
            <w:tcW w:w="1792" w:type="pct"/>
            <w:tcBorders>
              <w:top w:val="single" w:sz="2" w:space="0" w:color="auto"/>
              <w:left w:val="single" w:sz="2" w:space="0" w:color="auto"/>
              <w:bottom w:val="single" w:sz="2" w:space="0" w:color="auto"/>
              <w:right w:val="single" w:sz="2" w:space="0" w:color="auto"/>
            </w:tcBorders>
          </w:tcPr>
          <w:p w14:paraId="4018989A" w14:textId="77777777" w:rsidR="00B32F86" w:rsidRPr="00036B72" w:rsidRDefault="00B32F86" w:rsidP="00EB290D"/>
        </w:tc>
      </w:tr>
      <w:tr w:rsidR="00B32F86" w:rsidRPr="00036B72" w14:paraId="67DBE975" w14:textId="77777777" w:rsidTr="00EB290D">
        <w:tc>
          <w:tcPr>
            <w:tcW w:w="1008" w:type="pct"/>
            <w:gridSpan w:val="2"/>
            <w:tcBorders>
              <w:top w:val="single" w:sz="2" w:space="0" w:color="auto"/>
              <w:left w:val="single" w:sz="2" w:space="0" w:color="auto"/>
              <w:bottom w:val="single" w:sz="2" w:space="0" w:color="auto"/>
              <w:right w:val="single" w:sz="2" w:space="0" w:color="auto"/>
            </w:tcBorders>
          </w:tcPr>
          <w:p w14:paraId="2E2FD5BD" w14:textId="77777777" w:rsidR="00B32F86" w:rsidRPr="00036B72" w:rsidRDefault="00B32F86" w:rsidP="00EB290D">
            <w:pPr>
              <w:jc w:val="both"/>
            </w:pPr>
            <w:r w:rsidRPr="00036B72">
              <w:t>и т.д.</w:t>
            </w:r>
          </w:p>
        </w:tc>
        <w:tc>
          <w:tcPr>
            <w:tcW w:w="1190" w:type="pct"/>
            <w:gridSpan w:val="8"/>
            <w:tcBorders>
              <w:top w:val="single" w:sz="2" w:space="0" w:color="auto"/>
              <w:left w:val="single" w:sz="2" w:space="0" w:color="auto"/>
              <w:bottom w:val="single" w:sz="2" w:space="0" w:color="auto"/>
              <w:right w:val="single" w:sz="2" w:space="0" w:color="auto"/>
            </w:tcBorders>
          </w:tcPr>
          <w:p w14:paraId="7C277FA2" w14:textId="77777777" w:rsidR="00B32F86" w:rsidRPr="00036B72" w:rsidRDefault="00B32F86" w:rsidP="00EB290D"/>
        </w:tc>
        <w:tc>
          <w:tcPr>
            <w:tcW w:w="1010" w:type="pct"/>
            <w:gridSpan w:val="2"/>
            <w:tcBorders>
              <w:top w:val="single" w:sz="2" w:space="0" w:color="auto"/>
              <w:left w:val="single" w:sz="2" w:space="0" w:color="auto"/>
              <w:bottom w:val="single" w:sz="2" w:space="0" w:color="auto"/>
              <w:right w:val="single" w:sz="2" w:space="0" w:color="auto"/>
            </w:tcBorders>
          </w:tcPr>
          <w:p w14:paraId="1258711A" w14:textId="77777777" w:rsidR="00B32F86" w:rsidRPr="00036B72" w:rsidRDefault="00B32F86" w:rsidP="00EB290D"/>
        </w:tc>
        <w:tc>
          <w:tcPr>
            <w:tcW w:w="1792" w:type="pct"/>
            <w:tcBorders>
              <w:top w:val="single" w:sz="2" w:space="0" w:color="auto"/>
              <w:left w:val="single" w:sz="2" w:space="0" w:color="auto"/>
              <w:bottom w:val="single" w:sz="2" w:space="0" w:color="auto"/>
              <w:right w:val="single" w:sz="2" w:space="0" w:color="auto"/>
            </w:tcBorders>
          </w:tcPr>
          <w:p w14:paraId="65F7A0AD" w14:textId="77777777" w:rsidR="00B32F86" w:rsidRPr="00036B72" w:rsidRDefault="00B32F86" w:rsidP="00EB290D"/>
        </w:tc>
      </w:tr>
      <w:tr w:rsidR="00B32F86" w:rsidRPr="00036B72" w14:paraId="3849EB04" w14:textId="77777777" w:rsidTr="00EB290D">
        <w:tc>
          <w:tcPr>
            <w:tcW w:w="5000" w:type="pct"/>
            <w:gridSpan w:val="13"/>
            <w:tcBorders>
              <w:top w:val="nil"/>
              <w:left w:val="nil"/>
              <w:bottom w:val="nil"/>
              <w:right w:val="nil"/>
            </w:tcBorders>
          </w:tcPr>
          <w:p w14:paraId="7A981AD2" w14:textId="77777777" w:rsidR="00B32F86" w:rsidRPr="00036B72" w:rsidRDefault="00B32F86" w:rsidP="00EB290D">
            <w:r w:rsidRPr="00036B72">
              <w:t xml:space="preserve">  </w:t>
            </w:r>
          </w:p>
        </w:tc>
      </w:tr>
      <w:tr w:rsidR="00B32F86" w:rsidRPr="00036B72" w14:paraId="07F154C9" w14:textId="77777777" w:rsidTr="00EB290D">
        <w:tc>
          <w:tcPr>
            <w:tcW w:w="5000" w:type="pct"/>
            <w:gridSpan w:val="13"/>
            <w:tcBorders>
              <w:top w:val="nil"/>
              <w:left w:val="nil"/>
              <w:bottom w:val="nil"/>
              <w:right w:val="nil"/>
            </w:tcBorders>
          </w:tcPr>
          <w:p w14:paraId="06C9D4B2" w14:textId="77777777" w:rsidR="00B32F86" w:rsidRPr="00036B72" w:rsidRDefault="00B32F86" w:rsidP="00EB290D">
            <w:pPr>
              <w:ind w:firstLine="225"/>
              <w:jc w:val="both"/>
            </w:pPr>
            <w:r w:rsidRPr="00036B72">
              <w:t>7. Наряд-допуск выдал ____________________________</w:t>
            </w:r>
            <w:r w:rsidR="0022286B" w:rsidRPr="00036B72">
              <w:t>____________________________</w:t>
            </w:r>
          </w:p>
        </w:tc>
      </w:tr>
      <w:tr w:rsidR="00B32F86" w:rsidRPr="00036B72" w14:paraId="63651571" w14:textId="77777777" w:rsidTr="00EB290D">
        <w:tc>
          <w:tcPr>
            <w:tcW w:w="1356" w:type="pct"/>
            <w:gridSpan w:val="6"/>
            <w:tcBorders>
              <w:top w:val="nil"/>
              <w:left w:val="nil"/>
              <w:bottom w:val="nil"/>
              <w:right w:val="nil"/>
            </w:tcBorders>
          </w:tcPr>
          <w:p w14:paraId="504E4543" w14:textId="77777777" w:rsidR="00B32F86" w:rsidRPr="00036B72" w:rsidRDefault="00B32F86" w:rsidP="00EB290D">
            <w:pPr>
              <w:rPr>
                <w:sz w:val="16"/>
                <w:szCs w:val="16"/>
              </w:rPr>
            </w:pPr>
            <w:r w:rsidRPr="00036B72">
              <w:rPr>
                <w:sz w:val="16"/>
                <w:szCs w:val="16"/>
              </w:rPr>
              <w:t xml:space="preserve">  </w:t>
            </w:r>
          </w:p>
        </w:tc>
        <w:tc>
          <w:tcPr>
            <w:tcW w:w="3644" w:type="pct"/>
            <w:gridSpan w:val="7"/>
            <w:tcBorders>
              <w:top w:val="nil"/>
              <w:left w:val="nil"/>
              <w:bottom w:val="nil"/>
              <w:right w:val="nil"/>
            </w:tcBorders>
          </w:tcPr>
          <w:p w14:paraId="65C3F58D" w14:textId="77777777" w:rsidR="00B32F86" w:rsidRPr="00036B72" w:rsidRDefault="00B32F86" w:rsidP="00EB290D">
            <w:pPr>
              <w:jc w:val="center"/>
              <w:rPr>
                <w:sz w:val="16"/>
                <w:szCs w:val="16"/>
              </w:rPr>
            </w:pPr>
            <w:r w:rsidRPr="00036B72">
              <w:rPr>
                <w:sz w:val="16"/>
                <w:szCs w:val="16"/>
              </w:rPr>
              <w:t>(уполномоченный приказом руководителя организации, Ф.И.О., должность, подпись)</w:t>
            </w:r>
          </w:p>
          <w:p w14:paraId="29B016BD" w14:textId="77777777" w:rsidR="00B32F86" w:rsidRPr="00036B72" w:rsidRDefault="00B32F86" w:rsidP="00EB290D">
            <w:pPr>
              <w:jc w:val="center"/>
              <w:rPr>
                <w:sz w:val="16"/>
                <w:szCs w:val="16"/>
              </w:rPr>
            </w:pPr>
          </w:p>
        </w:tc>
      </w:tr>
      <w:tr w:rsidR="00B32F86" w:rsidRPr="00036B72" w14:paraId="3AD93019" w14:textId="77777777" w:rsidTr="00EB290D">
        <w:tc>
          <w:tcPr>
            <w:tcW w:w="5000" w:type="pct"/>
            <w:gridSpan w:val="13"/>
            <w:tcBorders>
              <w:top w:val="nil"/>
              <w:left w:val="nil"/>
              <w:bottom w:val="nil"/>
              <w:right w:val="nil"/>
            </w:tcBorders>
          </w:tcPr>
          <w:p w14:paraId="37F48683" w14:textId="77777777" w:rsidR="00B32F86" w:rsidRPr="00036B72" w:rsidRDefault="00B32F86" w:rsidP="00EB290D">
            <w:pPr>
              <w:ind w:firstLine="225"/>
              <w:jc w:val="both"/>
            </w:pPr>
            <w:r w:rsidRPr="00036B72">
              <w:t>Наряд-допуск принял _____________________________</w:t>
            </w:r>
            <w:r w:rsidR="0022286B" w:rsidRPr="00036B72">
              <w:t>____________________________</w:t>
            </w:r>
          </w:p>
        </w:tc>
      </w:tr>
      <w:tr w:rsidR="00B32F86" w:rsidRPr="00036B72" w14:paraId="0DF54359" w14:textId="77777777" w:rsidTr="00EB290D">
        <w:tc>
          <w:tcPr>
            <w:tcW w:w="1251" w:type="pct"/>
            <w:gridSpan w:val="4"/>
            <w:tcBorders>
              <w:top w:val="nil"/>
              <w:left w:val="nil"/>
              <w:bottom w:val="nil"/>
              <w:right w:val="nil"/>
            </w:tcBorders>
          </w:tcPr>
          <w:p w14:paraId="39170720" w14:textId="77777777" w:rsidR="00B32F86" w:rsidRPr="00036B72" w:rsidRDefault="00B32F86" w:rsidP="00EB290D">
            <w:pPr>
              <w:rPr>
                <w:sz w:val="16"/>
                <w:szCs w:val="16"/>
              </w:rPr>
            </w:pPr>
            <w:r w:rsidRPr="00036B72">
              <w:rPr>
                <w:sz w:val="16"/>
                <w:szCs w:val="16"/>
              </w:rPr>
              <w:t xml:space="preserve">  </w:t>
            </w:r>
          </w:p>
        </w:tc>
        <w:tc>
          <w:tcPr>
            <w:tcW w:w="3749" w:type="pct"/>
            <w:gridSpan w:val="9"/>
            <w:tcBorders>
              <w:top w:val="nil"/>
              <w:left w:val="nil"/>
              <w:bottom w:val="nil"/>
              <w:right w:val="nil"/>
            </w:tcBorders>
          </w:tcPr>
          <w:p w14:paraId="43791A83" w14:textId="77777777" w:rsidR="00B32F86" w:rsidRPr="00036B72" w:rsidRDefault="00B32F86" w:rsidP="00EB290D">
            <w:pPr>
              <w:jc w:val="center"/>
              <w:rPr>
                <w:sz w:val="16"/>
                <w:szCs w:val="16"/>
              </w:rPr>
            </w:pPr>
            <w:r w:rsidRPr="00036B72">
              <w:rPr>
                <w:sz w:val="16"/>
                <w:szCs w:val="16"/>
              </w:rPr>
              <w:t>(должность, Ф.И.О., подпись)</w:t>
            </w:r>
          </w:p>
          <w:p w14:paraId="17FADCCC" w14:textId="77777777" w:rsidR="00B32F86" w:rsidRPr="00036B72" w:rsidRDefault="00B32F86" w:rsidP="00EB290D">
            <w:pPr>
              <w:jc w:val="center"/>
              <w:rPr>
                <w:sz w:val="16"/>
                <w:szCs w:val="16"/>
              </w:rPr>
            </w:pPr>
          </w:p>
        </w:tc>
      </w:tr>
      <w:tr w:rsidR="00B32F86" w:rsidRPr="00036B72" w14:paraId="1EFCA396" w14:textId="77777777" w:rsidTr="00EB290D">
        <w:tc>
          <w:tcPr>
            <w:tcW w:w="5000" w:type="pct"/>
            <w:gridSpan w:val="13"/>
            <w:tcBorders>
              <w:top w:val="nil"/>
              <w:left w:val="nil"/>
              <w:bottom w:val="nil"/>
              <w:right w:val="nil"/>
            </w:tcBorders>
          </w:tcPr>
          <w:p w14:paraId="15255A84" w14:textId="77777777" w:rsidR="00B32F86" w:rsidRPr="00036B72" w:rsidRDefault="00B32F86" w:rsidP="00EB290D">
            <w:pPr>
              <w:ind w:firstLine="225"/>
              <w:jc w:val="both"/>
            </w:pPr>
            <w:r w:rsidRPr="00036B72">
              <w:t>8. Письменное разрешение действующего предприятия (эксплуатирующей организации) на производство работ имеется.</w:t>
            </w:r>
          </w:p>
          <w:p w14:paraId="550E41BC" w14:textId="77777777" w:rsidR="00B32F86" w:rsidRPr="00036B72" w:rsidRDefault="00B32F86" w:rsidP="00EB290D">
            <w:pPr>
              <w:ind w:firstLine="225"/>
              <w:jc w:val="both"/>
            </w:pPr>
          </w:p>
        </w:tc>
      </w:tr>
      <w:tr w:rsidR="00B32F86" w:rsidRPr="00036B72" w14:paraId="2A64F5B3" w14:textId="77777777" w:rsidTr="00EB290D">
        <w:tc>
          <w:tcPr>
            <w:tcW w:w="5000" w:type="pct"/>
            <w:gridSpan w:val="13"/>
            <w:tcBorders>
              <w:top w:val="nil"/>
              <w:left w:val="nil"/>
              <w:bottom w:val="nil"/>
              <w:right w:val="nil"/>
            </w:tcBorders>
          </w:tcPr>
          <w:p w14:paraId="5D1C869C" w14:textId="77777777" w:rsidR="00B32F86" w:rsidRPr="00036B72" w:rsidRDefault="00B32F86" w:rsidP="00EB290D">
            <w:pPr>
              <w:ind w:firstLine="225"/>
              <w:jc w:val="both"/>
            </w:pPr>
            <w:r w:rsidRPr="00036B72">
              <w:t>Мероприятия по безопасности строительного производства согласованы___________________________________________________________________</w:t>
            </w:r>
          </w:p>
        </w:tc>
      </w:tr>
      <w:tr w:rsidR="00B32F86" w:rsidRPr="00036B72" w14:paraId="0C3C41ED" w14:textId="77777777" w:rsidTr="00EB290D">
        <w:tc>
          <w:tcPr>
            <w:tcW w:w="572" w:type="pct"/>
            <w:tcBorders>
              <w:top w:val="nil"/>
              <w:left w:val="nil"/>
              <w:bottom w:val="nil"/>
              <w:right w:val="nil"/>
            </w:tcBorders>
          </w:tcPr>
          <w:p w14:paraId="7E32A47F" w14:textId="77777777" w:rsidR="00B32F86" w:rsidRPr="00036B72" w:rsidRDefault="00B32F86" w:rsidP="00EB290D">
            <w:pPr>
              <w:rPr>
                <w:sz w:val="16"/>
                <w:szCs w:val="16"/>
              </w:rPr>
            </w:pPr>
            <w:r w:rsidRPr="00036B72">
              <w:rPr>
                <w:sz w:val="16"/>
                <w:szCs w:val="16"/>
              </w:rPr>
              <w:t xml:space="preserve">  </w:t>
            </w:r>
          </w:p>
        </w:tc>
        <w:tc>
          <w:tcPr>
            <w:tcW w:w="4428" w:type="pct"/>
            <w:gridSpan w:val="12"/>
            <w:tcBorders>
              <w:top w:val="nil"/>
              <w:left w:val="nil"/>
              <w:bottom w:val="nil"/>
              <w:right w:val="nil"/>
            </w:tcBorders>
          </w:tcPr>
          <w:p w14:paraId="77DD9F7C" w14:textId="77777777" w:rsidR="00B32F86" w:rsidRPr="00036B72" w:rsidRDefault="00B32F86" w:rsidP="00EB290D">
            <w:pPr>
              <w:jc w:val="center"/>
              <w:rPr>
                <w:sz w:val="16"/>
                <w:szCs w:val="16"/>
              </w:rPr>
            </w:pPr>
            <w:r w:rsidRPr="00036B72">
              <w:rPr>
                <w:sz w:val="16"/>
                <w:szCs w:val="16"/>
              </w:rPr>
              <w:t>(должность, Ф.И.О., подпись уполномоченного представителя действующего предприятия или эксплуатирующей организации)</w:t>
            </w:r>
          </w:p>
        </w:tc>
      </w:tr>
      <w:tr w:rsidR="00B32F86" w:rsidRPr="00036B72" w14:paraId="3828B394" w14:textId="77777777" w:rsidTr="00EB290D">
        <w:tc>
          <w:tcPr>
            <w:tcW w:w="5000" w:type="pct"/>
            <w:gridSpan w:val="13"/>
            <w:tcBorders>
              <w:top w:val="nil"/>
              <w:left w:val="nil"/>
              <w:bottom w:val="nil"/>
              <w:right w:val="nil"/>
            </w:tcBorders>
          </w:tcPr>
          <w:p w14:paraId="7EB9C788" w14:textId="77777777" w:rsidR="00B32F86" w:rsidRPr="00036B72" w:rsidRDefault="00B32F86" w:rsidP="00EB290D">
            <w:pPr>
              <w:jc w:val="center"/>
            </w:pPr>
          </w:p>
        </w:tc>
      </w:tr>
      <w:tr w:rsidR="00B32F86" w:rsidRPr="00036B72" w14:paraId="7D1F9D80" w14:textId="77777777" w:rsidTr="00EB290D">
        <w:tc>
          <w:tcPr>
            <w:tcW w:w="5000" w:type="pct"/>
            <w:gridSpan w:val="13"/>
            <w:tcBorders>
              <w:top w:val="nil"/>
              <w:left w:val="nil"/>
              <w:bottom w:val="nil"/>
              <w:right w:val="nil"/>
            </w:tcBorders>
          </w:tcPr>
          <w:p w14:paraId="0C7E0252" w14:textId="77777777" w:rsidR="00B32F86" w:rsidRPr="00036B72" w:rsidRDefault="00B32F86" w:rsidP="00EB290D">
            <w:pPr>
              <w:ind w:firstLine="225"/>
              <w:jc w:val="both"/>
            </w:pPr>
            <w:r w:rsidRPr="00036B72">
              <w:t>9. Рабочее место и условия труда проверены. Мероприятия по безопасности производства, указанные в наряде-допуске, выполнены.</w:t>
            </w:r>
          </w:p>
          <w:p w14:paraId="592BB730" w14:textId="77777777" w:rsidR="00B32F86" w:rsidRPr="00036B72" w:rsidRDefault="00B32F86" w:rsidP="00EB290D">
            <w:pPr>
              <w:ind w:firstLine="225"/>
              <w:jc w:val="both"/>
            </w:pPr>
          </w:p>
        </w:tc>
      </w:tr>
      <w:tr w:rsidR="00B32F86" w:rsidRPr="00036B72" w14:paraId="74F49FB9" w14:textId="77777777" w:rsidTr="00EB290D">
        <w:tc>
          <w:tcPr>
            <w:tcW w:w="5000" w:type="pct"/>
            <w:gridSpan w:val="13"/>
            <w:tcBorders>
              <w:top w:val="nil"/>
              <w:left w:val="nil"/>
              <w:bottom w:val="nil"/>
              <w:right w:val="nil"/>
            </w:tcBorders>
          </w:tcPr>
          <w:p w14:paraId="40EA3B60" w14:textId="77777777" w:rsidR="00B32F86" w:rsidRPr="00036B72" w:rsidRDefault="00B32F86" w:rsidP="00EB290D">
            <w:pPr>
              <w:ind w:firstLine="225"/>
              <w:jc w:val="both"/>
            </w:pPr>
            <w:r w:rsidRPr="00036B72">
              <w:t>Разрешаю приступить к выполнению работ________________________________________</w:t>
            </w:r>
          </w:p>
        </w:tc>
      </w:tr>
      <w:tr w:rsidR="00B32F86" w:rsidRPr="00036B72" w14:paraId="3F9158D8" w14:textId="77777777" w:rsidTr="00EB290D">
        <w:tc>
          <w:tcPr>
            <w:tcW w:w="2249" w:type="pct"/>
            <w:gridSpan w:val="11"/>
            <w:tcBorders>
              <w:top w:val="nil"/>
              <w:left w:val="nil"/>
              <w:bottom w:val="nil"/>
              <w:right w:val="nil"/>
            </w:tcBorders>
          </w:tcPr>
          <w:p w14:paraId="67A071D8" w14:textId="77777777" w:rsidR="00B32F86" w:rsidRPr="00036B72" w:rsidRDefault="00B32F86" w:rsidP="00EB290D">
            <w:pPr>
              <w:rPr>
                <w:sz w:val="16"/>
                <w:szCs w:val="16"/>
              </w:rPr>
            </w:pPr>
            <w:r w:rsidRPr="00036B72">
              <w:rPr>
                <w:sz w:val="16"/>
                <w:szCs w:val="16"/>
              </w:rPr>
              <w:t xml:space="preserve">  </w:t>
            </w:r>
          </w:p>
        </w:tc>
        <w:tc>
          <w:tcPr>
            <w:tcW w:w="2751" w:type="pct"/>
            <w:gridSpan w:val="2"/>
            <w:tcBorders>
              <w:top w:val="nil"/>
              <w:left w:val="nil"/>
              <w:bottom w:val="nil"/>
              <w:right w:val="nil"/>
            </w:tcBorders>
          </w:tcPr>
          <w:p w14:paraId="113C4C34" w14:textId="77777777" w:rsidR="00B32F86" w:rsidRPr="00036B72" w:rsidRDefault="00B32F86" w:rsidP="00EB290D">
            <w:pPr>
              <w:jc w:val="center"/>
              <w:rPr>
                <w:sz w:val="16"/>
                <w:szCs w:val="16"/>
              </w:rPr>
            </w:pPr>
            <w:r w:rsidRPr="00036B72">
              <w:rPr>
                <w:sz w:val="16"/>
                <w:szCs w:val="16"/>
              </w:rPr>
              <w:t>(Ф.И.О., должность, подпись, дата)</w:t>
            </w:r>
          </w:p>
          <w:p w14:paraId="51442D79" w14:textId="77777777" w:rsidR="00B32F86" w:rsidRPr="00036B72" w:rsidRDefault="00B32F86" w:rsidP="00EB290D">
            <w:pPr>
              <w:jc w:val="center"/>
              <w:rPr>
                <w:sz w:val="16"/>
                <w:szCs w:val="16"/>
              </w:rPr>
            </w:pPr>
          </w:p>
        </w:tc>
      </w:tr>
      <w:tr w:rsidR="00B32F86" w:rsidRPr="00036B72" w14:paraId="0D991325" w14:textId="77777777" w:rsidTr="00EB290D">
        <w:tc>
          <w:tcPr>
            <w:tcW w:w="5000" w:type="pct"/>
            <w:gridSpan w:val="13"/>
            <w:tcBorders>
              <w:top w:val="nil"/>
              <w:left w:val="nil"/>
              <w:bottom w:val="nil"/>
              <w:right w:val="nil"/>
            </w:tcBorders>
          </w:tcPr>
          <w:p w14:paraId="460A20CC" w14:textId="77777777" w:rsidR="00B32F86" w:rsidRPr="00036B72" w:rsidRDefault="00B32F86" w:rsidP="00EB290D">
            <w:pPr>
              <w:ind w:firstLine="225"/>
              <w:jc w:val="both"/>
            </w:pPr>
            <w:r w:rsidRPr="00036B72">
              <w:t>10. Наряд-допуск продлен до____________________________________________________</w:t>
            </w:r>
          </w:p>
        </w:tc>
      </w:tr>
      <w:tr w:rsidR="00B32F86" w:rsidRPr="00036B72" w14:paraId="0A469883" w14:textId="77777777" w:rsidTr="00EB290D">
        <w:tc>
          <w:tcPr>
            <w:tcW w:w="1632" w:type="pct"/>
            <w:gridSpan w:val="8"/>
            <w:tcBorders>
              <w:top w:val="nil"/>
              <w:left w:val="nil"/>
              <w:bottom w:val="nil"/>
              <w:right w:val="nil"/>
            </w:tcBorders>
          </w:tcPr>
          <w:p w14:paraId="44802E89" w14:textId="77777777" w:rsidR="00B32F86" w:rsidRPr="00036B72" w:rsidRDefault="00B32F86" w:rsidP="00EB290D">
            <w:pPr>
              <w:rPr>
                <w:sz w:val="16"/>
                <w:szCs w:val="16"/>
              </w:rPr>
            </w:pPr>
            <w:r w:rsidRPr="00036B72">
              <w:rPr>
                <w:sz w:val="16"/>
                <w:szCs w:val="16"/>
              </w:rPr>
              <w:t xml:space="preserve">  </w:t>
            </w:r>
          </w:p>
        </w:tc>
        <w:tc>
          <w:tcPr>
            <w:tcW w:w="3368" w:type="pct"/>
            <w:gridSpan w:val="5"/>
            <w:tcBorders>
              <w:top w:val="nil"/>
              <w:left w:val="nil"/>
              <w:bottom w:val="nil"/>
              <w:right w:val="nil"/>
            </w:tcBorders>
          </w:tcPr>
          <w:p w14:paraId="04860B2D" w14:textId="77777777" w:rsidR="00B32F86" w:rsidRPr="00036B72" w:rsidRDefault="00B32F86" w:rsidP="00EB290D">
            <w:pPr>
              <w:jc w:val="center"/>
              <w:rPr>
                <w:sz w:val="16"/>
                <w:szCs w:val="16"/>
              </w:rPr>
            </w:pPr>
            <w:r w:rsidRPr="00036B72">
              <w:rPr>
                <w:sz w:val="16"/>
                <w:szCs w:val="16"/>
              </w:rPr>
              <w:t>(дата, подпись лица, выдавшего наряд-допуск)</w:t>
            </w:r>
          </w:p>
          <w:p w14:paraId="256762D0" w14:textId="77777777" w:rsidR="00B32F86" w:rsidRPr="00036B72" w:rsidRDefault="00B32F86" w:rsidP="00EB290D">
            <w:pPr>
              <w:jc w:val="center"/>
              <w:rPr>
                <w:sz w:val="16"/>
                <w:szCs w:val="16"/>
              </w:rPr>
            </w:pPr>
          </w:p>
        </w:tc>
      </w:tr>
      <w:tr w:rsidR="00B32F86" w:rsidRPr="00036B72" w14:paraId="3C8EFDF5" w14:textId="77777777" w:rsidTr="00EB290D">
        <w:tc>
          <w:tcPr>
            <w:tcW w:w="5000" w:type="pct"/>
            <w:gridSpan w:val="13"/>
            <w:tcBorders>
              <w:top w:val="nil"/>
              <w:left w:val="nil"/>
              <w:bottom w:val="nil"/>
              <w:right w:val="nil"/>
            </w:tcBorders>
          </w:tcPr>
          <w:p w14:paraId="51558FFD" w14:textId="77777777" w:rsidR="00B32F86" w:rsidRPr="00036B72" w:rsidRDefault="00B32F86" w:rsidP="00EB290D">
            <w:pPr>
              <w:ind w:firstLine="225"/>
              <w:jc w:val="both"/>
            </w:pPr>
            <w:r w:rsidRPr="00036B72">
              <w:t>11. Работа выполнена в полном объеме. Материалы, инструмент, приспособления убраны. Люди выведены. Наряд-допуск закрыт.</w:t>
            </w:r>
          </w:p>
          <w:p w14:paraId="5A81B1CD" w14:textId="77777777" w:rsidR="00B32F86" w:rsidRPr="00036B72" w:rsidRDefault="00B32F86" w:rsidP="00EB290D">
            <w:pPr>
              <w:ind w:firstLine="225"/>
              <w:jc w:val="both"/>
            </w:pPr>
          </w:p>
        </w:tc>
      </w:tr>
      <w:tr w:rsidR="00B32F86" w:rsidRPr="00036B72" w14:paraId="380F1FF8" w14:textId="77777777" w:rsidTr="00EB290D">
        <w:tc>
          <w:tcPr>
            <w:tcW w:w="5000" w:type="pct"/>
            <w:gridSpan w:val="13"/>
            <w:tcBorders>
              <w:top w:val="nil"/>
              <w:left w:val="nil"/>
              <w:bottom w:val="nil"/>
              <w:right w:val="nil"/>
            </w:tcBorders>
          </w:tcPr>
          <w:p w14:paraId="54B17CD7" w14:textId="77777777" w:rsidR="00B32F86" w:rsidRPr="00036B72" w:rsidRDefault="00B32F86" w:rsidP="00EB290D">
            <w:pPr>
              <w:ind w:firstLine="225"/>
              <w:jc w:val="both"/>
            </w:pPr>
            <w:r w:rsidRPr="00036B72">
              <w:t>Руководитель работ___________________________________________________________</w:t>
            </w:r>
          </w:p>
        </w:tc>
      </w:tr>
      <w:tr w:rsidR="00B32F86" w:rsidRPr="00036B72" w14:paraId="13EED63C" w14:textId="77777777" w:rsidTr="00EB290D">
        <w:tc>
          <w:tcPr>
            <w:tcW w:w="1140" w:type="pct"/>
            <w:gridSpan w:val="3"/>
            <w:tcBorders>
              <w:top w:val="nil"/>
              <w:left w:val="nil"/>
              <w:bottom w:val="nil"/>
              <w:right w:val="nil"/>
            </w:tcBorders>
          </w:tcPr>
          <w:p w14:paraId="374A3B18" w14:textId="77777777" w:rsidR="00B32F86" w:rsidRPr="00036B72" w:rsidRDefault="00B32F86" w:rsidP="00EB290D">
            <w:pPr>
              <w:rPr>
                <w:sz w:val="16"/>
                <w:szCs w:val="16"/>
              </w:rPr>
            </w:pPr>
            <w:r w:rsidRPr="00036B72">
              <w:rPr>
                <w:sz w:val="16"/>
                <w:szCs w:val="16"/>
              </w:rPr>
              <w:t xml:space="preserve">  </w:t>
            </w:r>
          </w:p>
        </w:tc>
        <w:tc>
          <w:tcPr>
            <w:tcW w:w="3860" w:type="pct"/>
            <w:gridSpan w:val="10"/>
            <w:tcBorders>
              <w:top w:val="nil"/>
              <w:left w:val="nil"/>
              <w:bottom w:val="nil"/>
              <w:right w:val="nil"/>
            </w:tcBorders>
          </w:tcPr>
          <w:p w14:paraId="35C9E4EE" w14:textId="77777777" w:rsidR="00B32F86" w:rsidRPr="00036B72" w:rsidRDefault="00B32F86" w:rsidP="00EB290D">
            <w:pPr>
              <w:jc w:val="center"/>
              <w:rPr>
                <w:sz w:val="16"/>
                <w:szCs w:val="16"/>
              </w:rPr>
            </w:pPr>
            <w:r w:rsidRPr="00036B72">
              <w:rPr>
                <w:sz w:val="16"/>
                <w:szCs w:val="16"/>
              </w:rPr>
              <w:t>(дата, подпись)</w:t>
            </w:r>
          </w:p>
          <w:p w14:paraId="1D6056CE" w14:textId="77777777" w:rsidR="00B32F86" w:rsidRPr="00036B72" w:rsidRDefault="00B32F86" w:rsidP="00EB290D">
            <w:pPr>
              <w:jc w:val="center"/>
              <w:rPr>
                <w:sz w:val="16"/>
                <w:szCs w:val="16"/>
              </w:rPr>
            </w:pPr>
          </w:p>
        </w:tc>
      </w:tr>
      <w:tr w:rsidR="00B32F86" w:rsidRPr="00036B72" w14:paraId="4F8BD90C" w14:textId="77777777" w:rsidTr="00EB290D">
        <w:tc>
          <w:tcPr>
            <w:tcW w:w="5000" w:type="pct"/>
            <w:gridSpan w:val="13"/>
            <w:tcBorders>
              <w:top w:val="nil"/>
              <w:left w:val="nil"/>
              <w:bottom w:val="nil"/>
              <w:right w:val="nil"/>
            </w:tcBorders>
          </w:tcPr>
          <w:p w14:paraId="4C9D7484" w14:textId="77777777" w:rsidR="00B32F86" w:rsidRPr="00036B72" w:rsidRDefault="00B32F86" w:rsidP="00EB290D">
            <w:pPr>
              <w:ind w:firstLine="225"/>
              <w:jc w:val="both"/>
            </w:pPr>
            <w:r w:rsidRPr="00036B72">
              <w:t>Лицо ,выдавшее наряд-допуск__________________________________________________</w:t>
            </w:r>
          </w:p>
        </w:tc>
      </w:tr>
      <w:tr w:rsidR="00B32F86" w:rsidRPr="00036B72" w14:paraId="1C5DAC43" w14:textId="77777777" w:rsidTr="00EB290D">
        <w:tc>
          <w:tcPr>
            <w:tcW w:w="1709" w:type="pct"/>
            <w:gridSpan w:val="9"/>
            <w:tcBorders>
              <w:top w:val="nil"/>
              <w:left w:val="nil"/>
              <w:bottom w:val="nil"/>
              <w:right w:val="nil"/>
            </w:tcBorders>
          </w:tcPr>
          <w:p w14:paraId="43128D2E" w14:textId="77777777" w:rsidR="00B32F86" w:rsidRPr="00036B72" w:rsidRDefault="00B32F86" w:rsidP="00EB290D">
            <w:pPr>
              <w:rPr>
                <w:sz w:val="16"/>
                <w:szCs w:val="16"/>
              </w:rPr>
            </w:pPr>
            <w:r w:rsidRPr="00036B72">
              <w:rPr>
                <w:sz w:val="16"/>
                <w:szCs w:val="16"/>
              </w:rPr>
              <w:t xml:space="preserve">  </w:t>
            </w:r>
          </w:p>
        </w:tc>
        <w:tc>
          <w:tcPr>
            <w:tcW w:w="3291" w:type="pct"/>
            <w:gridSpan w:val="4"/>
            <w:tcBorders>
              <w:top w:val="nil"/>
              <w:left w:val="nil"/>
              <w:bottom w:val="nil"/>
              <w:right w:val="nil"/>
            </w:tcBorders>
          </w:tcPr>
          <w:p w14:paraId="39BF0629" w14:textId="77777777" w:rsidR="00B32F86" w:rsidRPr="00036B72" w:rsidRDefault="00B32F86" w:rsidP="00EB290D">
            <w:pPr>
              <w:jc w:val="center"/>
              <w:rPr>
                <w:sz w:val="16"/>
                <w:szCs w:val="16"/>
              </w:rPr>
            </w:pPr>
            <w:r w:rsidRPr="00036B72">
              <w:rPr>
                <w:sz w:val="16"/>
                <w:szCs w:val="16"/>
              </w:rPr>
              <w:t>(дата, подпись)</w:t>
            </w:r>
          </w:p>
          <w:p w14:paraId="705C34AC" w14:textId="77777777" w:rsidR="00B32F86" w:rsidRPr="00036B72" w:rsidRDefault="00B32F86" w:rsidP="00EB290D">
            <w:pPr>
              <w:jc w:val="center"/>
              <w:rPr>
                <w:sz w:val="16"/>
                <w:szCs w:val="16"/>
              </w:rPr>
            </w:pPr>
          </w:p>
        </w:tc>
      </w:tr>
    </w:tbl>
    <w:p w14:paraId="50A650E5" w14:textId="77777777" w:rsidR="00B32F86" w:rsidRPr="00036B72" w:rsidRDefault="00B32F86" w:rsidP="00B32F86"/>
    <w:p w14:paraId="177A30C5" w14:textId="77777777" w:rsidR="00487C82" w:rsidRPr="00036B72" w:rsidRDefault="00487C82" w:rsidP="00B32F86"/>
    <w:p w14:paraId="45ADA54C" w14:textId="77777777" w:rsidR="00487C82" w:rsidRPr="00036B72" w:rsidRDefault="00487C82" w:rsidP="00B32F86"/>
    <w:p w14:paraId="31AB2323" w14:textId="77777777" w:rsidR="00487C82" w:rsidRPr="00036B72" w:rsidRDefault="00487C82" w:rsidP="00B32F86"/>
    <w:p w14:paraId="0D6FB6FB" w14:textId="77777777" w:rsidR="00487C82" w:rsidRDefault="00487C82" w:rsidP="00B32F86"/>
    <w:p w14:paraId="11CB76AE" w14:textId="77777777" w:rsidR="00DE050C" w:rsidRDefault="00DE050C" w:rsidP="00B32F86"/>
    <w:p w14:paraId="4594AD3A" w14:textId="77777777" w:rsidR="00DE050C" w:rsidRDefault="00DE050C" w:rsidP="00B32F86"/>
    <w:p w14:paraId="73C676DD" w14:textId="77777777" w:rsidR="00DE050C" w:rsidRPr="00036B72" w:rsidRDefault="00DE050C" w:rsidP="00B32F86"/>
    <w:p w14:paraId="1FCAF299" w14:textId="77777777" w:rsidR="00487C82" w:rsidRDefault="00487C82" w:rsidP="00B32F86"/>
    <w:p w14:paraId="47C9AA3A" w14:textId="77777777" w:rsidR="007352E1" w:rsidRDefault="007352E1" w:rsidP="00B32F86"/>
    <w:p w14:paraId="1E945A53" w14:textId="77777777" w:rsidR="007352E1" w:rsidRPr="00036B72" w:rsidRDefault="007352E1" w:rsidP="00B32F86"/>
    <w:p w14:paraId="3C59E12B" w14:textId="77777777" w:rsidR="001054AD" w:rsidRPr="001054AD" w:rsidRDefault="001054AD" w:rsidP="001054AD"/>
    <w:p w14:paraId="5F1FFF3E" w14:textId="77777777" w:rsidR="00487C82" w:rsidRPr="00036B72" w:rsidRDefault="003F6BFB" w:rsidP="00487C82">
      <w:pPr>
        <w:pStyle w:val="23"/>
        <w:jc w:val="both"/>
        <w:rPr>
          <w:i w:val="0"/>
          <w:caps/>
          <w:sz w:val="24"/>
          <w:szCs w:val="24"/>
        </w:rPr>
      </w:pPr>
      <w:bookmarkStart w:id="193" w:name="_Приложение_7."/>
      <w:bookmarkStart w:id="194" w:name="_Toc61461943"/>
      <w:bookmarkStart w:id="195" w:name="_Toc61462260"/>
      <w:bookmarkEnd w:id="193"/>
      <w:r w:rsidRPr="00036B72">
        <w:rPr>
          <w:i w:val="0"/>
          <w:caps/>
          <w:sz w:val="24"/>
          <w:szCs w:val="24"/>
        </w:rPr>
        <w:t>Приложение</w:t>
      </w:r>
      <w:r w:rsidR="00487C82" w:rsidRPr="00036B72">
        <w:rPr>
          <w:i w:val="0"/>
          <w:caps/>
          <w:sz w:val="24"/>
          <w:szCs w:val="24"/>
        </w:rPr>
        <w:t xml:space="preserve"> 7.</w:t>
      </w:r>
      <w:bookmarkEnd w:id="194"/>
      <w:bookmarkEnd w:id="195"/>
    </w:p>
    <w:tbl>
      <w:tblPr>
        <w:tblW w:w="5000" w:type="pct"/>
        <w:tblCellMar>
          <w:left w:w="105" w:type="dxa"/>
          <w:right w:w="105" w:type="dxa"/>
        </w:tblCellMar>
        <w:tblLook w:val="0000" w:firstRow="0" w:lastRow="0" w:firstColumn="0" w:lastColumn="0" w:noHBand="0" w:noVBand="0"/>
      </w:tblPr>
      <w:tblGrid>
        <w:gridCol w:w="2235"/>
        <w:gridCol w:w="648"/>
        <w:gridCol w:w="1017"/>
        <w:gridCol w:w="1588"/>
        <w:gridCol w:w="46"/>
        <w:gridCol w:w="432"/>
        <w:gridCol w:w="2635"/>
        <w:gridCol w:w="493"/>
        <w:gridCol w:w="1395"/>
      </w:tblGrid>
      <w:tr w:rsidR="00487C82" w:rsidRPr="00036B72" w14:paraId="1AA5338C" w14:textId="77777777" w:rsidTr="00EB290D">
        <w:tc>
          <w:tcPr>
            <w:tcW w:w="5000" w:type="pct"/>
            <w:gridSpan w:val="9"/>
          </w:tcPr>
          <w:p w14:paraId="698FD872" w14:textId="77777777" w:rsidR="00487C82" w:rsidRPr="00036B72" w:rsidRDefault="00487C82" w:rsidP="00EB290D">
            <w:pPr>
              <w:pStyle w:val="Heading"/>
              <w:jc w:val="center"/>
            </w:pPr>
            <w:r w:rsidRPr="00036B72">
              <w:t>АКТ-ДОПУСК</w:t>
            </w:r>
          </w:p>
          <w:p w14:paraId="4E6F6EF8" w14:textId="77777777" w:rsidR="00487C82" w:rsidRPr="00036B72" w:rsidRDefault="00487C82" w:rsidP="00EB290D">
            <w:pPr>
              <w:pStyle w:val="Heading"/>
              <w:jc w:val="center"/>
            </w:pPr>
            <w:r w:rsidRPr="00036B72">
              <w:t xml:space="preserve">для производства строительно-монтажных работ </w:t>
            </w:r>
          </w:p>
          <w:p w14:paraId="24010CF7" w14:textId="77777777" w:rsidR="00487C82" w:rsidRPr="00036B72" w:rsidRDefault="00487C82" w:rsidP="00EB290D">
            <w:pPr>
              <w:pStyle w:val="Heading"/>
              <w:jc w:val="center"/>
            </w:pPr>
            <w:r w:rsidRPr="00036B72">
              <w:t xml:space="preserve">на территории (организации Заказчика) </w:t>
            </w:r>
          </w:p>
          <w:p w14:paraId="575B36A5" w14:textId="77777777" w:rsidR="00487C82" w:rsidRPr="00036B72" w:rsidRDefault="00487C82" w:rsidP="00EB290D">
            <w:pPr>
              <w:ind w:firstLine="225"/>
              <w:jc w:val="both"/>
            </w:pPr>
          </w:p>
          <w:p w14:paraId="614C4CC1" w14:textId="77777777" w:rsidR="00487C82" w:rsidRPr="00036B72" w:rsidRDefault="009172CD" w:rsidP="00EB290D">
            <w:r w:rsidRPr="00036B72">
              <w:t>г</w:t>
            </w:r>
            <w:r w:rsidR="00487C82" w:rsidRPr="00036B72">
              <w:t>ор. __________" __" ______20___ г.</w:t>
            </w:r>
          </w:p>
          <w:p w14:paraId="472968C5" w14:textId="77777777" w:rsidR="00487C82" w:rsidRPr="00036B72" w:rsidRDefault="00487C82" w:rsidP="00EB290D"/>
        </w:tc>
      </w:tr>
      <w:tr w:rsidR="00487C82" w:rsidRPr="00036B72" w14:paraId="66BF47D1" w14:textId="77777777" w:rsidTr="00EB290D">
        <w:tc>
          <w:tcPr>
            <w:tcW w:w="5000" w:type="pct"/>
            <w:gridSpan w:val="9"/>
          </w:tcPr>
          <w:p w14:paraId="4EB73D80" w14:textId="77777777" w:rsidR="00487C82" w:rsidRPr="00036B72" w:rsidRDefault="00487C82" w:rsidP="00EB290D">
            <w:r w:rsidRPr="00036B72">
              <w:t>______________________________________________________________________________</w:t>
            </w:r>
          </w:p>
        </w:tc>
      </w:tr>
      <w:tr w:rsidR="00487C82" w:rsidRPr="00036B72" w14:paraId="52982721" w14:textId="77777777" w:rsidTr="00EB290D">
        <w:tc>
          <w:tcPr>
            <w:tcW w:w="5000" w:type="pct"/>
            <w:gridSpan w:val="9"/>
          </w:tcPr>
          <w:p w14:paraId="5333017B" w14:textId="77777777" w:rsidR="00487C82" w:rsidRPr="00036B72" w:rsidRDefault="00487C82" w:rsidP="00EB290D">
            <w:pPr>
              <w:jc w:val="center"/>
              <w:rPr>
                <w:sz w:val="16"/>
                <w:szCs w:val="16"/>
              </w:rPr>
            </w:pPr>
            <w:r w:rsidRPr="00036B72">
              <w:rPr>
                <w:sz w:val="16"/>
                <w:szCs w:val="16"/>
              </w:rPr>
              <w:t>наименование организации (действующего предприятия или строящегося объекта)</w:t>
            </w:r>
          </w:p>
          <w:p w14:paraId="66CC9C61" w14:textId="77777777" w:rsidR="00487C82" w:rsidRPr="00036B72" w:rsidRDefault="00487C82" w:rsidP="00EB290D">
            <w:pPr>
              <w:jc w:val="center"/>
              <w:rPr>
                <w:sz w:val="16"/>
                <w:szCs w:val="16"/>
              </w:rPr>
            </w:pPr>
          </w:p>
        </w:tc>
      </w:tr>
      <w:tr w:rsidR="00487C82" w:rsidRPr="00036B72" w14:paraId="5C90EE7A" w14:textId="77777777" w:rsidTr="00EB290D">
        <w:tc>
          <w:tcPr>
            <w:tcW w:w="5000" w:type="pct"/>
            <w:gridSpan w:val="9"/>
          </w:tcPr>
          <w:p w14:paraId="3221FA6D" w14:textId="77777777" w:rsidR="00487C82" w:rsidRPr="00036B72" w:rsidRDefault="00487C82" w:rsidP="00EB290D">
            <w:r w:rsidRPr="00036B72">
              <w:t>Мы, нижеподписавшиеся, представитель организации _______________________________,</w:t>
            </w:r>
          </w:p>
        </w:tc>
      </w:tr>
      <w:tr w:rsidR="00487C82" w:rsidRPr="00036B72" w14:paraId="6355B2C7" w14:textId="77777777" w:rsidTr="00EB290D">
        <w:tc>
          <w:tcPr>
            <w:tcW w:w="2616" w:type="pct"/>
            <w:gridSpan w:val="4"/>
          </w:tcPr>
          <w:p w14:paraId="3F19B814" w14:textId="77777777" w:rsidR="00487C82" w:rsidRPr="00036B72" w:rsidRDefault="00487C82" w:rsidP="00EB290D">
            <w:pPr>
              <w:rPr>
                <w:sz w:val="16"/>
                <w:szCs w:val="16"/>
              </w:rPr>
            </w:pPr>
            <w:r w:rsidRPr="00036B72">
              <w:rPr>
                <w:sz w:val="16"/>
                <w:szCs w:val="16"/>
              </w:rPr>
              <w:t xml:space="preserve">  </w:t>
            </w:r>
          </w:p>
        </w:tc>
        <w:tc>
          <w:tcPr>
            <w:tcW w:w="2384" w:type="pct"/>
            <w:gridSpan w:val="5"/>
          </w:tcPr>
          <w:p w14:paraId="58B7B779" w14:textId="77777777" w:rsidR="00487C82" w:rsidRPr="00036B72" w:rsidRDefault="00487C82" w:rsidP="00EB290D">
            <w:pPr>
              <w:jc w:val="center"/>
              <w:rPr>
                <w:sz w:val="16"/>
                <w:szCs w:val="16"/>
              </w:rPr>
            </w:pPr>
            <w:r w:rsidRPr="00036B72">
              <w:rPr>
                <w:sz w:val="16"/>
                <w:szCs w:val="16"/>
              </w:rPr>
              <w:t>(Ф.И.О., должность)</w:t>
            </w:r>
          </w:p>
          <w:p w14:paraId="1B067F7E" w14:textId="77777777" w:rsidR="00487C82" w:rsidRPr="00036B72" w:rsidRDefault="00487C82" w:rsidP="00EB290D">
            <w:pPr>
              <w:jc w:val="center"/>
              <w:rPr>
                <w:sz w:val="16"/>
                <w:szCs w:val="16"/>
              </w:rPr>
            </w:pPr>
          </w:p>
        </w:tc>
      </w:tr>
      <w:tr w:rsidR="00487C82" w:rsidRPr="00036B72" w14:paraId="62D5451B" w14:textId="77777777" w:rsidTr="001B3D91">
        <w:tc>
          <w:tcPr>
            <w:tcW w:w="5000" w:type="pct"/>
            <w:gridSpan w:val="9"/>
          </w:tcPr>
          <w:p w14:paraId="69B86A5C" w14:textId="77777777" w:rsidR="00487C82" w:rsidRPr="00036B72" w:rsidRDefault="00487C82" w:rsidP="00EB290D">
            <w:r w:rsidRPr="00036B72">
              <w:t>представитель генерального подрядчика (субподрядчика) ____________________________</w:t>
            </w:r>
          </w:p>
        </w:tc>
      </w:tr>
      <w:tr w:rsidR="00487C82" w:rsidRPr="00036B72" w14:paraId="1D5D7416" w14:textId="77777777" w:rsidTr="00EB290D">
        <w:tc>
          <w:tcPr>
            <w:tcW w:w="4100" w:type="pct"/>
            <w:gridSpan w:val="7"/>
          </w:tcPr>
          <w:p w14:paraId="2AC8F60D" w14:textId="77777777" w:rsidR="00487C82" w:rsidRPr="00036B72" w:rsidRDefault="00487C82" w:rsidP="00EB290D"/>
        </w:tc>
        <w:tc>
          <w:tcPr>
            <w:tcW w:w="900" w:type="pct"/>
            <w:gridSpan w:val="2"/>
          </w:tcPr>
          <w:p w14:paraId="7A941102" w14:textId="77777777" w:rsidR="00487C82" w:rsidRPr="00036B72" w:rsidRDefault="00487C82" w:rsidP="00EB290D">
            <w:pPr>
              <w:jc w:val="center"/>
            </w:pPr>
          </w:p>
        </w:tc>
      </w:tr>
      <w:tr w:rsidR="00487C82" w:rsidRPr="00036B72" w14:paraId="6C5E9B23" w14:textId="77777777" w:rsidTr="00EB290D">
        <w:tc>
          <w:tcPr>
            <w:tcW w:w="5000" w:type="pct"/>
            <w:gridSpan w:val="9"/>
          </w:tcPr>
          <w:p w14:paraId="253B3B4C" w14:textId="77777777" w:rsidR="00487C82" w:rsidRPr="00036B72" w:rsidRDefault="00487C82" w:rsidP="00EB290D">
            <w:r w:rsidRPr="00036B72">
              <w:t>______________________________________________________________________________,</w:t>
            </w:r>
          </w:p>
        </w:tc>
      </w:tr>
      <w:tr w:rsidR="00487C82" w:rsidRPr="00036B72" w14:paraId="77AFF2E0" w14:textId="77777777" w:rsidTr="00EB290D">
        <w:tc>
          <w:tcPr>
            <w:tcW w:w="5000" w:type="pct"/>
            <w:gridSpan w:val="9"/>
          </w:tcPr>
          <w:p w14:paraId="04728754" w14:textId="77777777" w:rsidR="00487C82" w:rsidRPr="00036B72" w:rsidRDefault="00487C82" w:rsidP="00EB290D">
            <w:pPr>
              <w:jc w:val="center"/>
              <w:rPr>
                <w:sz w:val="16"/>
                <w:szCs w:val="16"/>
              </w:rPr>
            </w:pPr>
            <w:r w:rsidRPr="00036B72">
              <w:rPr>
                <w:sz w:val="16"/>
                <w:szCs w:val="16"/>
              </w:rPr>
              <w:t>(Ф.И.О., должность)</w:t>
            </w:r>
          </w:p>
          <w:p w14:paraId="38BE4D80" w14:textId="77777777" w:rsidR="00487C82" w:rsidRPr="00036B72" w:rsidRDefault="00487C82" w:rsidP="00EB290D">
            <w:pPr>
              <w:jc w:val="center"/>
              <w:rPr>
                <w:sz w:val="16"/>
                <w:szCs w:val="16"/>
              </w:rPr>
            </w:pPr>
          </w:p>
        </w:tc>
      </w:tr>
      <w:tr w:rsidR="00487C82" w:rsidRPr="00036B72" w14:paraId="5FD8A309" w14:textId="77777777" w:rsidTr="00EB290D">
        <w:tc>
          <w:tcPr>
            <w:tcW w:w="5000" w:type="pct"/>
            <w:gridSpan w:val="9"/>
          </w:tcPr>
          <w:p w14:paraId="3405713D" w14:textId="77777777" w:rsidR="00487C82" w:rsidRPr="00036B72" w:rsidRDefault="00487C82" w:rsidP="00EB290D">
            <w:r w:rsidRPr="00036B72">
              <w:t>составили настоящий акт о нижеследующем.</w:t>
            </w:r>
          </w:p>
          <w:p w14:paraId="4FD6005C" w14:textId="77777777" w:rsidR="00487C82" w:rsidRPr="00036B72" w:rsidRDefault="00487C82" w:rsidP="00EB290D"/>
        </w:tc>
      </w:tr>
      <w:tr w:rsidR="00487C82" w:rsidRPr="00036B72" w14:paraId="5A9EF5CE" w14:textId="77777777" w:rsidTr="00EB290D">
        <w:tc>
          <w:tcPr>
            <w:tcW w:w="5000" w:type="pct"/>
            <w:gridSpan w:val="9"/>
          </w:tcPr>
          <w:p w14:paraId="14F37367" w14:textId="77777777" w:rsidR="00487C82" w:rsidRPr="00036B72" w:rsidRDefault="00487C82" w:rsidP="00EB290D">
            <w:r w:rsidRPr="00036B72">
              <w:t xml:space="preserve">Организация (генподрядчик) предоставляет участок (территорию), ограниченный координатами </w:t>
            </w:r>
          </w:p>
        </w:tc>
      </w:tr>
      <w:tr w:rsidR="00487C82" w:rsidRPr="00036B72" w14:paraId="47DF074A" w14:textId="77777777" w:rsidTr="00EB290D">
        <w:tc>
          <w:tcPr>
            <w:tcW w:w="5000" w:type="pct"/>
            <w:gridSpan w:val="9"/>
          </w:tcPr>
          <w:p w14:paraId="1F48D34E" w14:textId="77777777" w:rsidR="00487C82" w:rsidRPr="00036B72" w:rsidRDefault="00487C82" w:rsidP="00EB290D">
            <w:r w:rsidRPr="00036B72">
              <w:t>_________________________________________________</w:t>
            </w:r>
            <w:r w:rsidR="000C5249" w:rsidRPr="00036B72">
              <w:t>_____________________________</w:t>
            </w:r>
            <w:r w:rsidRPr="00036B72">
              <w:t>,</w:t>
            </w:r>
          </w:p>
        </w:tc>
      </w:tr>
      <w:tr w:rsidR="00487C82" w:rsidRPr="00036B72" w14:paraId="0C683823" w14:textId="77777777" w:rsidTr="00EB290D">
        <w:tc>
          <w:tcPr>
            <w:tcW w:w="5000" w:type="pct"/>
            <w:gridSpan w:val="9"/>
          </w:tcPr>
          <w:p w14:paraId="52278550" w14:textId="77777777" w:rsidR="00487C82" w:rsidRPr="00036B72" w:rsidRDefault="00487C82" w:rsidP="00EB290D">
            <w:pPr>
              <w:jc w:val="center"/>
              <w:rPr>
                <w:sz w:val="16"/>
                <w:szCs w:val="16"/>
              </w:rPr>
            </w:pPr>
            <w:r w:rsidRPr="00036B72">
              <w:rPr>
                <w:sz w:val="16"/>
                <w:szCs w:val="16"/>
              </w:rPr>
              <w:t>(наименование осей, отметок и номер чертежа)</w:t>
            </w:r>
          </w:p>
          <w:p w14:paraId="51322953" w14:textId="77777777" w:rsidR="00487C82" w:rsidRPr="00036B72" w:rsidRDefault="00487C82" w:rsidP="00EB290D">
            <w:pPr>
              <w:jc w:val="center"/>
              <w:rPr>
                <w:sz w:val="16"/>
                <w:szCs w:val="16"/>
              </w:rPr>
            </w:pPr>
          </w:p>
        </w:tc>
      </w:tr>
      <w:tr w:rsidR="00487C82" w:rsidRPr="00036B72" w14:paraId="11636EF8" w14:textId="77777777" w:rsidTr="00EB290D">
        <w:tc>
          <w:tcPr>
            <w:tcW w:w="5000" w:type="pct"/>
            <w:gridSpan w:val="9"/>
          </w:tcPr>
          <w:p w14:paraId="153E482C" w14:textId="77777777" w:rsidR="00487C82" w:rsidRPr="00036B72" w:rsidRDefault="00487C82" w:rsidP="00EB290D">
            <w:r w:rsidRPr="00036B72">
              <w:t>для производства на нем______________________________________________________________</w:t>
            </w:r>
          </w:p>
        </w:tc>
      </w:tr>
      <w:tr w:rsidR="00487C82" w:rsidRPr="00036B72" w14:paraId="020791E6" w14:textId="77777777" w:rsidTr="00EB290D">
        <w:tc>
          <w:tcPr>
            <w:tcW w:w="1065" w:type="pct"/>
          </w:tcPr>
          <w:p w14:paraId="2EA4CF4D" w14:textId="77777777" w:rsidR="00487C82" w:rsidRPr="00036B72" w:rsidRDefault="00487C82" w:rsidP="00EB290D">
            <w:pPr>
              <w:rPr>
                <w:sz w:val="16"/>
                <w:szCs w:val="16"/>
              </w:rPr>
            </w:pPr>
            <w:r w:rsidRPr="00036B72">
              <w:rPr>
                <w:sz w:val="16"/>
                <w:szCs w:val="16"/>
              </w:rPr>
              <w:t xml:space="preserve">  </w:t>
            </w:r>
          </w:p>
        </w:tc>
        <w:tc>
          <w:tcPr>
            <w:tcW w:w="3935" w:type="pct"/>
            <w:gridSpan w:val="8"/>
          </w:tcPr>
          <w:p w14:paraId="03B18116" w14:textId="77777777" w:rsidR="00487C82" w:rsidRPr="00036B72" w:rsidRDefault="00487C82" w:rsidP="00EB290D">
            <w:pPr>
              <w:jc w:val="center"/>
              <w:rPr>
                <w:sz w:val="16"/>
                <w:szCs w:val="16"/>
              </w:rPr>
            </w:pPr>
            <w:r w:rsidRPr="00036B72">
              <w:rPr>
                <w:sz w:val="16"/>
                <w:szCs w:val="16"/>
              </w:rPr>
              <w:t>(наименование работ)</w:t>
            </w:r>
          </w:p>
          <w:p w14:paraId="4BB1E0BD" w14:textId="77777777" w:rsidR="00487C82" w:rsidRPr="00036B72" w:rsidRDefault="00487C82" w:rsidP="00EB290D">
            <w:pPr>
              <w:jc w:val="center"/>
              <w:rPr>
                <w:sz w:val="16"/>
                <w:szCs w:val="16"/>
              </w:rPr>
            </w:pPr>
          </w:p>
        </w:tc>
      </w:tr>
      <w:tr w:rsidR="00487C82" w:rsidRPr="00036B72" w14:paraId="010D9FB5" w14:textId="77777777" w:rsidTr="00EB290D">
        <w:tc>
          <w:tcPr>
            <w:tcW w:w="5000" w:type="pct"/>
            <w:gridSpan w:val="9"/>
          </w:tcPr>
          <w:p w14:paraId="7774D2DB" w14:textId="77777777" w:rsidR="00487C82" w:rsidRPr="00036B72" w:rsidRDefault="00487C82" w:rsidP="00EB290D">
            <w:pPr>
              <w:jc w:val="both"/>
            </w:pPr>
            <w:r w:rsidRPr="00036B72">
              <w:t>под руководством технического персонала - представителя генерального подрядчика (субподрядчика) на следующий срок:</w:t>
            </w:r>
          </w:p>
          <w:p w14:paraId="57CA2581" w14:textId="77777777" w:rsidR="00487C82" w:rsidRPr="00036B72" w:rsidRDefault="00487C82" w:rsidP="00EB290D">
            <w:pPr>
              <w:jc w:val="both"/>
            </w:pPr>
          </w:p>
        </w:tc>
      </w:tr>
      <w:tr w:rsidR="00487C82" w:rsidRPr="00036B72" w14:paraId="1192059E" w14:textId="77777777" w:rsidTr="00EB290D">
        <w:tc>
          <w:tcPr>
            <w:tcW w:w="5000" w:type="pct"/>
            <w:gridSpan w:val="9"/>
          </w:tcPr>
          <w:p w14:paraId="02B48E11" w14:textId="77777777" w:rsidR="00487C82" w:rsidRPr="00036B72" w:rsidRDefault="00487C82" w:rsidP="00F50E6D">
            <w:r w:rsidRPr="00036B72">
              <w:t>начало "__" _______, окончание "__" _______</w:t>
            </w:r>
          </w:p>
          <w:p w14:paraId="63BAD534" w14:textId="77777777" w:rsidR="00487C82" w:rsidRPr="00036B72" w:rsidRDefault="00487C82" w:rsidP="00EB290D">
            <w:pPr>
              <w:jc w:val="center"/>
            </w:pPr>
          </w:p>
        </w:tc>
      </w:tr>
      <w:tr w:rsidR="00487C82" w:rsidRPr="00036B72" w14:paraId="34607480" w14:textId="77777777" w:rsidTr="00EB290D">
        <w:tc>
          <w:tcPr>
            <w:tcW w:w="5000" w:type="pct"/>
            <w:gridSpan w:val="9"/>
          </w:tcPr>
          <w:p w14:paraId="29EE41D6" w14:textId="77777777" w:rsidR="00487C82" w:rsidRPr="00036B72" w:rsidRDefault="00487C82" w:rsidP="00EB290D">
            <w:r w:rsidRPr="00036B72">
              <w:t>До начала работ необходимо выполнить следующие мероприятия, обеспечивающие безопасность производства работ.</w:t>
            </w:r>
          </w:p>
        </w:tc>
      </w:tr>
      <w:tr w:rsidR="00487C82" w:rsidRPr="00036B72" w14:paraId="18E9F02B" w14:textId="77777777" w:rsidTr="00EB290D">
        <w:tc>
          <w:tcPr>
            <w:tcW w:w="5000" w:type="pct"/>
            <w:gridSpan w:val="9"/>
          </w:tcPr>
          <w:p w14:paraId="73623075" w14:textId="77777777" w:rsidR="00487C82" w:rsidRPr="00036B72" w:rsidRDefault="00487C82" w:rsidP="00EB290D">
            <w:r w:rsidRPr="00036B72">
              <w:t xml:space="preserve">  </w:t>
            </w:r>
          </w:p>
        </w:tc>
      </w:tr>
      <w:tr w:rsidR="00487C82" w:rsidRPr="00036B72" w14:paraId="1335959C" w14:textId="77777777" w:rsidTr="00EB290D">
        <w:tc>
          <w:tcPr>
            <w:tcW w:w="1374" w:type="pct"/>
            <w:gridSpan w:val="2"/>
            <w:tcBorders>
              <w:top w:val="single" w:sz="2" w:space="0" w:color="auto"/>
              <w:left w:val="single" w:sz="2" w:space="0" w:color="auto"/>
              <w:bottom w:val="single" w:sz="2" w:space="0" w:color="auto"/>
              <w:right w:val="single" w:sz="2" w:space="0" w:color="auto"/>
            </w:tcBorders>
          </w:tcPr>
          <w:p w14:paraId="61AF583E" w14:textId="77777777" w:rsidR="00487C82" w:rsidRPr="00036B72" w:rsidRDefault="00487C82" w:rsidP="00EB290D">
            <w:pPr>
              <w:jc w:val="center"/>
            </w:pPr>
            <w:r w:rsidRPr="00036B72">
              <w:t xml:space="preserve">Наименование мероприятия </w:t>
            </w:r>
          </w:p>
        </w:tc>
        <w:tc>
          <w:tcPr>
            <w:tcW w:w="1470" w:type="pct"/>
            <w:gridSpan w:val="4"/>
            <w:tcBorders>
              <w:top w:val="single" w:sz="2" w:space="0" w:color="auto"/>
              <w:left w:val="single" w:sz="2" w:space="0" w:color="auto"/>
              <w:bottom w:val="single" w:sz="2" w:space="0" w:color="auto"/>
              <w:right w:val="single" w:sz="2" w:space="0" w:color="auto"/>
            </w:tcBorders>
          </w:tcPr>
          <w:p w14:paraId="1ED92C53" w14:textId="77777777" w:rsidR="00487C82" w:rsidRPr="00036B72" w:rsidRDefault="00487C82" w:rsidP="00EB290D">
            <w:pPr>
              <w:jc w:val="center"/>
            </w:pPr>
            <w:r w:rsidRPr="00036B72">
              <w:t xml:space="preserve">Срок выполнения </w:t>
            </w:r>
          </w:p>
        </w:tc>
        <w:tc>
          <w:tcPr>
            <w:tcW w:w="2156" w:type="pct"/>
            <w:gridSpan w:val="3"/>
            <w:tcBorders>
              <w:top w:val="single" w:sz="2" w:space="0" w:color="auto"/>
              <w:left w:val="single" w:sz="2" w:space="0" w:color="auto"/>
              <w:bottom w:val="single" w:sz="2" w:space="0" w:color="auto"/>
              <w:right w:val="single" w:sz="2" w:space="0" w:color="auto"/>
            </w:tcBorders>
          </w:tcPr>
          <w:p w14:paraId="0C8631EA" w14:textId="77777777" w:rsidR="00487C82" w:rsidRPr="00036B72" w:rsidRDefault="00487C82" w:rsidP="00EB290D">
            <w:pPr>
              <w:jc w:val="center"/>
            </w:pPr>
            <w:r w:rsidRPr="00036B72">
              <w:t xml:space="preserve">Исполнитель </w:t>
            </w:r>
          </w:p>
        </w:tc>
      </w:tr>
      <w:tr w:rsidR="00487C82" w:rsidRPr="00036B72" w14:paraId="56A73E3A" w14:textId="77777777" w:rsidTr="00EB290D">
        <w:tc>
          <w:tcPr>
            <w:tcW w:w="1374" w:type="pct"/>
            <w:gridSpan w:val="2"/>
            <w:tcBorders>
              <w:top w:val="single" w:sz="2" w:space="0" w:color="auto"/>
              <w:left w:val="single" w:sz="2" w:space="0" w:color="auto"/>
              <w:bottom w:val="single" w:sz="2" w:space="0" w:color="auto"/>
              <w:right w:val="single" w:sz="2" w:space="0" w:color="auto"/>
            </w:tcBorders>
          </w:tcPr>
          <w:p w14:paraId="09B92C9C" w14:textId="77777777" w:rsidR="00487C82" w:rsidRPr="00036B72" w:rsidRDefault="00487C82" w:rsidP="00EB290D"/>
        </w:tc>
        <w:tc>
          <w:tcPr>
            <w:tcW w:w="1470" w:type="pct"/>
            <w:gridSpan w:val="4"/>
            <w:tcBorders>
              <w:top w:val="single" w:sz="2" w:space="0" w:color="auto"/>
              <w:left w:val="single" w:sz="2" w:space="0" w:color="auto"/>
              <w:bottom w:val="single" w:sz="2" w:space="0" w:color="auto"/>
              <w:right w:val="single" w:sz="2" w:space="0" w:color="auto"/>
            </w:tcBorders>
          </w:tcPr>
          <w:p w14:paraId="1FF11339" w14:textId="77777777" w:rsidR="00487C82" w:rsidRPr="00036B72" w:rsidRDefault="00487C82" w:rsidP="00EB290D"/>
        </w:tc>
        <w:tc>
          <w:tcPr>
            <w:tcW w:w="2156" w:type="pct"/>
            <w:gridSpan w:val="3"/>
            <w:tcBorders>
              <w:top w:val="single" w:sz="2" w:space="0" w:color="auto"/>
              <w:left w:val="single" w:sz="2" w:space="0" w:color="auto"/>
              <w:bottom w:val="single" w:sz="2" w:space="0" w:color="auto"/>
              <w:right w:val="single" w:sz="2" w:space="0" w:color="auto"/>
            </w:tcBorders>
          </w:tcPr>
          <w:p w14:paraId="7E7B2E2C" w14:textId="77777777" w:rsidR="00487C82" w:rsidRPr="00036B72" w:rsidRDefault="00487C82" w:rsidP="00EB290D"/>
        </w:tc>
      </w:tr>
      <w:tr w:rsidR="00487C82" w:rsidRPr="00036B72" w14:paraId="692A0597" w14:textId="77777777" w:rsidTr="00EB290D">
        <w:tc>
          <w:tcPr>
            <w:tcW w:w="5000" w:type="pct"/>
            <w:gridSpan w:val="9"/>
          </w:tcPr>
          <w:p w14:paraId="690B14CE" w14:textId="77777777" w:rsidR="00487C82" w:rsidRPr="00036B72" w:rsidRDefault="00487C82" w:rsidP="00EB290D"/>
        </w:tc>
      </w:tr>
      <w:tr w:rsidR="00487C82" w:rsidRPr="00036B72" w14:paraId="1025E2B3" w14:textId="77777777" w:rsidTr="00EB290D">
        <w:tc>
          <w:tcPr>
            <w:tcW w:w="5000" w:type="pct"/>
            <w:gridSpan w:val="9"/>
          </w:tcPr>
          <w:p w14:paraId="0C255B22" w14:textId="77777777" w:rsidR="00487C82" w:rsidRPr="00036B72" w:rsidRDefault="00487C82" w:rsidP="00EB290D">
            <w:r w:rsidRPr="00036B72">
              <w:t>Представитель организации (генподрядчика)_____________________</w:t>
            </w:r>
          </w:p>
        </w:tc>
      </w:tr>
      <w:tr w:rsidR="00487C82" w:rsidRPr="00036B72" w14:paraId="5F24AC72" w14:textId="77777777" w:rsidTr="00EB290D">
        <w:tc>
          <w:tcPr>
            <w:tcW w:w="1859" w:type="pct"/>
            <w:gridSpan w:val="3"/>
          </w:tcPr>
          <w:p w14:paraId="18769B1C" w14:textId="77777777" w:rsidR="00487C82" w:rsidRPr="00036B72" w:rsidRDefault="00487C82" w:rsidP="00EB290D">
            <w:pPr>
              <w:rPr>
                <w:sz w:val="16"/>
                <w:szCs w:val="16"/>
              </w:rPr>
            </w:pPr>
            <w:r w:rsidRPr="00036B72">
              <w:rPr>
                <w:sz w:val="16"/>
                <w:szCs w:val="16"/>
              </w:rPr>
              <w:t xml:space="preserve">  </w:t>
            </w:r>
          </w:p>
        </w:tc>
        <w:tc>
          <w:tcPr>
            <w:tcW w:w="2476" w:type="pct"/>
            <w:gridSpan w:val="5"/>
          </w:tcPr>
          <w:p w14:paraId="19294FD9" w14:textId="77777777" w:rsidR="00487C82" w:rsidRPr="00036B72" w:rsidRDefault="00487C82" w:rsidP="00EB290D">
            <w:pPr>
              <w:jc w:val="center"/>
              <w:rPr>
                <w:sz w:val="16"/>
                <w:szCs w:val="16"/>
              </w:rPr>
            </w:pPr>
            <w:r w:rsidRPr="00036B72">
              <w:rPr>
                <w:sz w:val="16"/>
                <w:szCs w:val="16"/>
              </w:rPr>
              <w:t>(подпись)</w:t>
            </w:r>
          </w:p>
          <w:p w14:paraId="60E90708" w14:textId="77777777" w:rsidR="00487C82" w:rsidRPr="00036B72" w:rsidRDefault="00487C82" w:rsidP="00EB290D">
            <w:pPr>
              <w:jc w:val="center"/>
              <w:rPr>
                <w:sz w:val="16"/>
                <w:szCs w:val="16"/>
              </w:rPr>
            </w:pPr>
          </w:p>
        </w:tc>
        <w:tc>
          <w:tcPr>
            <w:tcW w:w="665" w:type="pct"/>
          </w:tcPr>
          <w:p w14:paraId="66BF9785" w14:textId="77777777" w:rsidR="00487C82" w:rsidRPr="00036B72" w:rsidRDefault="00487C82" w:rsidP="00EB290D">
            <w:pPr>
              <w:rPr>
                <w:sz w:val="16"/>
                <w:szCs w:val="16"/>
              </w:rPr>
            </w:pPr>
            <w:r w:rsidRPr="00036B72">
              <w:rPr>
                <w:sz w:val="16"/>
                <w:szCs w:val="16"/>
              </w:rPr>
              <w:t xml:space="preserve">  </w:t>
            </w:r>
          </w:p>
        </w:tc>
      </w:tr>
      <w:tr w:rsidR="00487C82" w:rsidRPr="00036B72" w14:paraId="030079BA" w14:textId="77777777" w:rsidTr="00EB290D">
        <w:tc>
          <w:tcPr>
            <w:tcW w:w="5000" w:type="pct"/>
            <w:gridSpan w:val="9"/>
          </w:tcPr>
          <w:p w14:paraId="1CF8772B" w14:textId="77777777" w:rsidR="00487C82" w:rsidRPr="00036B72" w:rsidRDefault="00487C82" w:rsidP="00EB290D">
            <w:r w:rsidRPr="00036B72">
              <w:t>Представитель генерального подрядчика (субподрядчика)_______________</w:t>
            </w:r>
          </w:p>
        </w:tc>
      </w:tr>
      <w:tr w:rsidR="00487C82" w:rsidRPr="00036B72" w14:paraId="78D0E06F" w14:textId="77777777" w:rsidTr="00EB290D">
        <w:tc>
          <w:tcPr>
            <w:tcW w:w="2638" w:type="pct"/>
            <w:gridSpan w:val="5"/>
          </w:tcPr>
          <w:p w14:paraId="444A8486" w14:textId="77777777" w:rsidR="00487C82" w:rsidRPr="00036B72" w:rsidRDefault="00487C82" w:rsidP="00EB290D">
            <w:pPr>
              <w:rPr>
                <w:sz w:val="16"/>
                <w:szCs w:val="16"/>
              </w:rPr>
            </w:pPr>
            <w:r w:rsidRPr="00036B72">
              <w:rPr>
                <w:sz w:val="16"/>
                <w:szCs w:val="16"/>
              </w:rPr>
              <w:t xml:space="preserve">  </w:t>
            </w:r>
          </w:p>
        </w:tc>
        <w:tc>
          <w:tcPr>
            <w:tcW w:w="2362" w:type="pct"/>
            <w:gridSpan w:val="4"/>
          </w:tcPr>
          <w:p w14:paraId="79CAEC1C" w14:textId="77777777" w:rsidR="00487C82" w:rsidRPr="00036B72" w:rsidRDefault="00487C82" w:rsidP="00EB290D">
            <w:pPr>
              <w:rPr>
                <w:sz w:val="16"/>
                <w:szCs w:val="16"/>
              </w:rPr>
            </w:pPr>
            <w:r w:rsidRPr="00036B72">
              <w:rPr>
                <w:sz w:val="16"/>
                <w:szCs w:val="16"/>
              </w:rPr>
              <w:t xml:space="preserve">                      (подпись)  </w:t>
            </w:r>
          </w:p>
        </w:tc>
      </w:tr>
      <w:tr w:rsidR="00487C82" w:rsidRPr="00036B72" w14:paraId="0C568689" w14:textId="77777777" w:rsidTr="00EB290D">
        <w:tc>
          <w:tcPr>
            <w:tcW w:w="5000" w:type="pct"/>
            <w:gridSpan w:val="9"/>
          </w:tcPr>
          <w:p w14:paraId="003F02AE" w14:textId="77777777" w:rsidR="00487C82" w:rsidRPr="00036B72" w:rsidRDefault="00487C82" w:rsidP="00EB290D">
            <w:r w:rsidRPr="00036B72">
              <w:t xml:space="preserve">  </w:t>
            </w:r>
          </w:p>
        </w:tc>
      </w:tr>
      <w:tr w:rsidR="00487C82" w:rsidRPr="00036B72" w14:paraId="6F85D8E8" w14:textId="77777777" w:rsidTr="00EB290D">
        <w:tc>
          <w:tcPr>
            <w:tcW w:w="5000" w:type="pct"/>
            <w:gridSpan w:val="9"/>
          </w:tcPr>
          <w:p w14:paraId="6E73E785" w14:textId="77777777" w:rsidR="00487C82" w:rsidRPr="00036B72" w:rsidRDefault="00487C82" w:rsidP="001B3D91">
            <w:pPr>
              <w:jc w:val="both"/>
            </w:pPr>
            <w:r w:rsidRPr="00036B72">
              <w:t>Примечание. При необходимости ведения работ после истечения срока действия настоящего акта- допуска необходимо составить акт-допуск на новый срок.</w:t>
            </w:r>
          </w:p>
        </w:tc>
      </w:tr>
    </w:tbl>
    <w:p w14:paraId="7CDF3A15" w14:textId="77777777" w:rsidR="0002265B" w:rsidRPr="0002265B" w:rsidRDefault="0002265B" w:rsidP="0002265B"/>
    <w:p w14:paraId="1AC436EF" w14:textId="77777777" w:rsidR="00FE1D81" w:rsidRPr="0002265B" w:rsidRDefault="003F6BFB" w:rsidP="0002265B">
      <w:pPr>
        <w:pStyle w:val="23"/>
        <w:jc w:val="both"/>
        <w:rPr>
          <w:i w:val="0"/>
          <w:caps/>
          <w:sz w:val="24"/>
          <w:szCs w:val="24"/>
        </w:rPr>
      </w:pPr>
      <w:bookmarkStart w:id="196" w:name="_Приложение_8."/>
      <w:bookmarkStart w:id="197" w:name="_Toc61461944"/>
      <w:bookmarkStart w:id="198" w:name="_Toc61462261"/>
      <w:bookmarkEnd w:id="196"/>
      <w:r w:rsidRPr="00036B72">
        <w:rPr>
          <w:i w:val="0"/>
          <w:caps/>
          <w:sz w:val="24"/>
          <w:szCs w:val="24"/>
        </w:rPr>
        <w:t>Приложение</w:t>
      </w:r>
      <w:r w:rsidR="00A74D8B" w:rsidRPr="00036B72">
        <w:rPr>
          <w:i w:val="0"/>
          <w:caps/>
          <w:sz w:val="24"/>
          <w:szCs w:val="24"/>
        </w:rPr>
        <w:t xml:space="preserve"> 8.</w:t>
      </w:r>
      <w:bookmarkEnd w:id="197"/>
      <w:bookmarkEnd w:id="198"/>
    </w:p>
    <w:p w14:paraId="747C39AD" w14:textId="77777777" w:rsidR="00F71EA2" w:rsidRPr="00036B72" w:rsidRDefault="00FE1D81" w:rsidP="00FE1D81">
      <w:pPr>
        <w:jc w:val="center"/>
      </w:pPr>
      <w:r w:rsidRPr="00036B72">
        <w:t xml:space="preserve">Штрафные санкции </w:t>
      </w:r>
    </w:p>
    <w:p w14:paraId="5CBD8D4B" w14:textId="77777777" w:rsidR="00F71EA2" w:rsidRPr="00036B72" w:rsidRDefault="00FE1D81" w:rsidP="00F71EA2">
      <w:pPr>
        <w:jc w:val="center"/>
      </w:pPr>
      <w:r w:rsidRPr="00036B72">
        <w:t xml:space="preserve">за несоблюдение Требований </w:t>
      </w:r>
      <w:r w:rsidR="00F71EA2" w:rsidRPr="00036B72">
        <w:t>ООО «</w:t>
      </w:r>
      <w:proofErr w:type="spellStart"/>
      <w:r w:rsidR="00F71EA2" w:rsidRPr="00036B72">
        <w:t>Сладковско</w:t>
      </w:r>
      <w:proofErr w:type="spellEnd"/>
      <w:r w:rsidR="00F71EA2" w:rsidRPr="00036B72">
        <w:t xml:space="preserve">-Заречное» в области ОТ, ПБ и ЭБ, Контрольно-пропускного и </w:t>
      </w:r>
      <w:proofErr w:type="spellStart"/>
      <w:r w:rsidR="00F71EA2" w:rsidRPr="00036B72">
        <w:t>внутриобъектового</w:t>
      </w:r>
      <w:proofErr w:type="spellEnd"/>
      <w:r w:rsidR="00F71EA2" w:rsidRPr="00036B72">
        <w:t xml:space="preserve"> режимов </w:t>
      </w:r>
    </w:p>
    <w:p w14:paraId="6EE2625D" w14:textId="77777777" w:rsidR="00FE1D81" w:rsidRPr="00036B72" w:rsidRDefault="00F71EA2" w:rsidP="00F71EA2">
      <w:pPr>
        <w:jc w:val="center"/>
      </w:pPr>
      <w:r w:rsidRPr="00036B72">
        <w:t>(за единичный факт зафиксированного нарушения)</w:t>
      </w:r>
      <w:r w:rsidR="00311B5F">
        <w:t>*</w:t>
      </w:r>
    </w:p>
    <w:p w14:paraId="7DE48E1B" w14:textId="77777777" w:rsidR="00A74D8B" w:rsidRPr="00036B72" w:rsidRDefault="00A74D8B" w:rsidP="00A74D8B">
      <w:pPr>
        <w:jc w:val="center"/>
      </w:pPr>
    </w:p>
    <w:tbl>
      <w:tblPr>
        <w:tblW w:w="10038"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42"/>
        <w:gridCol w:w="8117"/>
        <w:gridCol w:w="1479"/>
      </w:tblGrid>
      <w:tr w:rsidR="00FE1D81" w:rsidRPr="00036B72" w14:paraId="32FB10FE" w14:textId="77777777" w:rsidTr="007F18D5">
        <w:trPr>
          <w:tblHeader/>
        </w:trPr>
        <w:tc>
          <w:tcPr>
            <w:tcW w:w="442" w:type="dxa"/>
            <w:shd w:val="clear" w:color="auto" w:fill="BDD6EE" w:themeFill="accent1" w:themeFillTint="66"/>
            <w:tcMar>
              <w:top w:w="0" w:type="dxa"/>
              <w:left w:w="28" w:type="dxa"/>
              <w:bottom w:w="0" w:type="dxa"/>
              <w:right w:w="28" w:type="dxa"/>
            </w:tcMar>
            <w:vAlign w:val="center"/>
            <w:hideMark/>
          </w:tcPr>
          <w:p w14:paraId="442C999E" w14:textId="77777777" w:rsidR="00FE1D81" w:rsidRPr="00036B72" w:rsidRDefault="00FE1D81" w:rsidP="00FE1D81">
            <w:pPr>
              <w:jc w:val="center"/>
              <w:rPr>
                <w:b/>
                <w:bCs/>
              </w:rPr>
            </w:pPr>
            <w:r w:rsidRPr="00036B72">
              <w:rPr>
                <w:b/>
                <w:bCs/>
              </w:rPr>
              <w:t>№ п/п</w:t>
            </w:r>
          </w:p>
        </w:tc>
        <w:tc>
          <w:tcPr>
            <w:tcW w:w="8117" w:type="dxa"/>
            <w:shd w:val="clear" w:color="auto" w:fill="BDD6EE" w:themeFill="accent1" w:themeFillTint="66"/>
            <w:tcMar>
              <w:top w:w="0" w:type="dxa"/>
              <w:left w:w="28" w:type="dxa"/>
              <w:bottom w:w="0" w:type="dxa"/>
              <w:right w:w="28" w:type="dxa"/>
            </w:tcMar>
            <w:vAlign w:val="center"/>
            <w:hideMark/>
          </w:tcPr>
          <w:p w14:paraId="7E0E2D51" w14:textId="77777777" w:rsidR="00FE1D81" w:rsidRPr="00036B72" w:rsidRDefault="00FE1D81" w:rsidP="00FE1D81">
            <w:pPr>
              <w:jc w:val="center"/>
              <w:rPr>
                <w:b/>
                <w:bCs/>
              </w:rPr>
            </w:pPr>
            <w:r w:rsidRPr="00036B72">
              <w:rPr>
                <w:b/>
                <w:bCs/>
              </w:rPr>
              <w:t>Нарушения</w:t>
            </w:r>
          </w:p>
        </w:tc>
        <w:tc>
          <w:tcPr>
            <w:tcW w:w="1479" w:type="dxa"/>
            <w:shd w:val="clear" w:color="auto" w:fill="BDD6EE" w:themeFill="accent1" w:themeFillTint="66"/>
            <w:tcMar>
              <w:top w:w="0" w:type="dxa"/>
              <w:left w:w="28" w:type="dxa"/>
              <w:bottom w:w="0" w:type="dxa"/>
              <w:right w:w="28" w:type="dxa"/>
            </w:tcMar>
            <w:vAlign w:val="center"/>
            <w:hideMark/>
          </w:tcPr>
          <w:p w14:paraId="00ED845A" w14:textId="77777777" w:rsidR="00FE1D81" w:rsidRPr="00036B72" w:rsidRDefault="00FE1D81" w:rsidP="00FE1D81">
            <w:pPr>
              <w:jc w:val="center"/>
              <w:rPr>
                <w:b/>
                <w:bCs/>
              </w:rPr>
            </w:pPr>
            <w:r w:rsidRPr="00036B72">
              <w:rPr>
                <w:b/>
                <w:bCs/>
              </w:rPr>
              <w:t>Штрафные санкции</w:t>
            </w:r>
          </w:p>
        </w:tc>
      </w:tr>
      <w:tr w:rsidR="00FE1D81" w:rsidRPr="00036B72" w14:paraId="04CD1A50" w14:textId="77777777" w:rsidTr="00A74D8B">
        <w:tc>
          <w:tcPr>
            <w:tcW w:w="442" w:type="dxa"/>
            <w:tcMar>
              <w:top w:w="0" w:type="dxa"/>
              <w:left w:w="28" w:type="dxa"/>
              <w:bottom w:w="0" w:type="dxa"/>
              <w:right w:w="28" w:type="dxa"/>
            </w:tcMar>
            <w:hideMark/>
          </w:tcPr>
          <w:p w14:paraId="64C79EC3" w14:textId="77777777" w:rsidR="00FE1D81" w:rsidRPr="00036B72" w:rsidRDefault="00FE1D81" w:rsidP="00FE1D81">
            <w:pPr>
              <w:jc w:val="center"/>
            </w:pPr>
            <w:r w:rsidRPr="00036B72">
              <w:t>1</w:t>
            </w:r>
          </w:p>
        </w:tc>
        <w:tc>
          <w:tcPr>
            <w:tcW w:w="8117" w:type="dxa"/>
            <w:tcMar>
              <w:top w:w="0" w:type="dxa"/>
              <w:left w:w="28" w:type="dxa"/>
              <w:bottom w:w="0" w:type="dxa"/>
              <w:right w:w="28" w:type="dxa"/>
            </w:tcMar>
            <w:hideMark/>
          </w:tcPr>
          <w:p w14:paraId="592296E9" w14:textId="77777777" w:rsidR="00FE1D81" w:rsidRPr="00036B72" w:rsidRDefault="00FE1D81" w:rsidP="00A41622">
            <w:pPr>
              <w:jc w:val="both"/>
              <w:rPr>
                <w:i/>
                <w:iCs/>
              </w:rPr>
            </w:pPr>
            <w:r w:rsidRPr="00036B72">
              <w:t xml:space="preserve">Отсутствие или не применение работниками спецодежды, </w:t>
            </w:r>
            <w:proofErr w:type="spellStart"/>
            <w:r w:rsidRPr="00036B72">
              <w:t>спецобуви</w:t>
            </w:r>
            <w:proofErr w:type="spellEnd"/>
            <w:r w:rsidRPr="00036B72">
              <w:t xml:space="preserve"> и др. СИЗ, соответствующих характеру и условиям выполняемых работ (единичный факт), согласно соответствующих типовых отраслевых норм.</w:t>
            </w:r>
          </w:p>
        </w:tc>
        <w:tc>
          <w:tcPr>
            <w:tcW w:w="1479" w:type="dxa"/>
            <w:tcMar>
              <w:top w:w="0" w:type="dxa"/>
              <w:left w:w="28" w:type="dxa"/>
              <w:bottom w:w="0" w:type="dxa"/>
              <w:right w:w="28" w:type="dxa"/>
            </w:tcMar>
            <w:hideMark/>
          </w:tcPr>
          <w:p w14:paraId="1F0458BD" w14:textId="77777777" w:rsidR="00FE1D81" w:rsidRPr="00036B72" w:rsidRDefault="00FE1D81" w:rsidP="00FE1D81">
            <w:pPr>
              <w:jc w:val="center"/>
            </w:pPr>
            <w:r w:rsidRPr="00036B72">
              <w:t>200 000 руб.</w:t>
            </w:r>
          </w:p>
        </w:tc>
      </w:tr>
      <w:tr w:rsidR="00FE1D81" w:rsidRPr="00036B72" w14:paraId="64FD83BD" w14:textId="77777777" w:rsidTr="00A74D8B">
        <w:tc>
          <w:tcPr>
            <w:tcW w:w="442" w:type="dxa"/>
            <w:tcMar>
              <w:top w:w="0" w:type="dxa"/>
              <w:left w:w="28" w:type="dxa"/>
              <w:bottom w:w="0" w:type="dxa"/>
              <w:right w:w="28" w:type="dxa"/>
            </w:tcMar>
            <w:hideMark/>
          </w:tcPr>
          <w:p w14:paraId="4B7725C3" w14:textId="77777777" w:rsidR="00FE1D81" w:rsidRPr="00036B72" w:rsidRDefault="00FE1D81" w:rsidP="00FE1D81">
            <w:pPr>
              <w:jc w:val="center"/>
            </w:pPr>
            <w:r w:rsidRPr="00036B72">
              <w:t>2</w:t>
            </w:r>
          </w:p>
        </w:tc>
        <w:tc>
          <w:tcPr>
            <w:tcW w:w="8117" w:type="dxa"/>
            <w:tcMar>
              <w:top w:w="0" w:type="dxa"/>
              <w:left w:w="28" w:type="dxa"/>
              <w:bottom w:w="0" w:type="dxa"/>
              <w:right w:w="28" w:type="dxa"/>
            </w:tcMar>
            <w:hideMark/>
          </w:tcPr>
          <w:p w14:paraId="34F0743F" w14:textId="77777777" w:rsidR="00FE1D81" w:rsidRPr="00036B72" w:rsidRDefault="00FE1D81" w:rsidP="00A41622">
            <w:pPr>
              <w:jc w:val="both"/>
            </w:pPr>
            <w:r w:rsidRPr="00036B72">
              <w:t xml:space="preserve">Невыполнение требований Общества в части употребления </w:t>
            </w:r>
            <w:r w:rsidR="00F54D18" w:rsidRPr="00036B72">
              <w:t xml:space="preserve">алкогольных, </w:t>
            </w:r>
            <w:r w:rsidRPr="00036B72">
              <w:t xml:space="preserve">спиртных напитков и/или наркотических веществ, </w:t>
            </w:r>
            <w:r w:rsidR="00F54D18" w:rsidRPr="00036B72">
              <w:t xml:space="preserve">о запрете провоза/проноса на объекты Общества алкогольных, спиртных напитков и/или наркотических веществ, </w:t>
            </w:r>
            <w:r w:rsidRPr="00036B72">
              <w:t>а так же требований Трудового Кодекса РФ по недопущению на рабочее место (на территории Заказчика) лиц, находящихся в состоянии алкогольного или наркотического опьянения.</w:t>
            </w:r>
          </w:p>
        </w:tc>
        <w:tc>
          <w:tcPr>
            <w:tcW w:w="1479" w:type="dxa"/>
            <w:tcMar>
              <w:top w:w="0" w:type="dxa"/>
              <w:left w:w="28" w:type="dxa"/>
              <w:bottom w:w="0" w:type="dxa"/>
              <w:right w:w="28" w:type="dxa"/>
            </w:tcMar>
            <w:hideMark/>
          </w:tcPr>
          <w:p w14:paraId="07A85687" w14:textId="77777777" w:rsidR="00FE1D81" w:rsidRPr="00036B72" w:rsidRDefault="00FE1D81" w:rsidP="00FE1D81">
            <w:pPr>
              <w:jc w:val="center"/>
            </w:pPr>
            <w:r w:rsidRPr="00036B72">
              <w:t>За первичное нарушение: 300 000 руб.</w:t>
            </w:r>
          </w:p>
          <w:p w14:paraId="600C3103" w14:textId="77777777" w:rsidR="00FE1D81" w:rsidRPr="00036B72" w:rsidRDefault="00FE1D81" w:rsidP="00FE1D81">
            <w:pPr>
              <w:jc w:val="center"/>
            </w:pPr>
            <w:r w:rsidRPr="00036B72">
              <w:t>За последующие нарушения:</w:t>
            </w:r>
          </w:p>
          <w:p w14:paraId="4EC1343A" w14:textId="77777777" w:rsidR="00FE1D81" w:rsidRPr="00036B72" w:rsidRDefault="00FE1D81" w:rsidP="00FE1D81">
            <w:pPr>
              <w:jc w:val="center"/>
            </w:pPr>
            <w:r w:rsidRPr="00036B72">
              <w:t>500 000 руб.</w:t>
            </w:r>
          </w:p>
        </w:tc>
      </w:tr>
      <w:tr w:rsidR="00FE1D81" w:rsidRPr="00036B72" w14:paraId="67285A5F" w14:textId="77777777" w:rsidTr="00A74D8B">
        <w:tc>
          <w:tcPr>
            <w:tcW w:w="442" w:type="dxa"/>
            <w:tcMar>
              <w:top w:w="0" w:type="dxa"/>
              <w:left w:w="28" w:type="dxa"/>
              <w:bottom w:w="0" w:type="dxa"/>
              <w:right w:w="28" w:type="dxa"/>
            </w:tcMar>
          </w:tcPr>
          <w:p w14:paraId="6CB3CE5D" w14:textId="77777777" w:rsidR="00FE1D81" w:rsidRPr="00036B72" w:rsidRDefault="00FE1D81" w:rsidP="00FE1D81">
            <w:pPr>
              <w:jc w:val="center"/>
            </w:pPr>
            <w:r w:rsidRPr="00036B72">
              <w:t>3</w:t>
            </w:r>
          </w:p>
        </w:tc>
        <w:tc>
          <w:tcPr>
            <w:tcW w:w="8117" w:type="dxa"/>
            <w:tcMar>
              <w:top w:w="0" w:type="dxa"/>
              <w:left w:w="28" w:type="dxa"/>
              <w:bottom w:w="0" w:type="dxa"/>
              <w:right w:w="28" w:type="dxa"/>
            </w:tcMar>
          </w:tcPr>
          <w:p w14:paraId="4900A46B" w14:textId="77777777" w:rsidR="00FE1D81" w:rsidRPr="00036B72" w:rsidRDefault="00FE1D81" w:rsidP="00A41622">
            <w:pPr>
              <w:jc w:val="both"/>
            </w:pPr>
            <w:r w:rsidRPr="00036B72">
              <w:t>Отказ водителя от прохождения первичного медицинского освидетельствования или отсутствие отметки о прохождении водителем медосмотра и допуска к управлению транспортным средством</w:t>
            </w:r>
          </w:p>
        </w:tc>
        <w:tc>
          <w:tcPr>
            <w:tcW w:w="1479" w:type="dxa"/>
            <w:tcMar>
              <w:top w:w="0" w:type="dxa"/>
              <w:left w:w="28" w:type="dxa"/>
              <w:bottom w:w="0" w:type="dxa"/>
              <w:right w:w="28" w:type="dxa"/>
            </w:tcMar>
          </w:tcPr>
          <w:p w14:paraId="38B08698" w14:textId="77777777" w:rsidR="00FE1D81" w:rsidRPr="00036B72" w:rsidRDefault="00FE1D81" w:rsidP="00FE1D81">
            <w:pPr>
              <w:jc w:val="center"/>
            </w:pPr>
            <w:r w:rsidRPr="00036B72">
              <w:t>200 000 руб.</w:t>
            </w:r>
          </w:p>
        </w:tc>
      </w:tr>
      <w:tr w:rsidR="00FE1D81" w:rsidRPr="00036B72" w14:paraId="4A4AEBA9" w14:textId="77777777" w:rsidTr="00A74D8B">
        <w:tc>
          <w:tcPr>
            <w:tcW w:w="442" w:type="dxa"/>
            <w:tcMar>
              <w:top w:w="0" w:type="dxa"/>
              <w:left w:w="28" w:type="dxa"/>
              <w:bottom w:w="0" w:type="dxa"/>
              <w:right w:w="28" w:type="dxa"/>
            </w:tcMar>
          </w:tcPr>
          <w:p w14:paraId="121FD099" w14:textId="77777777" w:rsidR="00FE1D81" w:rsidRPr="00036B72" w:rsidRDefault="00FE1D81" w:rsidP="00FE1D81">
            <w:pPr>
              <w:jc w:val="center"/>
            </w:pPr>
            <w:r w:rsidRPr="00036B72">
              <w:t>4</w:t>
            </w:r>
          </w:p>
        </w:tc>
        <w:tc>
          <w:tcPr>
            <w:tcW w:w="8117" w:type="dxa"/>
            <w:tcMar>
              <w:top w:w="0" w:type="dxa"/>
              <w:left w:w="28" w:type="dxa"/>
              <w:bottom w:w="0" w:type="dxa"/>
              <w:right w:w="28" w:type="dxa"/>
            </w:tcMar>
          </w:tcPr>
          <w:p w14:paraId="69922824" w14:textId="77777777" w:rsidR="00FE1D81" w:rsidRPr="00036B72" w:rsidRDefault="00FE1D81" w:rsidP="00A41622">
            <w:pPr>
              <w:jc w:val="both"/>
            </w:pPr>
            <w:r w:rsidRPr="00036B72">
              <w:t xml:space="preserve">Эксплуатация транспортных средств и (или) самоходных машин на территории месторождений, нефтепромыслов, не состоящих на учете в ГИБДД МВД РФ, органах </w:t>
            </w:r>
            <w:proofErr w:type="spellStart"/>
            <w:r w:rsidRPr="00036B72">
              <w:t>Гостехнадзора</w:t>
            </w:r>
            <w:proofErr w:type="spellEnd"/>
            <w:r w:rsidRPr="00036B72">
              <w:t xml:space="preserve"> и (или) не имеющих государственных номерных знаков</w:t>
            </w:r>
          </w:p>
        </w:tc>
        <w:tc>
          <w:tcPr>
            <w:tcW w:w="1479" w:type="dxa"/>
            <w:tcMar>
              <w:top w:w="0" w:type="dxa"/>
              <w:left w:w="28" w:type="dxa"/>
              <w:bottom w:w="0" w:type="dxa"/>
              <w:right w:w="28" w:type="dxa"/>
            </w:tcMar>
          </w:tcPr>
          <w:p w14:paraId="271ACD83" w14:textId="77777777" w:rsidR="00FE1D81" w:rsidRPr="00036B72" w:rsidRDefault="00FE1D81" w:rsidP="00FE1D81">
            <w:pPr>
              <w:jc w:val="center"/>
            </w:pPr>
            <w:r w:rsidRPr="00036B72">
              <w:t>100 000 руб.</w:t>
            </w:r>
          </w:p>
        </w:tc>
      </w:tr>
      <w:tr w:rsidR="00FE1D81" w:rsidRPr="00036B72" w14:paraId="7D1BB054" w14:textId="77777777" w:rsidTr="00A74D8B">
        <w:tc>
          <w:tcPr>
            <w:tcW w:w="442" w:type="dxa"/>
            <w:tcMar>
              <w:top w:w="0" w:type="dxa"/>
              <w:left w:w="28" w:type="dxa"/>
              <w:bottom w:w="0" w:type="dxa"/>
              <w:right w:w="28" w:type="dxa"/>
            </w:tcMar>
          </w:tcPr>
          <w:p w14:paraId="373FA0C4" w14:textId="77777777" w:rsidR="00FE1D81" w:rsidRPr="00036B72" w:rsidRDefault="00FE1D81" w:rsidP="00FE1D81">
            <w:pPr>
              <w:jc w:val="center"/>
            </w:pPr>
            <w:r w:rsidRPr="00036B72">
              <w:t>5</w:t>
            </w:r>
          </w:p>
        </w:tc>
        <w:tc>
          <w:tcPr>
            <w:tcW w:w="8117" w:type="dxa"/>
            <w:tcMar>
              <w:top w:w="0" w:type="dxa"/>
              <w:left w:w="28" w:type="dxa"/>
              <w:bottom w:w="0" w:type="dxa"/>
              <w:right w:w="28" w:type="dxa"/>
            </w:tcMar>
          </w:tcPr>
          <w:p w14:paraId="1F074809" w14:textId="77777777" w:rsidR="00FE1D81" w:rsidRPr="00036B72" w:rsidRDefault="00FE1D81" w:rsidP="00A41622">
            <w:pPr>
              <w:jc w:val="both"/>
            </w:pPr>
            <w:r w:rsidRPr="00036B72">
              <w:t>Отсутствие документов на право управления транспортным средством</w:t>
            </w:r>
          </w:p>
        </w:tc>
        <w:tc>
          <w:tcPr>
            <w:tcW w:w="1479" w:type="dxa"/>
            <w:tcMar>
              <w:top w:w="0" w:type="dxa"/>
              <w:left w:w="28" w:type="dxa"/>
              <w:bottom w:w="0" w:type="dxa"/>
              <w:right w:w="28" w:type="dxa"/>
            </w:tcMar>
          </w:tcPr>
          <w:p w14:paraId="75634A06" w14:textId="77777777" w:rsidR="00FE1D81" w:rsidRPr="00036B72" w:rsidRDefault="00FE1D81" w:rsidP="00FE1D81">
            <w:pPr>
              <w:jc w:val="center"/>
            </w:pPr>
            <w:r w:rsidRPr="00036B72">
              <w:t>60 000 руб.</w:t>
            </w:r>
          </w:p>
        </w:tc>
      </w:tr>
      <w:tr w:rsidR="00FE1D81" w:rsidRPr="00036B72" w14:paraId="0413518F" w14:textId="77777777" w:rsidTr="00A74D8B">
        <w:tc>
          <w:tcPr>
            <w:tcW w:w="442" w:type="dxa"/>
            <w:tcMar>
              <w:top w:w="0" w:type="dxa"/>
              <w:left w:w="28" w:type="dxa"/>
              <w:bottom w:w="0" w:type="dxa"/>
              <w:right w:w="28" w:type="dxa"/>
            </w:tcMar>
          </w:tcPr>
          <w:p w14:paraId="2A4872F0" w14:textId="77777777" w:rsidR="00FE1D81" w:rsidRPr="00036B72" w:rsidRDefault="00FE1D81" w:rsidP="00FE1D81">
            <w:pPr>
              <w:jc w:val="center"/>
            </w:pPr>
            <w:r w:rsidRPr="00036B72">
              <w:t>6</w:t>
            </w:r>
          </w:p>
        </w:tc>
        <w:tc>
          <w:tcPr>
            <w:tcW w:w="8117" w:type="dxa"/>
            <w:tcMar>
              <w:top w:w="0" w:type="dxa"/>
              <w:left w:w="28" w:type="dxa"/>
              <w:bottom w:w="0" w:type="dxa"/>
              <w:right w:w="28" w:type="dxa"/>
            </w:tcMar>
          </w:tcPr>
          <w:p w14:paraId="386E34BC" w14:textId="77777777" w:rsidR="00FE1D81" w:rsidRPr="00036B72" w:rsidRDefault="00FE1D81" w:rsidP="00A41622">
            <w:pPr>
              <w:jc w:val="both"/>
            </w:pPr>
            <w:r w:rsidRPr="00036B72">
              <w:t>Использование на территории охраняемых объектов без разрешения руководства Общества кино-, фото- и видеоаппаратуры, съемка кино-, фото- и видеоаппаратурой специального оборудования,</w:t>
            </w:r>
            <w:r w:rsidR="00F54D18" w:rsidRPr="00036B72">
              <w:t xml:space="preserve"> а также устройств кот</w:t>
            </w:r>
            <w:r w:rsidR="001E7A7B">
              <w:t xml:space="preserve">орые могут применяться для фото, </w:t>
            </w:r>
            <w:r w:rsidR="00F54D18" w:rsidRPr="00036B72">
              <w:t>видео съемки,</w:t>
            </w:r>
            <w:r w:rsidRPr="00036B72">
              <w:t xml:space="preserve"> технической документации и охраняемых объектов Общества без соответствующего на то разрешения руководства Общества</w:t>
            </w:r>
          </w:p>
        </w:tc>
        <w:tc>
          <w:tcPr>
            <w:tcW w:w="1479" w:type="dxa"/>
            <w:tcMar>
              <w:top w:w="0" w:type="dxa"/>
              <w:left w:w="28" w:type="dxa"/>
              <w:bottom w:w="0" w:type="dxa"/>
              <w:right w:w="28" w:type="dxa"/>
            </w:tcMar>
          </w:tcPr>
          <w:p w14:paraId="76E9D813" w14:textId="77777777" w:rsidR="00FE1D81" w:rsidRPr="00036B72" w:rsidRDefault="00FE1D81" w:rsidP="00FE1D81">
            <w:pPr>
              <w:jc w:val="center"/>
            </w:pPr>
            <w:r w:rsidRPr="00036B72">
              <w:t>100 000 руб.</w:t>
            </w:r>
          </w:p>
        </w:tc>
      </w:tr>
      <w:tr w:rsidR="00FE1D81" w:rsidRPr="00036B72" w14:paraId="1DACBF3C" w14:textId="77777777" w:rsidTr="00A74D8B">
        <w:tc>
          <w:tcPr>
            <w:tcW w:w="442" w:type="dxa"/>
            <w:tcMar>
              <w:top w:w="0" w:type="dxa"/>
              <w:left w:w="28" w:type="dxa"/>
              <w:bottom w:w="0" w:type="dxa"/>
              <w:right w:w="28" w:type="dxa"/>
            </w:tcMar>
          </w:tcPr>
          <w:p w14:paraId="742C89C7" w14:textId="77777777" w:rsidR="00FE1D81" w:rsidRPr="00036B72" w:rsidRDefault="00FE1D81" w:rsidP="00FE1D81">
            <w:pPr>
              <w:jc w:val="center"/>
            </w:pPr>
            <w:r w:rsidRPr="00036B72">
              <w:t>7</w:t>
            </w:r>
          </w:p>
        </w:tc>
        <w:tc>
          <w:tcPr>
            <w:tcW w:w="8117" w:type="dxa"/>
            <w:tcMar>
              <w:top w:w="0" w:type="dxa"/>
              <w:left w:w="28" w:type="dxa"/>
              <w:bottom w:w="0" w:type="dxa"/>
              <w:right w:w="28" w:type="dxa"/>
            </w:tcMar>
          </w:tcPr>
          <w:p w14:paraId="6BAE8549" w14:textId="77777777" w:rsidR="00FE1D81" w:rsidRPr="00036B72" w:rsidRDefault="00FE1D81" w:rsidP="00A41622">
            <w:pPr>
              <w:jc w:val="both"/>
            </w:pPr>
            <w:r w:rsidRPr="00036B72">
              <w:t>Нахождение работников Покупателя па территории охраняемых объектов после окончания рабочего времени (смены) без соответствующего на то разрешения руководства охраняемого объекта</w:t>
            </w:r>
          </w:p>
        </w:tc>
        <w:tc>
          <w:tcPr>
            <w:tcW w:w="1479" w:type="dxa"/>
            <w:tcMar>
              <w:top w:w="0" w:type="dxa"/>
              <w:left w:w="28" w:type="dxa"/>
              <w:bottom w:w="0" w:type="dxa"/>
              <w:right w:w="28" w:type="dxa"/>
            </w:tcMar>
          </w:tcPr>
          <w:p w14:paraId="213C343D" w14:textId="77777777" w:rsidR="00FE1D81" w:rsidRPr="00036B72" w:rsidRDefault="00FE1D81" w:rsidP="00FE1D81">
            <w:pPr>
              <w:jc w:val="center"/>
            </w:pPr>
            <w:r w:rsidRPr="00036B72">
              <w:t>100 000 руб.</w:t>
            </w:r>
          </w:p>
        </w:tc>
      </w:tr>
      <w:tr w:rsidR="00FE1D81" w:rsidRPr="00036B72" w14:paraId="25E0757C" w14:textId="77777777" w:rsidTr="00A74D8B">
        <w:tc>
          <w:tcPr>
            <w:tcW w:w="442" w:type="dxa"/>
            <w:tcMar>
              <w:top w:w="0" w:type="dxa"/>
              <w:left w:w="28" w:type="dxa"/>
              <w:bottom w:w="0" w:type="dxa"/>
              <w:right w:w="28" w:type="dxa"/>
            </w:tcMar>
          </w:tcPr>
          <w:p w14:paraId="073127AF" w14:textId="77777777" w:rsidR="00FE1D81" w:rsidRPr="00036B72" w:rsidRDefault="00FE1D81" w:rsidP="00FE1D81">
            <w:pPr>
              <w:jc w:val="center"/>
            </w:pPr>
            <w:r w:rsidRPr="00036B72">
              <w:t>8</w:t>
            </w:r>
          </w:p>
        </w:tc>
        <w:tc>
          <w:tcPr>
            <w:tcW w:w="8117" w:type="dxa"/>
            <w:tcMar>
              <w:top w:w="0" w:type="dxa"/>
              <w:left w:w="28" w:type="dxa"/>
              <w:bottom w:w="0" w:type="dxa"/>
              <w:right w:w="28" w:type="dxa"/>
            </w:tcMar>
          </w:tcPr>
          <w:p w14:paraId="03CC119C" w14:textId="77777777" w:rsidR="00FE1D81" w:rsidRPr="00036B72" w:rsidRDefault="00FE1D81" w:rsidP="00A41622">
            <w:pPr>
              <w:jc w:val="both"/>
            </w:pPr>
            <w:r w:rsidRPr="00036B72">
              <w:t>Курение в местах, где в соответствии с требованиями промышленной безопасности и производственной санитарии установлен такой запрет</w:t>
            </w:r>
          </w:p>
        </w:tc>
        <w:tc>
          <w:tcPr>
            <w:tcW w:w="1479" w:type="dxa"/>
            <w:tcMar>
              <w:top w:w="0" w:type="dxa"/>
              <w:left w:w="28" w:type="dxa"/>
              <w:bottom w:w="0" w:type="dxa"/>
              <w:right w:w="28" w:type="dxa"/>
            </w:tcMar>
          </w:tcPr>
          <w:p w14:paraId="46CC4784" w14:textId="77777777" w:rsidR="00FE1D81" w:rsidRPr="00036B72" w:rsidRDefault="00FE1D81" w:rsidP="00FE1D81">
            <w:pPr>
              <w:jc w:val="center"/>
            </w:pPr>
            <w:r w:rsidRPr="00036B72">
              <w:t>100 000 руб.</w:t>
            </w:r>
          </w:p>
        </w:tc>
      </w:tr>
      <w:tr w:rsidR="00FE1D81" w:rsidRPr="00036B72" w14:paraId="6014643B" w14:textId="77777777" w:rsidTr="00A74D8B">
        <w:tc>
          <w:tcPr>
            <w:tcW w:w="442" w:type="dxa"/>
            <w:tcMar>
              <w:top w:w="0" w:type="dxa"/>
              <w:left w:w="28" w:type="dxa"/>
              <w:bottom w:w="0" w:type="dxa"/>
              <w:right w:w="28" w:type="dxa"/>
            </w:tcMar>
          </w:tcPr>
          <w:p w14:paraId="2F07EA6B" w14:textId="77777777" w:rsidR="00FE1D81" w:rsidRPr="00036B72" w:rsidRDefault="00FE1D81" w:rsidP="00FE1D81">
            <w:pPr>
              <w:jc w:val="center"/>
            </w:pPr>
            <w:r w:rsidRPr="00036B72">
              <w:t>9</w:t>
            </w:r>
          </w:p>
        </w:tc>
        <w:tc>
          <w:tcPr>
            <w:tcW w:w="8117" w:type="dxa"/>
            <w:tcMar>
              <w:top w:w="0" w:type="dxa"/>
              <w:left w:w="28" w:type="dxa"/>
              <w:bottom w:w="0" w:type="dxa"/>
              <w:right w:w="28" w:type="dxa"/>
            </w:tcMar>
          </w:tcPr>
          <w:p w14:paraId="5DB8D293" w14:textId="77777777" w:rsidR="00FE1D81" w:rsidRPr="00036B72" w:rsidRDefault="00FE1D81" w:rsidP="00A41622">
            <w:pPr>
              <w:jc w:val="both"/>
            </w:pPr>
            <w:r w:rsidRPr="00036B72">
              <w:t>Сокрытие сведений и/или не уведомления о несчастных случаях, инцидентах, авариях и иных происшествиях при исполнении обязанностей по настоящему договору</w:t>
            </w:r>
          </w:p>
        </w:tc>
        <w:tc>
          <w:tcPr>
            <w:tcW w:w="1479" w:type="dxa"/>
            <w:tcMar>
              <w:top w:w="0" w:type="dxa"/>
              <w:left w:w="28" w:type="dxa"/>
              <w:bottom w:w="0" w:type="dxa"/>
              <w:right w:w="28" w:type="dxa"/>
            </w:tcMar>
          </w:tcPr>
          <w:p w14:paraId="16734B17" w14:textId="77777777" w:rsidR="00FE1D81" w:rsidRPr="00036B72" w:rsidRDefault="00FE1D81" w:rsidP="00FE1D81">
            <w:pPr>
              <w:jc w:val="center"/>
            </w:pPr>
            <w:r w:rsidRPr="00036B72">
              <w:t>200 000 руб.</w:t>
            </w:r>
          </w:p>
        </w:tc>
      </w:tr>
      <w:tr w:rsidR="00FE1D81" w:rsidRPr="00036B72" w14:paraId="0DA598A5" w14:textId="77777777" w:rsidTr="00A74D8B">
        <w:tc>
          <w:tcPr>
            <w:tcW w:w="442" w:type="dxa"/>
            <w:tcMar>
              <w:top w:w="0" w:type="dxa"/>
              <w:left w:w="28" w:type="dxa"/>
              <w:bottom w:w="0" w:type="dxa"/>
              <w:right w:w="28" w:type="dxa"/>
            </w:tcMar>
          </w:tcPr>
          <w:p w14:paraId="09561217" w14:textId="77777777" w:rsidR="00FE1D81" w:rsidRPr="00036B72" w:rsidRDefault="00FE1D81" w:rsidP="00FE1D81">
            <w:pPr>
              <w:jc w:val="center"/>
            </w:pPr>
            <w:r w:rsidRPr="00036B72">
              <w:t>10</w:t>
            </w:r>
          </w:p>
        </w:tc>
        <w:tc>
          <w:tcPr>
            <w:tcW w:w="8117" w:type="dxa"/>
            <w:tcMar>
              <w:top w:w="0" w:type="dxa"/>
              <w:left w:w="28" w:type="dxa"/>
              <w:bottom w:w="0" w:type="dxa"/>
              <w:right w:w="28" w:type="dxa"/>
            </w:tcMar>
          </w:tcPr>
          <w:p w14:paraId="4600A9FD" w14:textId="77777777" w:rsidR="00FE1D81" w:rsidRPr="00036B72" w:rsidRDefault="00FE1D81" w:rsidP="00A41622">
            <w:pPr>
              <w:jc w:val="both"/>
            </w:pPr>
            <w:r w:rsidRPr="00036B72">
              <w:t>Передвижение транспортных средств по самовольно созданным несанкционированным маршрутам, выходящим за границы утвержденных схем проезда</w:t>
            </w:r>
          </w:p>
        </w:tc>
        <w:tc>
          <w:tcPr>
            <w:tcW w:w="1479" w:type="dxa"/>
            <w:tcMar>
              <w:top w:w="0" w:type="dxa"/>
              <w:left w:w="28" w:type="dxa"/>
              <w:bottom w:w="0" w:type="dxa"/>
              <w:right w:w="28" w:type="dxa"/>
            </w:tcMar>
          </w:tcPr>
          <w:p w14:paraId="22861A24" w14:textId="77777777" w:rsidR="00FE1D81" w:rsidRPr="00036B72" w:rsidRDefault="00FE1D81" w:rsidP="00FE1D81">
            <w:pPr>
              <w:jc w:val="center"/>
            </w:pPr>
            <w:r w:rsidRPr="00036B72">
              <w:t>200 000 руб.</w:t>
            </w:r>
          </w:p>
        </w:tc>
      </w:tr>
      <w:tr w:rsidR="00FE1D81" w:rsidRPr="00036B72" w14:paraId="2617B800" w14:textId="77777777" w:rsidTr="00A74D8B">
        <w:tc>
          <w:tcPr>
            <w:tcW w:w="442" w:type="dxa"/>
            <w:tcMar>
              <w:top w:w="0" w:type="dxa"/>
              <w:left w:w="28" w:type="dxa"/>
              <w:bottom w:w="0" w:type="dxa"/>
              <w:right w:w="28" w:type="dxa"/>
            </w:tcMar>
            <w:hideMark/>
          </w:tcPr>
          <w:p w14:paraId="24DDA2F2" w14:textId="77777777" w:rsidR="00FE1D81" w:rsidRPr="00036B72" w:rsidRDefault="00FE1D81" w:rsidP="00FE1D81">
            <w:pPr>
              <w:jc w:val="center"/>
            </w:pPr>
            <w:r w:rsidRPr="00036B72">
              <w:t>11</w:t>
            </w:r>
          </w:p>
        </w:tc>
        <w:tc>
          <w:tcPr>
            <w:tcW w:w="8117" w:type="dxa"/>
            <w:tcMar>
              <w:top w:w="0" w:type="dxa"/>
              <w:left w:w="28" w:type="dxa"/>
              <w:bottom w:w="0" w:type="dxa"/>
              <w:right w:w="28" w:type="dxa"/>
            </w:tcMar>
            <w:hideMark/>
          </w:tcPr>
          <w:p w14:paraId="65C0EFCF" w14:textId="77777777" w:rsidR="00FE1D81" w:rsidRPr="00036B72" w:rsidRDefault="00FE1D81" w:rsidP="00A41622">
            <w:pPr>
              <w:jc w:val="both"/>
            </w:pPr>
            <w:r w:rsidRPr="00036B72">
              <w:t>Невыполнение требований Федеральных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w:t>
            </w:r>
          </w:p>
        </w:tc>
        <w:tc>
          <w:tcPr>
            <w:tcW w:w="1479" w:type="dxa"/>
            <w:tcMar>
              <w:top w:w="0" w:type="dxa"/>
              <w:left w:w="28" w:type="dxa"/>
              <w:bottom w:w="0" w:type="dxa"/>
              <w:right w:w="28" w:type="dxa"/>
            </w:tcMar>
            <w:hideMark/>
          </w:tcPr>
          <w:p w14:paraId="35BCC67F" w14:textId="77777777" w:rsidR="00FE1D81" w:rsidRPr="00036B72" w:rsidRDefault="00FE1D81" w:rsidP="00FE1D81">
            <w:pPr>
              <w:jc w:val="center"/>
            </w:pPr>
            <w:r w:rsidRPr="00036B72">
              <w:t>200 000 руб.</w:t>
            </w:r>
          </w:p>
        </w:tc>
      </w:tr>
      <w:tr w:rsidR="00FE1D81" w:rsidRPr="00036B72" w14:paraId="71A85997" w14:textId="77777777" w:rsidTr="00A74D8B">
        <w:tc>
          <w:tcPr>
            <w:tcW w:w="442" w:type="dxa"/>
            <w:tcMar>
              <w:top w:w="0" w:type="dxa"/>
              <w:left w:w="28" w:type="dxa"/>
              <w:bottom w:w="0" w:type="dxa"/>
              <w:right w:w="28" w:type="dxa"/>
            </w:tcMar>
            <w:hideMark/>
          </w:tcPr>
          <w:p w14:paraId="76FAA4E0" w14:textId="77777777" w:rsidR="00FE1D81" w:rsidRPr="00036B72" w:rsidRDefault="00FE1D81" w:rsidP="00FE1D81">
            <w:pPr>
              <w:jc w:val="center"/>
            </w:pPr>
            <w:r w:rsidRPr="00036B72">
              <w:t>12</w:t>
            </w:r>
          </w:p>
        </w:tc>
        <w:tc>
          <w:tcPr>
            <w:tcW w:w="8117" w:type="dxa"/>
            <w:tcMar>
              <w:top w:w="0" w:type="dxa"/>
              <w:left w:w="28" w:type="dxa"/>
              <w:bottom w:w="0" w:type="dxa"/>
              <w:right w:w="28" w:type="dxa"/>
            </w:tcMar>
            <w:hideMark/>
          </w:tcPr>
          <w:p w14:paraId="08940D28" w14:textId="77777777" w:rsidR="00FE1D81" w:rsidRPr="00036B72" w:rsidRDefault="00FE1D81" w:rsidP="00A41622">
            <w:pPr>
              <w:jc w:val="both"/>
            </w:pPr>
            <w:r w:rsidRPr="00036B72">
              <w:t xml:space="preserve">Производство работ повышенной опасности (в </w:t>
            </w:r>
            <w:proofErr w:type="spellStart"/>
            <w:r w:rsidRPr="00036B72">
              <w:t>т.ч</w:t>
            </w:r>
            <w:proofErr w:type="spellEnd"/>
            <w:r w:rsidRPr="00036B72">
              <w:t>. огневые, газоопасные, работы в охранной зоне ЛЭП) без оформления наряда-допуска</w:t>
            </w:r>
          </w:p>
        </w:tc>
        <w:tc>
          <w:tcPr>
            <w:tcW w:w="1479" w:type="dxa"/>
            <w:tcMar>
              <w:top w:w="0" w:type="dxa"/>
              <w:left w:w="28" w:type="dxa"/>
              <w:bottom w:w="0" w:type="dxa"/>
              <w:right w:w="28" w:type="dxa"/>
            </w:tcMar>
            <w:hideMark/>
          </w:tcPr>
          <w:p w14:paraId="32C95AAC" w14:textId="77777777" w:rsidR="00FE1D81" w:rsidRPr="00036B72" w:rsidRDefault="00FE1D81" w:rsidP="00FE1D81">
            <w:pPr>
              <w:jc w:val="center"/>
            </w:pPr>
            <w:r w:rsidRPr="00036B72">
              <w:t>200 000 руб.</w:t>
            </w:r>
          </w:p>
        </w:tc>
      </w:tr>
      <w:tr w:rsidR="00FE1D81" w:rsidRPr="00036B72" w14:paraId="50F6EE24" w14:textId="77777777" w:rsidTr="00A74D8B">
        <w:tc>
          <w:tcPr>
            <w:tcW w:w="442" w:type="dxa"/>
            <w:tcMar>
              <w:top w:w="0" w:type="dxa"/>
              <w:left w:w="28" w:type="dxa"/>
              <w:bottom w:w="0" w:type="dxa"/>
              <w:right w:w="28" w:type="dxa"/>
            </w:tcMar>
            <w:hideMark/>
          </w:tcPr>
          <w:p w14:paraId="6281DF47" w14:textId="77777777" w:rsidR="00FE1D81" w:rsidRPr="00036B72" w:rsidRDefault="00FE1D81" w:rsidP="00FE1D81">
            <w:pPr>
              <w:jc w:val="center"/>
            </w:pPr>
            <w:r w:rsidRPr="00036B72">
              <w:t>13</w:t>
            </w:r>
          </w:p>
        </w:tc>
        <w:tc>
          <w:tcPr>
            <w:tcW w:w="8117" w:type="dxa"/>
            <w:tcMar>
              <w:top w:w="0" w:type="dxa"/>
              <w:left w:w="28" w:type="dxa"/>
              <w:bottom w:w="0" w:type="dxa"/>
              <w:right w:w="28" w:type="dxa"/>
            </w:tcMar>
            <w:hideMark/>
          </w:tcPr>
          <w:p w14:paraId="2B5F9683" w14:textId="77777777" w:rsidR="00FE1D81" w:rsidRPr="00036B72" w:rsidRDefault="00FE1D81" w:rsidP="00A41622">
            <w:pPr>
              <w:jc w:val="both"/>
            </w:pPr>
            <w:r w:rsidRPr="00036B72">
              <w:t>Отсутствие ответственного лица (руководителя работ) на месте проведения работ повышенной опасности, выполняемых по наряду – допуску.</w:t>
            </w:r>
          </w:p>
        </w:tc>
        <w:tc>
          <w:tcPr>
            <w:tcW w:w="1479" w:type="dxa"/>
            <w:tcMar>
              <w:top w:w="0" w:type="dxa"/>
              <w:left w:w="28" w:type="dxa"/>
              <w:bottom w:w="0" w:type="dxa"/>
              <w:right w:w="28" w:type="dxa"/>
            </w:tcMar>
            <w:hideMark/>
          </w:tcPr>
          <w:p w14:paraId="0D1DF2C4" w14:textId="77777777" w:rsidR="00FE1D81" w:rsidRPr="00036B72" w:rsidRDefault="00FE1D81" w:rsidP="00FE1D81">
            <w:pPr>
              <w:jc w:val="center"/>
            </w:pPr>
            <w:r w:rsidRPr="00036B72">
              <w:t>200 000 руб.</w:t>
            </w:r>
          </w:p>
        </w:tc>
      </w:tr>
      <w:tr w:rsidR="00FE1D81" w:rsidRPr="00036B72" w14:paraId="507F652B" w14:textId="77777777" w:rsidTr="00A74D8B">
        <w:tc>
          <w:tcPr>
            <w:tcW w:w="442" w:type="dxa"/>
            <w:tcMar>
              <w:top w:w="0" w:type="dxa"/>
              <w:left w:w="28" w:type="dxa"/>
              <w:bottom w:w="0" w:type="dxa"/>
              <w:right w:w="28" w:type="dxa"/>
            </w:tcMar>
            <w:hideMark/>
          </w:tcPr>
          <w:p w14:paraId="2C1AC9F9" w14:textId="77777777" w:rsidR="00FE1D81" w:rsidRPr="00036B72" w:rsidRDefault="00FE1D81" w:rsidP="00FE1D81">
            <w:pPr>
              <w:jc w:val="center"/>
            </w:pPr>
            <w:r w:rsidRPr="00036B72">
              <w:t>14</w:t>
            </w:r>
          </w:p>
        </w:tc>
        <w:tc>
          <w:tcPr>
            <w:tcW w:w="8117" w:type="dxa"/>
            <w:tcMar>
              <w:top w:w="0" w:type="dxa"/>
              <w:left w:w="28" w:type="dxa"/>
              <w:bottom w:w="0" w:type="dxa"/>
              <w:right w:w="28" w:type="dxa"/>
            </w:tcMar>
            <w:hideMark/>
          </w:tcPr>
          <w:p w14:paraId="1AC328B4" w14:textId="77777777" w:rsidR="00FE1D81" w:rsidRPr="00036B72" w:rsidRDefault="00FE1D81" w:rsidP="00A41622">
            <w:pPr>
              <w:jc w:val="both"/>
            </w:pPr>
            <w:r w:rsidRPr="00036B72">
              <w:t>Невыполнение требований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tc>
        <w:tc>
          <w:tcPr>
            <w:tcW w:w="1479" w:type="dxa"/>
            <w:tcMar>
              <w:top w:w="0" w:type="dxa"/>
              <w:left w:w="28" w:type="dxa"/>
              <w:bottom w:w="0" w:type="dxa"/>
              <w:right w:w="28" w:type="dxa"/>
            </w:tcMar>
            <w:hideMark/>
          </w:tcPr>
          <w:p w14:paraId="4BFD53A9" w14:textId="77777777" w:rsidR="00FE1D81" w:rsidRPr="00036B72" w:rsidRDefault="00FE1D81" w:rsidP="00FE1D81">
            <w:pPr>
              <w:jc w:val="center"/>
            </w:pPr>
            <w:r w:rsidRPr="00036B72">
              <w:t>200 000 руб.</w:t>
            </w:r>
          </w:p>
        </w:tc>
      </w:tr>
      <w:tr w:rsidR="00FE1D81" w:rsidRPr="00036B72" w14:paraId="32AA5914" w14:textId="77777777" w:rsidTr="00A74D8B">
        <w:tc>
          <w:tcPr>
            <w:tcW w:w="442" w:type="dxa"/>
            <w:tcMar>
              <w:top w:w="0" w:type="dxa"/>
              <w:left w:w="28" w:type="dxa"/>
              <w:bottom w:w="0" w:type="dxa"/>
              <w:right w:w="28" w:type="dxa"/>
            </w:tcMar>
            <w:hideMark/>
          </w:tcPr>
          <w:p w14:paraId="4258F63E" w14:textId="77777777" w:rsidR="00FE1D81" w:rsidRPr="00036B72" w:rsidRDefault="00FE1D81" w:rsidP="00FE1D81">
            <w:pPr>
              <w:jc w:val="center"/>
            </w:pPr>
            <w:r w:rsidRPr="00036B72">
              <w:t>15</w:t>
            </w:r>
          </w:p>
        </w:tc>
        <w:tc>
          <w:tcPr>
            <w:tcW w:w="8117" w:type="dxa"/>
            <w:tcMar>
              <w:top w:w="0" w:type="dxa"/>
              <w:left w:w="28" w:type="dxa"/>
              <w:bottom w:w="0" w:type="dxa"/>
              <w:right w:w="28" w:type="dxa"/>
            </w:tcMar>
            <w:hideMark/>
          </w:tcPr>
          <w:p w14:paraId="69EB7745" w14:textId="77777777" w:rsidR="00FE1D81" w:rsidRPr="00036B72" w:rsidRDefault="00FE1D81" w:rsidP="00A41622">
            <w:pPr>
              <w:jc w:val="both"/>
            </w:pPr>
            <w:r w:rsidRPr="00036B72">
              <w:t>Нарушение Правил по охране труда при выполнении электросварочных и газосварочных работ</w:t>
            </w:r>
          </w:p>
        </w:tc>
        <w:tc>
          <w:tcPr>
            <w:tcW w:w="1479" w:type="dxa"/>
            <w:tcMar>
              <w:top w:w="0" w:type="dxa"/>
              <w:left w:w="28" w:type="dxa"/>
              <w:bottom w:w="0" w:type="dxa"/>
              <w:right w:w="28" w:type="dxa"/>
            </w:tcMar>
            <w:hideMark/>
          </w:tcPr>
          <w:p w14:paraId="094B8E9A" w14:textId="77777777" w:rsidR="00FE1D81" w:rsidRPr="00036B72" w:rsidRDefault="00FE1D81" w:rsidP="00FE1D81">
            <w:pPr>
              <w:jc w:val="center"/>
            </w:pPr>
            <w:r w:rsidRPr="00036B72">
              <w:t>200 000 руб.</w:t>
            </w:r>
          </w:p>
        </w:tc>
      </w:tr>
      <w:tr w:rsidR="00FE1D81" w:rsidRPr="00036B72" w14:paraId="0C103C79" w14:textId="77777777" w:rsidTr="00A74D8B">
        <w:tc>
          <w:tcPr>
            <w:tcW w:w="442" w:type="dxa"/>
            <w:tcMar>
              <w:top w:w="0" w:type="dxa"/>
              <w:left w:w="28" w:type="dxa"/>
              <w:bottom w:w="0" w:type="dxa"/>
              <w:right w:w="28" w:type="dxa"/>
            </w:tcMar>
            <w:hideMark/>
          </w:tcPr>
          <w:p w14:paraId="4C281168" w14:textId="77777777" w:rsidR="00FE1D81" w:rsidRPr="00036B72" w:rsidRDefault="00FE1D81" w:rsidP="00FE1D81">
            <w:pPr>
              <w:jc w:val="center"/>
            </w:pPr>
            <w:r w:rsidRPr="00036B72">
              <w:t>16</w:t>
            </w:r>
          </w:p>
        </w:tc>
        <w:tc>
          <w:tcPr>
            <w:tcW w:w="8117" w:type="dxa"/>
            <w:tcMar>
              <w:top w:w="0" w:type="dxa"/>
              <w:left w:w="28" w:type="dxa"/>
              <w:bottom w:w="0" w:type="dxa"/>
              <w:right w:w="28" w:type="dxa"/>
            </w:tcMar>
            <w:hideMark/>
          </w:tcPr>
          <w:p w14:paraId="3830A503" w14:textId="77777777" w:rsidR="00FE1D81" w:rsidRPr="00036B72" w:rsidRDefault="00FE1D81" w:rsidP="00A41622">
            <w:pPr>
              <w:jc w:val="both"/>
            </w:pPr>
            <w:r w:rsidRPr="00036B72">
              <w:t>Невыполнение Требований к ведению рабочей документации, утвержденной в области ОТ, ПБ, ЭБ (включая её отсутствие, отсутствие записей или неправильное оформление)</w:t>
            </w:r>
          </w:p>
        </w:tc>
        <w:tc>
          <w:tcPr>
            <w:tcW w:w="1479" w:type="dxa"/>
            <w:tcMar>
              <w:top w:w="0" w:type="dxa"/>
              <w:left w:w="28" w:type="dxa"/>
              <w:bottom w:w="0" w:type="dxa"/>
              <w:right w:w="28" w:type="dxa"/>
            </w:tcMar>
            <w:hideMark/>
          </w:tcPr>
          <w:p w14:paraId="3D3742F3" w14:textId="77777777" w:rsidR="00FE1D81" w:rsidRPr="00036B72" w:rsidRDefault="00FE1D81" w:rsidP="00FE1D81">
            <w:pPr>
              <w:jc w:val="center"/>
            </w:pPr>
            <w:r w:rsidRPr="00036B72">
              <w:t>20 000 руб.</w:t>
            </w:r>
          </w:p>
        </w:tc>
      </w:tr>
      <w:tr w:rsidR="00FE1D81" w:rsidRPr="00036B72" w14:paraId="13829513" w14:textId="77777777" w:rsidTr="00A74D8B">
        <w:tc>
          <w:tcPr>
            <w:tcW w:w="442" w:type="dxa"/>
            <w:tcMar>
              <w:top w:w="0" w:type="dxa"/>
              <w:left w:w="28" w:type="dxa"/>
              <w:bottom w:w="0" w:type="dxa"/>
              <w:right w:w="28" w:type="dxa"/>
            </w:tcMar>
            <w:hideMark/>
          </w:tcPr>
          <w:p w14:paraId="65EC996A" w14:textId="77777777" w:rsidR="00FE1D81" w:rsidRPr="00036B72" w:rsidRDefault="00FE1D81" w:rsidP="00FE1D81">
            <w:pPr>
              <w:jc w:val="center"/>
            </w:pPr>
            <w:r w:rsidRPr="00036B72">
              <w:t>17</w:t>
            </w:r>
          </w:p>
        </w:tc>
        <w:tc>
          <w:tcPr>
            <w:tcW w:w="8117" w:type="dxa"/>
            <w:tcMar>
              <w:top w:w="0" w:type="dxa"/>
              <w:left w:w="28" w:type="dxa"/>
              <w:bottom w:w="0" w:type="dxa"/>
              <w:right w:w="28" w:type="dxa"/>
            </w:tcMar>
            <w:hideMark/>
          </w:tcPr>
          <w:p w14:paraId="40C65ED6" w14:textId="77777777" w:rsidR="00FE1D81" w:rsidRPr="00036B72" w:rsidRDefault="00FE1D81" w:rsidP="00A41622">
            <w:pPr>
              <w:jc w:val="both"/>
            </w:pPr>
            <w:r w:rsidRPr="00036B72">
              <w:t>Руководство работами либо производство работ на объектах Заказчика инженерно-техническим работником, не прошедшим проверку знаний по Охране труда и не аттестованным по промышленной безопасности.</w:t>
            </w:r>
          </w:p>
        </w:tc>
        <w:tc>
          <w:tcPr>
            <w:tcW w:w="1479" w:type="dxa"/>
            <w:tcMar>
              <w:top w:w="0" w:type="dxa"/>
              <w:left w:w="28" w:type="dxa"/>
              <w:bottom w:w="0" w:type="dxa"/>
              <w:right w:w="28" w:type="dxa"/>
            </w:tcMar>
            <w:hideMark/>
          </w:tcPr>
          <w:p w14:paraId="1530FDBA" w14:textId="77777777" w:rsidR="00FE1D81" w:rsidRPr="00036B72" w:rsidRDefault="00FE1D81" w:rsidP="00FE1D81">
            <w:pPr>
              <w:jc w:val="center"/>
            </w:pPr>
            <w:r w:rsidRPr="00036B72">
              <w:t>200 000 руб.</w:t>
            </w:r>
          </w:p>
        </w:tc>
      </w:tr>
      <w:tr w:rsidR="00FE1D81" w:rsidRPr="00036B72" w14:paraId="5B1D65BD" w14:textId="77777777" w:rsidTr="00A74D8B">
        <w:tc>
          <w:tcPr>
            <w:tcW w:w="442" w:type="dxa"/>
            <w:tcMar>
              <w:top w:w="0" w:type="dxa"/>
              <w:left w:w="28" w:type="dxa"/>
              <w:bottom w:w="0" w:type="dxa"/>
              <w:right w:w="28" w:type="dxa"/>
            </w:tcMar>
            <w:hideMark/>
          </w:tcPr>
          <w:p w14:paraId="139DBED7" w14:textId="77777777" w:rsidR="00FE1D81" w:rsidRPr="00036B72" w:rsidRDefault="00FE1D81" w:rsidP="00FE1D81">
            <w:pPr>
              <w:jc w:val="center"/>
            </w:pPr>
            <w:r w:rsidRPr="00036B72">
              <w:t>18</w:t>
            </w:r>
          </w:p>
        </w:tc>
        <w:tc>
          <w:tcPr>
            <w:tcW w:w="8117" w:type="dxa"/>
            <w:tcMar>
              <w:top w:w="0" w:type="dxa"/>
              <w:left w:w="28" w:type="dxa"/>
              <w:bottom w:w="0" w:type="dxa"/>
              <w:right w:w="28" w:type="dxa"/>
            </w:tcMar>
            <w:hideMark/>
          </w:tcPr>
          <w:p w14:paraId="25AEF5C7" w14:textId="77777777" w:rsidR="00FE1D81" w:rsidRPr="00036B72" w:rsidRDefault="00FE1D81" w:rsidP="00A41622">
            <w:pPr>
              <w:jc w:val="both"/>
            </w:pPr>
            <w:r w:rsidRPr="00036B72">
              <w:t>Выполнение работником производственных операций без прохождения вводного инструктажа, инструктажа на рабочем месте (первичного, повторного, целевого); с просроченной периодической проверкой знаний либо не аттестованного; отсутствие удостоверения у работника на рабочем месте.</w:t>
            </w:r>
          </w:p>
        </w:tc>
        <w:tc>
          <w:tcPr>
            <w:tcW w:w="1479" w:type="dxa"/>
            <w:tcMar>
              <w:top w:w="0" w:type="dxa"/>
              <w:left w:w="28" w:type="dxa"/>
              <w:bottom w:w="0" w:type="dxa"/>
              <w:right w:w="28" w:type="dxa"/>
            </w:tcMar>
            <w:hideMark/>
          </w:tcPr>
          <w:p w14:paraId="4417AB8F" w14:textId="77777777" w:rsidR="00FE1D81" w:rsidRPr="00036B72" w:rsidRDefault="00FE1D81" w:rsidP="00FE1D81">
            <w:pPr>
              <w:jc w:val="center"/>
            </w:pPr>
            <w:r w:rsidRPr="00036B72">
              <w:t>200 000 руб.</w:t>
            </w:r>
          </w:p>
        </w:tc>
      </w:tr>
      <w:tr w:rsidR="00FE1D81" w:rsidRPr="00036B72" w14:paraId="2924B873" w14:textId="77777777" w:rsidTr="00A74D8B">
        <w:tc>
          <w:tcPr>
            <w:tcW w:w="442" w:type="dxa"/>
            <w:tcMar>
              <w:top w:w="0" w:type="dxa"/>
              <w:left w:w="28" w:type="dxa"/>
              <w:bottom w:w="0" w:type="dxa"/>
              <w:right w:w="28" w:type="dxa"/>
            </w:tcMar>
            <w:hideMark/>
          </w:tcPr>
          <w:p w14:paraId="11D4E6DE" w14:textId="77777777" w:rsidR="00FE1D81" w:rsidRPr="00036B72" w:rsidRDefault="00FE1D81" w:rsidP="00FE1D81">
            <w:pPr>
              <w:jc w:val="center"/>
            </w:pPr>
            <w:r w:rsidRPr="00036B72">
              <w:t>19</w:t>
            </w:r>
          </w:p>
        </w:tc>
        <w:tc>
          <w:tcPr>
            <w:tcW w:w="8117" w:type="dxa"/>
            <w:tcMar>
              <w:top w:w="0" w:type="dxa"/>
              <w:left w:w="28" w:type="dxa"/>
              <w:bottom w:w="0" w:type="dxa"/>
              <w:right w:w="28" w:type="dxa"/>
            </w:tcMar>
            <w:hideMark/>
          </w:tcPr>
          <w:p w14:paraId="2FA99902" w14:textId="77777777" w:rsidR="00FE1D81" w:rsidRPr="00036B72" w:rsidRDefault="00FE1D81" w:rsidP="00A41622">
            <w:pPr>
              <w:jc w:val="both"/>
            </w:pPr>
            <w:r w:rsidRPr="00036B72">
              <w:t>Невыполнение/нарушение требований правил: ПТЭЭП, ПУЭ, Правил по охране труда при эксплуатации электроустановок.</w:t>
            </w:r>
          </w:p>
        </w:tc>
        <w:tc>
          <w:tcPr>
            <w:tcW w:w="1479" w:type="dxa"/>
            <w:tcMar>
              <w:top w:w="0" w:type="dxa"/>
              <w:left w:w="28" w:type="dxa"/>
              <w:bottom w:w="0" w:type="dxa"/>
              <w:right w:w="28" w:type="dxa"/>
            </w:tcMar>
            <w:hideMark/>
          </w:tcPr>
          <w:p w14:paraId="185FAAB6" w14:textId="77777777" w:rsidR="00FE1D81" w:rsidRPr="00036B72" w:rsidRDefault="00FE1D81" w:rsidP="00FE1D81">
            <w:pPr>
              <w:jc w:val="center"/>
            </w:pPr>
            <w:r w:rsidRPr="00036B72">
              <w:t>200 000 руб.</w:t>
            </w:r>
          </w:p>
        </w:tc>
      </w:tr>
      <w:tr w:rsidR="00FE1D81" w:rsidRPr="00036B72" w14:paraId="676853CB" w14:textId="77777777" w:rsidTr="00A74D8B">
        <w:tc>
          <w:tcPr>
            <w:tcW w:w="442" w:type="dxa"/>
            <w:tcMar>
              <w:top w:w="0" w:type="dxa"/>
              <w:left w:w="28" w:type="dxa"/>
              <w:bottom w:w="0" w:type="dxa"/>
              <w:right w:w="28" w:type="dxa"/>
            </w:tcMar>
            <w:hideMark/>
          </w:tcPr>
          <w:p w14:paraId="00C4CD54" w14:textId="77777777" w:rsidR="00FE1D81" w:rsidRPr="00036B72" w:rsidRDefault="00FE1D81" w:rsidP="00FE1D81">
            <w:pPr>
              <w:jc w:val="center"/>
            </w:pPr>
            <w:r w:rsidRPr="00036B72">
              <w:t>20</w:t>
            </w:r>
          </w:p>
        </w:tc>
        <w:tc>
          <w:tcPr>
            <w:tcW w:w="8117" w:type="dxa"/>
            <w:tcMar>
              <w:top w:w="0" w:type="dxa"/>
              <w:left w:w="28" w:type="dxa"/>
              <w:bottom w:w="0" w:type="dxa"/>
              <w:right w:w="28" w:type="dxa"/>
            </w:tcMar>
            <w:hideMark/>
          </w:tcPr>
          <w:p w14:paraId="1905AFD0" w14:textId="77777777" w:rsidR="00FE1D81" w:rsidRPr="00036B72" w:rsidRDefault="00FE1D81" w:rsidP="00A41622">
            <w:pPr>
              <w:jc w:val="both"/>
            </w:pPr>
            <w:r w:rsidRPr="00036B72">
              <w:t>Повреждение кабельных и воздушных линий (ЛЭП), технологических и промысловых трубопроводов транспортными средствами подрядчика, спецтехникой или при производстве работ.</w:t>
            </w:r>
          </w:p>
        </w:tc>
        <w:tc>
          <w:tcPr>
            <w:tcW w:w="1479" w:type="dxa"/>
            <w:tcMar>
              <w:top w:w="0" w:type="dxa"/>
              <w:left w:w="28" w:type="dxa"/>
              <w:bottom w:w="0" w:type="dxa"/>
              <w:right w:w="28" w:type="dxa"/>
            </w:tcMar>
            <w:hideMark/>
          </w:tcPr>
          <w:p w14:paraId="0A367D0F" w14:textId="77777777" w:rsidR="00FE1D81" w:rsidRPr="00036B72" w:rsidRDefault="00FE1D81" w:rsidP="00FE1D81">
            <w:pPr>
              <w:jc w:val="center"/>
            </w:pPr>
            <w:r w:rsidRPr="00036B72">
              <w:t>2 000 000 руб.</w:t>
            </w:r>
          </w:p>
        </w:tc>
      </w:tr>
      <w:tr w:rsidR="00FE1D81" w:rsidRPr="00036B72" w14:paraId="2F5539B5" w14:textId="77777777" w:rsidTr="00A74D8B">
        <w:tc>
          <w:tcPr>
            <w:tcW w:w="442" w:type="dxa"/>
            <w:tcMar>
              <w:top w:w="0" w:type="dxa"/>
              <w:left w:w="28" w:type="dxa"/>
              <w:bottom w:w="0" w:type="dxa"/>
              <w:right w:w="28" w:type="dxa"/>
            </w:tcMar>
          </w:tcPr>
          <w:p w14:paraId="286382CE" w14:textId="77777777" w:rsidR="00FE1D81" w:rsidRPr="00036B72" w:rsidRDefault="00FE1D81" w:rsidP="00FE1D81">
            <w:pPr>
              <w:jc w:val="center"/>
            </w:pPr>
            <w:r w:rsidRPr="00036B72">
              <w:t>21</w:t>
            </w:r>
          </w:p>
        </w:tc>
        <w:tc>
          <w:tcPr>
            <w:tcW w:w="8117" w:type="dxa"/>
            <w:tcMar>
              <w:top w:w="0" w:type="dxa"/>
              <w:left w:w="28" w:type="dxa"/>
              <w:bottom w:w="0" w:type="dxa"/>
              <w:right w:w="28" w:type="dxa"/>
            </w:tcMar>
          </w:tcPr>
          <w:p w14:paraId="0C9DD1C9" w14:textId="77777777" w:rsidR="00FE1D81" w:rsidRPr="00036B72" w:rsidRDefault="00FE1D81" w:rsidP="00A41622">
            <w:pPr>
              <w:jc w:val="both"/>
            </w:pPr>
            <w:r w:rsidRPr="00036B72">
              <w:t xml:space="preserve">Совершение действий, повлекших остановку (в том числе аварийной) производственного процесса добычи НСЖ на нефтепромысле </w:t>
            </w:r>
          </w:p>
        </w:tc>
        <w:tc>
          <w:tcPr>
            <w:tcW w:w="1479" w:type="dxa"/>
            <w:tcMar>
              <w:top w:w="0" w:type="dxa"/>
              <w:left w:w="28" w:type="dxa"/>
              <w:bottom w:w="0" w:type="dxa"/>
              <w:right w:w="28" w:type="dxa"/>
            </w:tcMar>
          </w:tcPr>
          <w:p w14:paraId="1D85C14C" w14:textId="77777777" w:rsidR="00FE1D81" w:rsidRPr="00036B72" w:rsidRDefault="00FE1D81" w:rsidP="00FE1D81">
            <w:pPr>
              <w:jc w:val="center"/>
            </w:pPr>
            <w:r w:rsidRPr="00036B72">
              <w:t>2 000 000 руб. + упущенная выгода</w:t>
            </w:r>
          </w:p>
        </w:tc>
      </w:tr>
      <w:tr w:rsidR="00FE1D81" w:rsidRPr="00036B72" w14:paraId="1BB7C756" w14:textId="77777777" w:rsidTr="00A74D8B">
        <w:tc>
          <w:tcPr>
            <w:tcW w:w="442" w:type="dxa"/>
            <w:tcMar>
              <w:top w:w="0" w:type="dxa"/>
              <w:left w:w="28" w:type="dxa"/>
              <w:bottom w:w="0" w:type="dxa"/>
              <w:right w:w="28" w:type="dxa"/>
            </w:tcMar>
            <w:hideMark/>
          </w:tcPr>
          <w:p w14:paraId="739397F6" w14:textId="77777777" w:rsidR="00FE1D81" w:rsidRPr="00036B72" w:rsidRDefault="00FE1D81" w:rsidP="00FE1D81">
            <w:pPr>
              <w:jc w:val="center"/>
            </w:pPr>
            <w:r w:rsidRPr="00036B72">
              <w:t>22</w:t>
            </w:r>
          </w:p>
        </w:tc>
        <w:tc>
          <w:tcPr>
            <w:tcW w:w="8117" w:type="dxa"/>
            <w:tcMar>
              <w:top w:w="0" w:type="dxa"/>
              <w:left w:w="28" w:type="dxa"/>
              <w:bottom w:w="0" w:type="dxa"/>
              <w:right w:w="28" w:type="dxa"/>
            </w:tcMar>
            <w:hideMark/>
          </w:tcPr>
          <w:p w14:paraId="0039B5F4" w14:textId="77777777" w:rsidR="00FE1D81" w:rsidRPr="00036B72" w:rsidRDefault="00FE1D81" w:rsidP="00A41622">
            <w:pPr>
              <w:jc w:val="both"/>
            </w:pPr>
            <w:r w:rsidRPr="00036B72">
              <w:t>Несоблюдение требований Правил по охране труда при работе на высоте.</w:t>
            </w:r>
          </w:p>
        </w:tc>
        <w:tc>
          <w:tcPr>
            <w:tcW w:w="1479" w:type="dxa"/>
            <w:tcMar>
              <w:top w:w="0" w:type="dxa"/>
              <w:left w:w="28" w:type="dxa"/>
              <w:bottom w:w="0" w:type="dxa"/>
              <w:right w:w="28" w:type="dxa"/>
            </w:tcMar>
            <w:hideMark/>
          </w:tcPr>
          <w:p w14:paraId="4105EF3D" w14:textId="77777777" w:rsidR="00FE1D81" w:rsidRPr="00036B72" w:rsidRDefault="00FE1D81" w:rsidP="00FE1D81">
            <w:pPr>
              <w:jc w:val="center"/>
            </w:pPr>
            <w:r w:rsidRPr="00036B72">
              <w:t>200 000 руб.</w:t>
            </w:r>
          </w:p>
        </w:tc>
      </w:tr>
      <w:tr w:rsidR="00FE1D81" w:rsidRPr="00036B72" w14:paraId="78AC9007" w14:textId="77777777" w:rsidTr="00A74D8B">
        <w:tc>
          <w:tcPr>
            <w:tcW w:w="442" w:type="dxa"/>
            <w:tcMar>
              <w:top w:w="0" w:type="dxa"/>
              <w:left w:w="28" w:type="dxa"/>
              <w:bottom w:w="0" w:type="dxa"/>
              <w:right w:w="28" w:type="dxa"/>
            </w:tcMar>
            <w:hideMark/>
          </w:tcPr>
          <w:p w14:paraId="7466FDBD" w14:textId="77777777" w:rsidR="00FE1D81" w:rsidRPr="00036B72" w:rsidRDefault="00FE1D81" w:rsidP="00FE1D81">
            <w:pPr>
              <w:jc w:val="center"/>
            </w:pPr>
            <w:r w:rsidRPr="00036B72">
              <w:t>23</w:t>
            </w:r>
          </w:p>
        </w:tc>
        <w:tc>
          <w:tcPr>
            <w:tcW w:w="8117" w:type="dxa"/>
            <w:tcMar>
              <w:top w:w="0" w:type="dxa"/>
              <w:left w:w="28" w:type="dxa"/>
              <w:bottom w:w="0" w:type="dxa"/>
              <w:right w:w="28" w:type="dxa"/>
            </w:tcMar>
            <w:hideMark/>
          </w:tcPr>
          <w:p w14:paraId="2E213126" w14:textId="77777777" w:rsidR="00FE1D81" w:rsidRPr="00036B72" w:rsidRDefault="00FE1D81" w:rsidP="00A41622">
            <w:pPr>
              <w:jc w:val="both"/>
            </w:pPr>
            <w:r w:rsidRPr="00036B72">
              <w:t>Несоблюдение требований Правил безопасности в нефтяной и газовой промышленности.</w:t>
            </w:r>
          </w:p>
        </w:tc>
        <w:tc>
          <w:tcPr>
            <w:tcW w:w="1479" w:type="dxa"/>
            <w:tcMar>
              <w:top w:w="0" w:type="dxa"/>
              <w:left w:w="28" w:type="dxa"/>
              <w:bottom w:w="0" w:type="dxa"/>
              <w:right w:w="28" w:type="dxa"/>
            </w:tcMar>
            <w:hideMark/>
          </w:tcPr>
          <w:p w14:paraId="4A675173" w14:textId="77777777" w:rsidR="00FE1D81" w:rsidRPr="00036B72" w:rsidRDefault="00FE1D81" w:rsidP="00FE1D81">
            <w:pPr>
              <w:jc w:val="center"/>
            </w:pPr>
            <w:r w:rsidRPr="00036B72">
              <w:t>200 000 руб.</w:t>
            </w:r>
          </w:p>
        </w:tc>
      </w:tr>
      <w:tr w:rsidR="00FE1D81" w:rsidRPr="00036B72" w14:paraId="113584A2" w14:textId="77777777" w:rsidTr="00A74D8B">
        <w:tc>
          <w:tcPr>
            <w:tcW w:w="442" w:type="dxa"/>
            <w:tcMar>
              <w:top w:w="0" w:type="dxa"/>
              <w:left w:w="28" w:type="dxa"/>
              <w:bottom w:w="0" w:type="dxa"/>
              <w:right w:w="28" w:type="dxa"/>
            </w:tcMar>
            <w:hideMark/>
          </w:tcPr>
          <w:p w14:paraId="0F1E41ED" w14:textId="77777777" w:rsidR="00FE1D81" w:rsidRPr="00036B72" w:rsidRDefault="00FE1D81" w:rsidP="00FE1D81">
            <w:pPr>
              <w:jc w:val="center"/>
            </w:pPr>
            <w:r w:rsidRPr="00036B72">
              <w:t>24</w:t>
            </w:r>
          </w:p>
        </w:tc>
        <w:tc>
          <w:tcPr>
            <w:tcW w:w="8117" w:type="dxa"/>
            <w:tcMar>
              <w:top w:w="0" w:type="dxa"/>
              <w:left w:w="28" w:type="dxa"/>
              <w:bottom w:w="0" w:type="dxa"/>
              <w:right w:w="28" w:type="dxa"/>
            </w:tcMar>
            <w:hideMark/>
          </w:tcPr>
          <w:p w14:paraId="16D3CB6F" w14:textId="77777777" w:rsidR="00FE1D81" w:rsidRPr="00036B72" w:rsidRDefault="00FE1D81" w:rsidP="00A41622">
            <w:pPr>
              <w:jc w:val="both"/>
            </w:pPr>
            <w:r w:rsidRPr="00036B72">
              <w:t>Несоблюдение Инструкции по безопасности одновременного производства буровых работ, освоения и эксплуатации скважин на кусте (РД 08-435-02).</w:t>
            </w:r>
          </w:p>
        </w:tc>
        <w:tc>
          <w:tcPr>
            <w:tcW w:w="1479" w:type="dxa"/>
            <w:tcMar>
              <w:top w:w="0" w:type="dxa"/>
              <w:left w:w="28" w:type="dxa"/>
              <w:bottom w:w="0" w:type="dxa"/>
              <w:right w:w="28" w:type="dxa"/>
            </w:tcMar>
            <w:hideMark/>
          </w:tcPr>
          <w:p w14:paraId="56302CDA" w14:textId="77777777" w:rsidR="00FE1D81" w:rsidRPr="00036B72" w:rsidRDefault="00FE1D81" w:rsidP="00FE1D81">
            <w:pPr>
              <w:jc w:val="center"/>
            </w:pPr>
            <w:r w:rsidRPr="00036B72">
              <w:t>200 000 руб.</w:t>
            </w:r>
          </w:p>
        </w:tc>
      </w:tr>
      <w:tr w:rsidR="00FE1D81" w:rsidRPr="00036B72" w14:paraId="6FB5A7C1" w14:textId="77777777" w:rsidTr="00A74D8B">
        <w:tc>
          <w:tcPr>
            <w:tcW w:w="442" w:type="dxa"/>
            <w:tcMar>
              <w:top w:w="0" w:type="dxa"/>
              <w:left w:w="28" w:type="dxa"/>
              <w:bottom w:w="0" w:type="dxa"/>
              <w:right w:w="28" w:type="dxa"/>
            </w:tcMar>
            <w:hideMark/>
          </w:tcPr>
          <w:p w14:paraId="4D2E01BC" w14:textId="77777777" w:rsidR="00FE1D81" w:rsidRPr="00036B72" w:rsidRDefault="00FE1D81" w:rsidP="00FE1D81">
            <w:pPr>
              <w:jc w:val="center"/>
            </w:pPr>
            <w:r w:rsidRPr="00036B72">
              <w:t>25</w:t>
            </w:r>
          </w:p>
        </w:tc>
        <w:tc>
          <w:tcPr>
            <w:tcW w:w="8117" w:type="dxa"/>
            <w:tcMar>
              <w:top w:w="0" w:type="dxa"/>
              <w:left w:w="28" w:type="dxa"/>
              <w:bottom w:w="0" w:type="dxa"/>
              <w:right w:w="28" w:type="dxa"/>
            </w:tcMar>
            <w:hideMark/>
          </w:tcPr>
          <w:p w14:paraId="79055CB0" w14:textId="77777777" w:rsidR="00FE1D81" w:rsidRPr="00036B72" w:rsidRDefault="00FE1D81" w:rsidP="00A41622">
            <w:pPr>
              <w:jc w:val="both"/>
            </w:pPr>
            <w:r w:rsidRPr="00036B72">
              <w:t>Несоблюдение требований пожарной безопасности.</w:t>
            </w:r>
          </w:p>
        </w:tc>
        <w:tc>
          <w:tcPr>
            <w:tcW w:w="1479" w:type="dxa"/>
            <w:tcMar>
              <w:top w:w="0" w:type="dxa"/>
              <w:left w:w="28" w:type="dxa"/>
              <w:bottom w:w="0" w:type="dxa"/>
              <w:right w:w="28" w:type="dxa"/>
            </w:tcMar>
            <w:hideMark/>
          </w:tcPr>
          <w:p w14:paraId="5DC1D282" w14:textId="77777777" w:rsidR="00FE1D81" w:rsidRPr="00036B72" w:rsidRDefault="00FE1D81" w:rsidP="00FE1D81">
            <w:pPr>
              <w:jc w:val="center"/>
            </w:pPr>
            <w:r w:rsidRPr="00036B72">
              <w:t>200 000 руб.</w:t>
            </w:r>
          </w:p>
        </w:tc>
      </w:tr>
      <w:tr w:rsidR="00FE1D81" w:rsidRPr="00036B72" w14:paraId="46A96D29" w14:textId="77777777" w:rsidTr="00A74D8B">
        <w:tc>
          <w:tcPr>
            <w:tcW w:w="442" w:type="dxa"/>
            <w:tcMar>
              <w:top w:w="0" w:type="dxa"/>
              <w:left w:w="28" w:type="dxa"/>
              <w:bottom w:w="0" w:type="dxa"/>
              <w:right w:w="28" w:type="dxa"/>
            </w:tcMar>
            <w:hideMark/>
          </w:tcPr>
          <w:p w14:paraId="26F191D9" w14:textId="77777777" w:rsidR="00FE1D81" w:rsidRPr="00036B72" w:rsidRDefault="00FE1D81" w:rsidP="00FE1D81">
            <w:pPr>
              <w:jc w:val="center"/>
            </w:pPr>
            <w:r w:rsidRPr="00036B72">
              <w:t>26</w:t>
            </w:r>
          </w:p>
        </w:tc>
        <w:tc>
          <w:tcPr>
            <w:tcW w:w="8117" w:type="dxa"/>
            <w:tcMar>
              <w:top w:w="0" w:type="dxa"/>
              <w:left w:w="28" w:type="dxa"/>
              <w:bottom w:w="0" w:type="dxa"/>
              <w:right w:w="28" w:type="dxa"/>
            </w:tcMar>
            <w:hideMark/>
          </w:tcPr>
          <w:p w14:paraId="1C74F9B1" w14:textId="77777777" w:rsidR="00FE1D81" w:rsidRPr="00036B72" w:rsidRDefault="00FE1D81" w:rsidP="00A41622">
            <w:pPr>
              <w:jc w:val="both"/>
            </w:pPr>
            <w:r w:rsidRPr="00036B72">
              <w:t>Не устранение в установленные сроки ранее выявленных/зафиксированных нарушений (по каждому нарушению).</w:t>
            </w:r>
          </w:p>
        </w:tc>
        <w:tc>
          <w:tcPr>
            <w:tcW w:w="1479" w:type="dxa"/>
            <w:tcMar>
              <w:top w:w="0" w:type="dxa"/>
              <w:left w:w="28" w:type="dxa"/>
              <w:bottom w:w="0" w:type="dxa"/>
              <w:right w:w="28" w:type="dxa"/>
            </w:tcMar>
            <w:hideMark/>
          </w:tcPr>
          <w:p w14:paraId="4E9BB632" w14:textId="77777777" w:rsidR="00FE1D81" w:rsidRPr="00036B72" w:rsidRDefault="00FE1D81" w:rsidP="00FE1D81">
            <w:pPr>
              <w:jc w:val="center"/>
            </w:pPr>
            <w:r w:rsidRPr="00036B72">
              <w:t>100 000 руб.</w:t>
            </w:r>
          </w:p>
        </w:tc>
      </w:tr>
      <w:tr w:rsidR="00FE1D81" w:rsidRPr="00036B72" w14:paraId="49A7A6D8" w14:textId="77777777" w:rsidTr="00A74D8B">
        <w:tc>
          <w:tcPr>
            <w:tcW w:w="442" w:type="dxa"/>
            <w:tcMar>
              <w:top w:w="0" w:type="dxa"/>
              <w:left w:w="28" w:type="dxa"/>
              <w:bottom w:w="0" w:type="dxa"/>
              <w:right w:w="28" w:type="dxa"/>
            </w:tcMar>
            <w:hideMark/>
          </w:tcPr>
          <w:p w14:paraId="6CCDA54B" w14:textId="77777777" w:rsidR="00FE1D81" w:rsidRPr="00036B72" w:rsidRDefault="00FE1D81" w:rsidP="00FE1D81">
            <w:pPr>
              <w:jc w:val="center"/>
            </w:pPr>
            <w:r w:rsidRPr="00036B72">
              <w:t>27</w:t>
            </w:r>
          </w:p>
        </w:tc>
        <w:tc>
          <w:tcPr>
            <w:tcW w:w="8117" w:type="dxa"/>
            <w:tcMar>
              <w:top w:w="0" w:type="dxa"/>
              <w:left w:w="28" w:type="dxa"/>
              <w:bottom w:w="0" w:type="dxa"/>
              <w:right w:w="28" w:type="dxa"/>
            </w:tcMar>
            <w:hideMark/>
          </w:tcPr>
          <w:p w14:paraId="284B2190" w14:textId="77777777" w:rsidR="00FE1D81" w:rsidRPr="00036B72" w:rsidRDefault="00FE1D81" w:rsidP="00A41622">
            <w:pPr>
              <w:jc w:val="both"/>
            </w:pPr>
            <w:r w:rsidRPr="00036B72">
              <w:t xml:space="preserve">Невыполнение требований Российского законодательства в части организации предварительных и периодических медосмотров (за единичный факт), в том числе </w:t>
            </w:r>
            <w:proofErr w:type="spellStart"/>
            <w:r w:rsidRPr="00036B72">
              <w:t>предрейсовых</w:t>
            </w:r>
            <w:proofErr w:type="spellEnd"/>
            <w:r w:rsidRPr="00036B72">
              <w:t xml:space="preserve"> и </w:t>
            </w:r>
            <w:proofErr w:type="spellStart"/>
            <w:r w:rsidRPr="00036B72">
              <w:t>предвахтовых</w:t>
            </w:r>
            <w:proofErr w:type="spellEnd"/>
            <w:r w:rsidRPr="00036B72">
              <w:t xml:space="preserve"> медосмотров.</w:t>
            </w:r>
          </w:p>
        </w:tc>
        <w:tc>
          <w:tcPr>
            <w:tcW w:w="1479" w:type="dxa"/>
            <w:tcMar>
              <w:top w:w="0" w:type="dxa"/>
              <w:left w:w="28" w:type="dxa"/>
              <w:bottom w:w="0" w:type="dxa"/>
              <w:right w:w="28" w:type="dxa"/>
            </w:tcMar>
            <w:hideMark/>
          </w:tcPr>
          <w:p w14:paraId="655359C4" w14:textId="77777777" w:rsidR="00FE1D81" w:rsidRPr="00036B72" w:rsidRDefault="00FE1D81" w:rsidP="00FE1D81">
            <w:pPr>
              <w:jc w:val="center"/>
            </w:pPr>
            <w:r w:rsidRPr="00036B72">
              <w:t>200 000 руб.</w:t>
            </w:r>
          </w:p>
        </w:tc>
      </w:tr>
      <w:tr w:rsidR="00FE1D81" w:rsidRPr="00036B72" w14:paraId="0D1C29D2" w14:textId="77777777" w:rsidTr="00A74D8B">
        <w:tc>
          <w:tcPr>
            <w:tcW w:w="442" w:type="dxa"/>
            <w:tcMar>
              <w:top w:w="0" w:type="dxa"/>
              <w:left w:w="28" w:type="dxa"/>
              <w:bottom w:w="0" w:type="dxa"/>
              <w:right w:w="28" w:type="dxa"/>
            </w:tcMar>
            <w:hideMark/>
          </w:tcPr>
          <w:p w14:paraId="3FB882DD" w14:textId="77777777" w:rsidR="00FE1D81" w:rsidRPr="00036B72" w:rsidRDefault="00FE1D81" w:rsidP="00FE1D81">
            <w:pPr>
              <w:jc w:val="center"/>
            </w:pPr>
            <w:r w:rsidRPr="00036B72">
              <w:t>28</w:t>
            </w:r>
          </w:p>
        </w:tc>
        <w:tc>
          <w:tcPr>
            <w:tcW w:w="8117" w:type="dxa"/>
            <w:tcMar>
              <w:top w:w="0" w:type="dxa"/>
              <w:left w:w="28" w:type="dxa"/>
              <w:bottom w:w="0" w:type="dxa"/>
              <w:right w:w="28" w:type="dxa"/>
            </w:tcMar>
            <w:hideMark/>
          </w:tcPr>
          <w:p w14:paraId="24811C52" w14:textId="77777777" w:rsidR="00FE1D81" w:rsidRPr="00036B72" w:rsidRDefault="00FE1D81" w:rsidP="00A41622">
            <w:pPr>
              <w:jc w:val="both"/>
            </w:pPr>
            <w:r w:rsidRPr="00036B72">
              <w:t xml:space="preserve">Загрязнение территории нефтепродуктами (ГСМ); отходами бурения (буровой шлам, буровой раствор); отходами процесса ГРП; нефтью и промывочными жидкостями в процессе ТКРС. </w:t>
            </w:r>
          </w:p>
        </w:tc>
        <w:tc>
          <w:tcPr>
            <w:tcW w:w="1479" w:type="dxa"/>
            <w:tcMar>
              <w:top w:w="0" w:type="dxa"/>
              <w:left w:w="28" w:type="dxa"/>
              <w:bottom w:w="0" w:type="dxa"/>
              <w:right w:w="28" w:type="dxa"/>
            </w:tcMar>
            <w:hideMark/>
          </w:tcPr>
          <w:p w14:paraId="08284CEF" w14:textId="77777777" w:rsidR="00FE1D81" w:rsidRPr="00036B72" w:rsidRDefault="00FE1D81" w:rsidP="00FE1D81">
            <w:pPr>
              <w:jc w:val="center"/>
            </w:pPr>
            <w:r w:rsidRPr="00036B72">
              <w:t>200 000 руб.</w:t>
            </w:r>
          </w:p>
        </w:tc>
      </w:tr>
      <w:tr w:rsidR="00FE1D81" w:rsidRPr="00036B72" w14:paraId="5734806C" w14:textId="77777777" w:rsidTr="00A74D8B">
        <w:tc>
          <w:tcPr>
            <w:tcW w:w="442" w:type="dxa"/>
            <w:tcMar>
              <w:top w:w="0" w:type="dxa"/>
              <w:left w:w="28" w:type="dxa"/>
              <w:bottom w:w="0" w:type="dxa"/>
              <w:right w:w="28" w:type="dxa"/>
            </w:tcMar>
            <w:hideMark/>
          </w:tcPr>
          <w:p w14:paraId="0C7D0B39" w14:textId="77777777" w:rsidR="00FE1D81" w:rsidRPr="00036B72" w:rsidRDefault="00FE1D81" w:rsidP="00FE1D81">
            <w:pPr>
              <w:jc w:val="center"/>
            </w:pPr>
            <w:r w:rsidRPr="00036B72">
              <w:t>29</w:t>
            </w:r>
          </w:p>
        </w:tc>
        <w:tc>
          <w:tcPr>
            <w:tcW w:w="8117" w:type="dxa"/>
            <w:tcMar>
              <w:top w:w="0" w:type="dxa"/>
              <w:left w:w="28" w:type="dxa"/>
              <w:bottom w:w="0" w:type="dxa"/>
              <w:right w:w="28" w:type="dxa"/>
            </w:tcMar>
            <w:hideMark/>
          </w:tcPr>
          <w:p w14:paraId="34244A72" w14:textId="77777777" w:rsidR="00FE1D81" w:rsidRPr="00036B72" w:rsidRDefault="00FE1D81" w:rsidP="00A41622">
            <w:pPr>
              <w:jc w:val="both"/>
            </w:pPr>
            <w:r w:rsidRPr="00036B72">
              <w:t>Несанкционированное размещение отходов (за единичный факт зафиксированного нарушения)</w:t>
            </w:r>
          </w:p>
        </w:tc>
        <w:tc>
          <w:tcPr>
            <w:tcW w:w="1479" w:type="dxa"/>
            <w:tcMar>
              <w:top w:w="0" w:type="dxa"/>
              <w:left w:w="28" w:type="dxa"/>
              <w:bottom w:w="0" w:type="dxa"/>
              <w:right w:w="28" w:type="dxa"/>
            </w:tcMar>
            <w:hideMark/>
          </w:tcPr>
          <w:p w14:paraId="6F48CEDA" w14:textId="77777777" w:rsidR="00FE1D81" w:rsidRPr="00036B72" w:rsidRDefault="00FE1D81" w:rsidP="00FE1D81">
            <w:pPr>
              <w:jc w:val="center"/>
            </w:pPr>
            <w:r w:rsidRPr="00036B72">
              <w:t>200 000 руб.</w:t>
            </w:r>
          </w:p>
        </w:tc>
      </w:tr>
      <w:tr w:rsidR="00FE1D81" w:rsidRPr="00036B72" w14:paraId="126FAD96" w14:textId="77777777" w:rsidTr="00A74D8B">
        <w:tc>
          <w:tcPr>
            <w:tcW w:w="442" w:type="dxa"/>
            <w:tcMar>
              <w:top w:w="0" w:type="dxa"/>
              <w:left w:w="28" w:type="dxa"/>
              <w:bottom w:w="0" w:type="dxa"/>
              <w:right w:w="28" w:type="dxa"/>
            </w:tcMar>
          </w:tcPr>
          <w:p w14:paraId="142F9990" w14:textId="77777777" w:rsidR="00FE1D81" w:rsidRPr="00036B72" w:rsidRDefault="00FE1D81" w:rsidP="00FE1D81">
            <w:pPr>
              <w:jc w:val="center"/>
            </w:pPr>
            <w:r w:rsidRPr="00036B72">
              <w:t>30</w:t>
            </w:r>
          </w:p>
        </w:tc>
        <w:tc>
          <w:tcPr>
            <w:tcW w:w="8117" w:type="dxa"/>
            <w:tcMar>
              <w:top w:w="0" w:type="dxa"/>
              <w:left w:w="28" w:type="dxa"/>
              <w:bottom w:w="0" w:type="dxa"/>
              <w:right w:w="28" w:type="dxa"/>
            </w:tcMar>
          </w:tcPr>
          <w:p w14:paraId="0122D320" w14:textId="77777777" w:rsidR="00FE1D81" w:rsidRPr="00036B72" w:rsidRDefault="00FE1D81" w:rsidP="00A41622">
            <w:pPr>
              <w:jc w:val="both"/>
            </w:pPr>
            <w:r w:rsidRPr="00036B72">
              <w:rPr>
                <w:bCs/>
              </w:rPr>
              <w:t>Неисполнения Исполнителем</w:t>
            </w:r>
            <w:r w:rsidRPr="00036B72">
              <w:t xml:space="preserve"> </w:t>
            </w:r>
            <w:r w:rsidRPr="00036B72">
              <w:rPr>
                <w:bCs/>
              </w:rPr>
              <w:t>обоснованного предписания Заказчика</w:t>
            </w:r>
          </w:p>
        </w:tc>
        <w:tc>
          <w:tcPr>
            <w:tcW w:w="1479" w:type="dxa"/>
            <w:tcMar>
              <w:top w:w="0" w:type="dxa"/>
              <w:left w:w="28" w:type="dxa"/>
              <w:bottom w:w="0" w:type="dxa"/>
              <w:right w:w="28" w:type="dxa"/>
            </w:tcMar>
          </w:tcPr>
          <w:p w14:paraId="300A33BD" w14:textId="77777777" w:rsidR="00FE1D81" w:rsidRPr="00036B72" w:rsidRDefault="00FE1D81" w:rsidP="00FE1D81">
            <w:pPr>
              <w:jc w:val="center"/>
            </w:pPr>
            <w:r w:rsidRPr="00036B72">
              <w:t>100 000 руб.</w:t>
            </w:r>
          </w:p>
        </w:tc>
      </w:tr>
      <w:tr w:rsidR="00FE1D81" w:rsidRPr="00036B72" w14:paraId="7D5C8B3C" w14:textId="77777777" w:rsidTr="00A74D8B">
        <w:tc>
          <w:tcPr>
            <w:tcW w:w="442" w:type="dxa"/>
            <w:tcMar>
              <w:top w:w="0" w:type="dxa"/>
              <w:left w:w="28" w:type="dxa"/>
              <w:bottom w:w="0" w:type="dxa"/>
              <w:right w:w="28" w:type="dxa"/>
            </w:tcMar>
          </w:tcPr>
          <w:p w14:paraId="6162FCE3" w14:textId="77777777" w:rsidR="00FE1D81" w:rsidRPr="00036B72" w:rsidRDefault="00FE1D81" w:rsidP="00FE1D81">
            <w:pPr>
              <w:jc w:val="center"/>
            </w:pPr>
            <w:r w:rsidRPr="00036B72">
              <w:t>31</w:t>
            </w:r>
          </w:p>
        </w:tc>
        <w:tc>
          <w:tcPr>
            <w:tcW w:w="8117" w:type="dxa"/>
            <w:tcMar>
              <w:top w:w="0" w:type="dxa"/>
              <w:left w:w="28" w:type="dxa"/>
              <w:bottom w:w="0" w:type="dxa"/>
              <w:right w:w="28" w:type="dxa"/>
            </w:tcMar>
          </w:tcPr>
          <w:p w14:paraId="2D8C8B29" w14:textId="77777777" w:rsidR="00FE1D81" w:rsidRPr="00036B72" w:rsidRDefault="00FE1D81" w:rsidP="00A41622">
            <w:pPr>
              <w:jc w:val="both"/>
            </w:pPr>
            <w:r w:rsidRPr="00036B72">
              <w:t>Искажения либо несвоевременного предоставления Исполнителем информации, повлекшей возникновение аварийной ситуации</w:t>
            </w:r>
          </w:p>
        </w:tc>
        <w:tc>
          <w:tcPr>
            <w:tcW w:w="1479" w:type="dxa"/>
            <w:tcMar>
              <w:top w:w="0" w:type="dxa"/>
              <w:left w:w="28" w:type="dxa"/>
              <w:bottom w:w="0" w:type="dxa"/>
              <w:right w:w="28" w:type="dxa"/>
            </w:tcMar>
          </w:tcPr>
          <w:p w14:paraId="03C37B44" w14:textId="77777777" w:rsidR="00FE1D81" w:rsidRPr="00036B72" w:rsidRDefault="00FE1D81" w:rsidP="00FE1D81">
            <w:pPr>
              <w:jc w:val="center"/>
            </w:pPr>
            <w:r w:rsidRPr="00036B72">
              <w:t>200 000 руб.</w:t>
            </w:r>
          </w:p>
        </w:tc>
      </w:tr>
      <w:tr w:rsidR="00FE1D81" w:rsidRPr="00036B72" w14:paraId="4646CC24" w14:textId="77777777" w:rsidTr="00A74D8B">
        <w:tc>
          <w:tcPr>
            <w:tcW w:w="442" w:type="dxa"/>
            <w:tcMar>
              <w:top w:w="0" w:type="dxa"/>
              <w:left w:w="28" w:type="dxa"/>
              <w:bottom w:w="0" w:type="dxa"/>
              <w:right w:w="28" w:type="dxa"/>
            </w:tcMar>
          </w:tcPr>
          <w:p w14:paraId="62566B17" w14:textId="77777777" w:rsidR="00FE1D81" w:rsidRPr="00036B72" w:rsidRDefault="00FE1D81" w:rsidP="00FE1D81">
            <w:pPr>
              <w:jc w:val="center"/>
            </w:pPr>
            <w:r w:rsidRPr="00036B72">
              <w:t>32</w:t>
            </w:r>
          </w:p>
        </w:tc>
        <w:tc>
          <w:tcPr>
            <w:tcW w:w="8117" w:type="dxa"/>
            <w:tcMar>
              <w:top w:w="0" w:type="dxa"/>
              <w:left w:w="28" w:type="dxa"/>
              <w:bottom w:w="0" w:type="dxa"/>
              <w:right w:w="28" w:type="dxa"/>
            </w:tcMar>
          </w:tcPr>
          <w:p w14:paraId="28573995" w14:textId="77777777" w:rsidR="00FE1D81" w:rsidRPr="00036B72" w:rsidRDefault="00FE1D81" w:rsidP="00A41622">
            <w:pPr>
              <w:jc w:val="both"/>
            </w:pPr>
            <w:r w:rsidRPr="00036B72">
              <w:t>Провоз (пронос, хранение) на территорию производственных объектов любого оружия (огнестрельного, холодного, метательного, пневматического, газового, сигнального), боеприпасов и патронов к ним, основных частей огнестрельного оружия, любых видов взрывчатых веществ, взрывных устройств и предметов, с помощью которых можно совершить террористический акт, а также нахождения с ними на территории месторождений, нефтепромысла</w:t>
            </w:r>
          </w:p>
        </w:tc>
        <w:tc>
          <w:tcPr>
            <w:tcW w:w="1479" w:type="dxa"/>
            <w:tcMar>
              <w:top w:w="0" w:type="dxa"/>
              <w:left w:w="28" w:type="dxa"/>
              <w:bottom w:w="0" w:type="dxa"/>
              <w:right w:w="28" w:type="dxa"/>
            </w:tcMar>
          </w:tcPr>
          <w:p w14:paraId="3548D602" w14:textId="77777777" w:rsidR="00FE1D81" w:rsidRPr="00036B72" w:rsidRDefault="00FE1D81" w:rsidP="00FE1D81">
            <w:pPr>
              <w:jc w:val="center"/>
            </w:pPr>
            <w:r w:rsidRPr="00036B72">
              <w:t>200 000 руб.</w:t>
            </w:r>
          </w:p>
        </w:tc>
      </w:tr>
      <w:tr w:rsidR="00FE1D81" w:rsidRPr="00036B72" w14:paraId="07F8FDCA" w14:textId="77777777" w:rsidTr="00A74D8B">
        <w:tc>
          <w:tcPr>
            <w:tcW w:w="442" w:type="dxa"/>
            <w:tcMar>
              <w:top w:w="0" w:type="dxa"/>
              <w:left w:w="28" w:type="dxa"/>
              <w:bottom w:w="0" w:type="dxa"/>
              <w:right w:w="28" w:type="dxa"/>
            </w:tcMar>
          </w:tcPr>
          <w:p w14:paraId="25124A83" w14:textId="77777777" w:rsidR="00FE1D81" w:rsidRPr="00036B72" w:rsidRDefault="00FE1D81" w:rsidP="00FE1D81">
            <w:pPr>
              <w:jc w:val="center"/>
            </w:pPr>
            <w:r w:rsidRPr="00036B72">
              <w:t>33</w:t>
            </w:r>
          </w:p>
        </w:tc>
        <w:tc>
          <w:tcPr>
            <w:tcW w:w="8117" w:type="dxa"/>
            <w:tcMar>
              <w:top w:w="0" w:type="dxa"/>
              <w:left w:w="28" w:type="dxa"/>
              <w:bottom w:w="0" w:type="dxa"/>
              <w:right w:w="28" w:type="dxa"/>
            </w:tcMar>
          </w:tcPr>
          <w:p w14:paraId="49C1375D" w14:textId="77777777" w:rsidR="00FE1D81" w:rsidRPr="00036B72" w:rsidRDefault="00FE1D81" w:rsidP="00A41622">
            <w:pPr>
              <w:jc w:val="both"/>
            </w:pPr>
            <w:r w:rsidRPr="00036B72">
              <w:t xml:space="preserve">Нарушение предельно допустимого скоростного режима (ограничение скорости 30 км/ч), установленного на территории месторождений </w:t>
            </w:r>
          </w:p>
        </w:tc>
        <w:tc>
          <w:tcPr>
            <w:tcW w:w="1479" w:type="dxa"/>
            <w:tcMar>
              <w:top w:w="0" w:type="dxa"/>
              <w:left w:w="28" w:type="dxa"/>
              <w:bottom w:w="0" w:type="dxa"/>
              <w:right w:w="28" w:type="dxa"/>
            </w:tcMar>
          </w:tcPr>
          <w:p w14:paraId="1475D855" w14:textId="77777777" w:rsidR="00FE1D81" w:rsidRPr="00036B72" w:rsidRDefault="00FE1D81" w:rsidP="00FE1D81">
            <w:pPr>
              <w:jc w:val="center"/>
            </w:pPr>
            <w:r w:rsidRPr="00036B72">
              <w:t>200 000 руб.</w:t>
            </w:r>
          </w:p>
        </w:tc>
      </w:tr>
      <w:tr w:rsidR="00FE1D81" w:rsidRPr="00036B72" w14:paraId="709A1964" w14:textId="77777777" w:rsidTr="00A74D8B">
        <w:tc>
          <w:tcPr>
            <w:tcW w:w="442" w:type="dxa"/>
            <w:tcMar>
              <w:top w:w="0" w:type="dxa"/>
              <w:left w:w="28" w:type="dxa"/>
              <w:bottom w:w="0" w:type="dxa"/>
              <w:right w:w="28" w:type="dxa"/>
            </w:tcMar>
          </w:tcPr>
          <w:p w14:paraId="762CD7BE" w14:textId="77777777" w:rsidR="00FE1D81" w:rsidRPr="00036B72" w:rsidRDefault="00FE1D81" w:rsidP="00FE1D81">
            <w:pPr>
              <w:jc w:val="center"/>
            </w:pPr>
            <w:r w:rsidRPr="00036B72">
              <w:t>34</w:t>
            </w:r>
          </w:p>
        </w:tc>
        <w:tc>
          <w:tcPr>
            <w:tcW w:w="8117" w:type="dxa"/>
            <w:tcMar>
              <w:top w:w="0" w:type="dxa"/>
              <w:left w:w="28" w:type="dxa"/>
              <w:bottom w:w="0" w:type="dxa"/>
              <w:right w:w="28" w:type="dxa"/>
            </w:tcMar>
          </w:tcPr>
          <w:p w14:paraId="315D780E" w14:textId="77777777" w:rsidR="00FE1D81" w:rsidRPr="00036B72" w:rsidRDefault="00FE1D81" w:rsidP="00A41622">
            <w:pPr>
              <w:jc w:val="both"/>
            </w:pPr>
            <w:r w:rsidRPr="00036B72">
              <w:t>Нарушение иных требований локальных актов, включенных в Договор в качестве приложения</w:t>
            </w:r>
          </w:p>
        </w:tc>
        <w:tc>
          <w:tcPr>
            <w:tcW w:w="1479" w:type="dxa"/>
            <w:tcMar>
              <w:top w:w="0" w:type="dxa"/>
              <w:left w:w="28" w:type="dxa"/>
              <w:bottom w:w="0" w:type="dxa"/>
              <w:right w:w="28" w:type="dxa"/>
            </w:tcMar>
          </w:tcPr>
          <w:p w14:paraId="69D37771" w14:textId="77777777" w:rsidR="00FE1D81" w:rsidRPr="00036B72" w:rsidRDefault="00FE1D81" w:rsidP="00FE1D81">
            <w:pPr>
              <w:jc w:val="center"/>
            </w:pPr>
            <w:r w:rsidRPr="00036B72">
              <w:t>100 000 руб.</w:t>
            </w:r>
          </w:p>
        </w:tc>
      </w:tr>
      <w:tr w:rsidR="00FE1D81" w:rsidRPr="00036B72" w14:paraId="30BA14A2" w14:textId="77777777" w:rsidTr="00A74D8B">
        <w:tc>
          <w:tcPr>
            <w:tcW w:w="442" w:type="dxa"/>
            <w:tcMar>
              <w:top w:w="0" w:type="dxa"/>
              <w:left w:w="28" w:type="dxa"/>
              <w:bottom w:w="0" w:type="dxa"/>
              <w:right w:w="28" w:type="dxa"/>
            </w:tcMar>
          </w:tcPr>
          <w:p w14:paraId="62CD0E62" w14:textId="77777777" w:rsidR="00FE1D81" w:rsidRPr="00036B72" w:rsidRDefault="00FE1D81" w:rsidP="00FE1D81">
            <w:pPr>
              <w:jc w:val="center"/>
            </w:pPr>
            <w:r w:rsidRPr="00036B72">
              <w:t>35</w:t>
            </w:r>
          </w:p>
        </w:tc>
        <w:tc>
          <w:tcPr>
            <w:tcW w:w="8117" w:type="dxa"/>
            <w:tcMar>
              <w:top w:w="0" w:type="dxa"/>
              <w:left w:w="28" w:type="dxa"/>
              <w:bottom w:w="0" w:type="dxa"/>
              <w:right w:w="28" w:type="dxa"/>
            </w:tcMar>
          </w:tcPr>
          <w:p w14:paraId="6FADA595" w14:textId="77777777" w:rsidR="00FE1D81" w:rsidRPr="00036B72" w:rsidRDefault="00FE1D81" w:rsidP="00A41622">
            <w:pPr>
              <w:jc w:val="both"/>
            </w:pPr>
            <w:r w:rsidRPr="00036B72">
              <w:t>Отсутствие системы спутникового мониторинга (контроллеры ГЛОНАС/GPS) на транспортных средствах Подрядчика (включая транспортные средства Субподрядчиков, поставщиков, иных лиц, задействованных Подрядчиком в целях выполнения Работ по договору)</w:t>
            </w:r>
          </w:p>
        </w:tc>
        <w:tc>
          <w:tcPr>
            <w:tcW w:w="1479" w:type="dxa"/>
            <w:tcMar>
              <w:top w:w="0" w:type="dxa"/>
              <w:left w:w="28" w:type="dxa"/>
              <w:bottom w:w="0" w:type="dxa"/>
              <w:right w:w="28" w:type="dxa"/>
            </w:tcMar>
          </w:tcPr>
          <w:p w14:paraId="73B6391D" w14:textId="77777777" w:rsidR="00FE1D81" w:rsidRPr="00036B72" w:rsidRDefault="00FE1D81" w:rsidP="00FE1D81">
            <w:pPr>
              <w:jc w:val="center"/>
            </w:pPr>
            <w:r w:rsidRPr="00036B72">
              <w:t>200 000 руб.</w:t>
            </w:r>
          </w:p>
        </w:tc>
      </w:tr>
    </w:tbl>
    <w:p w14:paraId="6DB65182" w14:textId="77777777" w:rsidR="003D2B3E" w:rsidRPr="00036B72" w:rsidRDefault="003D2B3E" w:rsidP="00FE1D81">
      <w:pPr>
        <w:jc w:val="center"/>
      </w:pPr>
    </w:p>
    <w:p w14:paraId="0661CD15" w14:textId="77777777" w:rsidR="00431595" w:rsidRPr="00036B72" w:rsidRDefault="00311B5F" w:rsidP="00431595">
      <w:r>
        <w:t xml:space="preserve">* </w:t>
      </w:r>
      <w:r w:rsidRPr="000B271E">
        <w:t>Редакция Приложения №8</w:t>
      </w:r>
      <w:r w:rsidR="000B271E" w:rsidRPr="000B271E">
        <w:t xml:space="preserve"> </w:t>
      </w:r>
      <w:r w:rsidRPr="000B271E">
        <w:t>может быть изменена, при этом актуальная редакция в случае изменения утверждается соответствующим распорядительным документом Общества (приказ либо распоряжение) и действует в редакции, включенной в качестве приложения в соответствующий договор.</w:t>
      </w:r>
    </w:p>
    <w:p w14:paraId="710564FC" w14:textId="77777777" w:rsidR="00431595" w:rsidRPr="00036B72" w:rsidRDefault="00431595" w:rsidP="00431595"/>
    <w:p w14:paraId="770006E3" w14:textId="77777777" w:rsidR="00431595" w:rsidRPr="00036B72" w:rsidRDefault="00431595" w:rsidP="00431595"/>
    <w:p w14:paraId="57152FAB" w14:textId="77777777" w:rsidR="007F18D5" w:rsidRPr="00036B72" w:rsidRDefault="007F18D5" w:rsidP="00431595"/>
    <w:p w14:paraId="62D2A10A" w14:textId="77777777" w:rsidR="007F18D5" w:rsidRPr="00036B72" w:rsidRDefault="007F18D5" w:rsidP="00431595"/>
    <w:p w14:paraId="4578E861" w14:textId="77777777" w:rsidR="007F18D5" w:rsidRPr="00036B72" w:rsidRDefault="007F18D5" w:rsidP="00431595"/>
    <w:p w14:paraId="4A77B2B8" w14:textId="77777777" w:rsidR="007F18D5" w:rsidRPr="00036B72" w:rsidRDefault="007F18D5" w:rsidP="00431595"/>
    <w:p w14:paraId="6D1022BE" w14:textId="77777777" w:rsidR="007F18D5" w:rsidRPr="00036B72" w:rsidRDefault="007F18D5" w:rsidP="00431595"/>
    <w:p w14:paraId="1F11D46D" w14:textId="77777777" w:rsidR="007F18D5" w:rsidRDefault="007F18D5" w:rsidP="00431595"/>
    <w:p w14:paraId="0A0F27C0" w14:textId="77777777" w:rsidR="00DA22CD" w:rsidRDefault="00DA22CD" w:rsidP="00431595"/>
    <w:p w14:paraId="0274B58A" w14:textId="77777777" w:rsidR="00DE050C" w:rsidRDefault="00DE050C" w:rsidP="00431595"/>
    <w:p w14:paraId="526518DE" w14:textId="77777777" w:rsidR="00DE050C" w:rsidRDefault="00DE050C" w:rsidP="00431595"/>
    <w:p w14:paraId="0B77DD29" w14:textId="77777777" w:rsidR="00DE050C" w:rsidRDefault="00DE050C" w:rsidP="00431595"/>
    <w:p w14:paraId="106C3694" w14:textId="77777777" w:rsidR="00DA22CD" w:rsidRPr="00036B72" w:rsidRDefault="00DA22CD" w:rsidP="00431595"/>
    <w:p w14:paraId="22768696" w14:textId="77777777" w:rsidR="00431595" w:rsidRPr="00036B72" w:rsidRDefault="003F6BFB" w:rsidP="00431595">
      <w:pPr>
        <w:pStyle w:val="23"/>
        <w:jc w:val="both"/>
        <w:rPr>
          <w:i w:val="0"/>
          <w:caps/>
          <w:sz w:val="24"/>
          <w:szCs w:val="24"/>
        </w:rPr>
      </w:pPr>
      <w:bookmarkStart w:id="199" w:name="_Приложение_9."/>
      <w:bookmarkStart w:id="200" w:name="_Toc61461945"/>
      <w:bookmarkStart w:id="201" w:name="_Toc61462262"/>
      <w:bookmarkEnd w:id="199"/>
      <w:r w:rsidRPr="00036B72">
        <w:rPr>
          <w:i w:val="0"/>
          <w:caps/>
          <w:sz w:val="24"/>
          <w:szCs w:val="24"/>
        </w:rPr>
        <w:t>Приложение</w:t>
      </w:r>
      <w:r w:rsidR="00431595" w:rsidRPr="00036B72">
        <w:rPr>
          <w:i w:val="0"/>
          <w:caps/>
          <w:sz w:val="24"/>
          <w:szCs w:val="24"/>
        </w:rPr>
        <w:t xml:space="preserve"> 9.</w:t>
      </w:r>
      <w:bookmarkEnd w:id="200"/>
      <w:bookmarkEnd w:id="201"/>
    </w:p>
    <w:p w14:paraId="3815F286" w14:textId="77777777" w:rsidR="00431595" w:rsidRPr="00036B72" w:rsidRDefault="00431595" w:rsidP="00431595"/>
    <w:tbl>
      <w:tblPr>
        <w:tblW w:w="9690" w:type="dxa"/>
        <w:tblInd w:w="-13" w:type="dxa"/>
        <w:tblLayout w:type="fixed"/>
        <w:tblCellMar>
          <w:left w:w="10" w:type="dxa"/>
          <w:right w:w="10" w:type="dxa"/>
        </w:tblCellMar>
        <w:tblLook w:val="04A0" w:firstRow="1" w:lastRow="0" w:firstColumn="1" w:lastColumn="0" w:noHBand="0" w:noVBand="1"/>
      </w:tblPr>
      <w:tblGrid>
        <w:gridCol w:w="4785"/>
        <w:gridCol w:w="4905"/>
      </w:tblGrid>
      <w:tr w:rsidR="00F15074" w:rsidRPr="00036B72" w14:paraId="5D5A421D" w14:textId="77777777" w:rsidTr="0098075F">
        <w:trPr>
          <w:trHeight w:val="6887"/>
        </w:trPr>
        <w:tc>
          <w:tcPr>
            <w:tcW w:w="47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D05C3D7" w14:textId="77777777" w:rsidR="00F15074" w:rsidRPr="00036B72" w:rsidRDefault="00F15074" w:rsidP="00F15074">
            <w:pPr>
              <w:widowControl w:val="0"/>
              <w:suppressAutoHyphens/>
              <w:autoSpaceDN w:val="0"/>
              <w:jc w:val="center"/>
              <w:textAlignment w:val="baseline"/>
              <w:rPr>
                <w:rFonts w:eastAsia="Andale Sans UI" w:cs="Tahoma"/>
                <w:kern w:val="3"/>
                <w:szCs w:val="24"/>
                <w:lang w:val="de-DE" w:eastAsia="ja-JP" w:bidi="fa-IR"/>
              </w:rPr>
            </w:pPr>
            <w:r w:rsidRPr="00036B72">
              <w:rPr>
                <w:rFonts w:eastAsia="Andale Sans UI" w:cs="Tahoma"/>
                <w:b/>
                <w:bCs/>
                <w:noProof/>
                <w:kern w:val="3"/>
                <w:szCs w:val="24"/>
                <w:lang w:eastAsia="ru-RU"/>
              </w:rPr>
              <w:drawing>
                <wp:inline distT="0" distB="0" distL="0" distR="0" wp14:anchorId="2A1F7D7B" wp14:editId="151DB127">
                  <wp:extent cx="2936156" cy="740517"/>
                  <wp:effectExtent l="0" t="0" r="0" b="2433"/>
                  <wp:docPr id="9"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lum bright="-50000"/>
                            <a:alphaModFix/>
                          </a:blip>
                          <a:srcRect l="9106" t="15125" r="13845" b="9805"/>
                          <a:stretch>
                            <a:fillRect/>
                          </a:stretch>
                        </pic:blipFill>
                        <pic:spPr>
                          <a:xfrm>
                            <a:off x="0" y="0"/>
                            <a:ext cx="2936156" cy="740517"/>
                          </a:xfrm>
                          <a:prstGeom prst="rect">
                            <a:avLst/>
                          </a:prstGeom>
                          <a:noFill/>
                          <a:ln>
                            <a:noFill/>
                            <a:prstDash/>
                          </a:ln>
                        </pic:spPr>
                      </pic:pic>
                    </a:graphicData>
                  </a:graphic>
                </wp:inline>
              </w:drawing>
            </w:r>
            <w:r w:rsidRPr="00036B72">
              <w:rPr>
                <w:rFonts w:eastAsia="Andale Sans UI" w:cs="Tahoma"/>
                <w:kern w:val="3"/>
                <w:szCs w:val="24"/>
                <w:lang w:eastAsia="ja-JP" w:bidi="fa-IR"/>
              </w:rPr>
              <w:t xml:space="preserve">         Удостоверение –допуск № ____</w:t>
            </w:r>
          </w:p>
          <w:p w14:paraId="2136DBAF" w14:textId="77777777" w:rsidR="00F15074" w:rsidRPr="00036B72" w:rsidRDefault="00F15074" w:rsidP="00F15074">
            <w:pPr>
              <w:widowControl w:val="0"/>
              <w:suppressAutoHyphens/>
              <w:autoSpaceDN w:val="0"/>
              <w:jc w:val="center"/>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xml:space="preserve">         Действителен на объектах (территории)</w:t>
            </w:r>
          </w:p>
          <w:p w14:paraId="5096947A" w14:textId="77777777" w:rsidR="00F15074" w:rsidRPr="00036B72" w:rsidRDefault="00F15074" w:rsidP="00F15074">
            <w:pPr>
              <w:widowControl w:val="0"/>
              <w:suppressAutoHyphens/>
              <w:autoSpaceDN w:val="0"/>
              <w:jc w:val="center"/>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xml:space="preserve">                ООО «</w:t>
            </w:r>
            <w:proofErr w:type="spellStart"/>
            <w:r w:rsidRPr="00036B72">
              <w:rPr>
                <w:rFonts w:eastAsia="Andale Sans UI" w:cs="Tahoma"/>
                <w:kern w:val="3"/>
                <w:sz w:val="20"/>
                <w:szCs w:val="20"/>
                <w:lang w:eastAsia="ja-JP" w:bidi="fa-IR"/>
              </w:rPr>
              <w:t>Сладковско</w:t>
            </w:r>
            <w:proofErr w:type="spellEnd"/>
            <w:r w:rsidRPr="00036B72">
              <w:rPr>
                <w:rFonts w:eastAsia="Andale Sans UI" w:cs="Tahoma"/>
                <w:kern w:val="3"/>
                <w:sz w:val="20"/>
                <w:szCs w:val="20"/>
                <w:lang w:eastAsia="ja-JP" w:bidi="fa-IR"/>
              </w:rPr>
              <w:t xml:space="preserve"> - Заречное»</w:t>
            </w:r>
          </w:p>
          <w:p w14:paraId="3BCAE63C" w14:textId="77777777" w:rsidR="00F15074" w:rsidRPr="00036B72" w:rsidRDefault="00F15074" w:rsidP="00F15074">
            <w:pPr>
              <w:widowControl w:val="0"/>
              <w:suppressAutoHyphens/>
              <w:autoSpaceDN w:val="0"/>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Выдан:                            «____»___________20</w:t>
            </w:r>
            <w:r w:rsidRPr="00036B72">
              <w:rPr>
                <w:rFonts w:eastAsia="Andale Sans UI" w:cs="Tahoma"/>
                <w:kern w:val="3"/>
                <w:sz w:val="20"/>
                <w:szCs w:val="20"/>
                <w:u w:val="single"/>
                <w:lang w:eastAsia="ja-JP" w:bidi="fa-IR"/>
              </w:rPr>
              <w:t>___</w:t>
            </w:r>
            <w:r w:rsidRPr="00036B72">
              <w:rPr>
                <w:rFonts w:eastAsia="Andale Sans UI" w:cs="Tahoma"/>
                <w:kern w:val="3"/>
                <w:sz w:val="20"/>
                <w:szCs w:val="20"/>
                <w:lang w:eastAsia="ja-JP" w:bidi="fa-IR"/>
              </w:rPr>
              <w:t>г.</w:t>
            </w:r>
          </w:p>
          <w:p w14:paraId="71EF646F" w14:textId="77777777" w:rsidR="00F15074" w:rsidRPr="00036B72" w:rsidRDefault="00F15074" w:rsidP="00F15074">
            <w:pPr>
              <w:widowControl w:val="0"/>
              <w:suppressAutoHyphens/>
              <w:autoSpaceDN w:val="0"/>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Наименование подрядной организации: _________</w:t>
            </w:r>
          </w:p>
          <w:p w14:paraId="07ECF1F6" w14:textId="77777777" w:rsidR="00F15074" w:rsidRPr="00036B72" w:rsidRDefault="00F15074" w:rsidP="00F15074">
            <w:pPr>
              <w:widowControl w:val="0"/>
              <w:suppressAutoHyphens/>
              <w:autoSpaceDN w:val="0"/>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___________________________________________</w:t>
            </w:r>
          </w:p>
          <w:p w14:paraId="280B12C1" w14:textId="77777777" w:rsidR="00F15074" w:rsidRPr="00036B72" w:rsidRDefault="00F15074" w:rsidP="00F15074">
            <w:pPr>
              <w:widowControl w:val="0"/>
              <w:suppressAutoHyphens/>
              <w:autoSpaceDN w:val="0"/>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Ф.И.О._____________________________________</w:t>
            </w:r>
          </w:p>
          <w:p w14:paraId="4BDB4C48" w14:textId="77777777" w:rsidR="00F15074" w:rsidRPr="00036B72" w:rsidRDefault="00F15074" w:rsidP="00F15074">
            <w:pPr>
              <w:widowControl w:val="0"/>
              <w:suppressAutoHyphens/>
              <w:autoSpaceDN w:val="0"/>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___________________________________________</w:t>
            </w:r>
          </w:p>
          <w:p w14:paraId="370A3BA6" w14:textId="77777777" w:rsidR="00F15074" w:rsidRPr="00036B72" w:rsidRDefault="00F15074" w:rsidP="00F15074">
            <w:pPr>
              <w:widowControl w:val="0"/>
              <w:suppressAutoHyphens/>
              <w:autoSpaceDN w:val="0"/>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Должность: ________________________________</w:t>
            </w:r>
          </w:p>
          <w:p w14:paraId="1E9F32D0" w14:textId="77777777" w:rsidR="00F15074" w:rsidRPr="00036B72" w:rsidRDefault="00F15074" w:rsidP="00F15074">
            <w:pPr>
              <w:widowControl w:val="0"/>
              <w:suppressAutoHyphens/>
              <w:autoSpaceDN w:val="0"/>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___________________________________________</w:t>
            </w:r>
          </w:p>
          <w:p w14:paraId="5C6D116E" w14:textId="77777777" w:rsidR="00F15074" w:rsidRPr="00036B72" w:rsidRDefault="00F15074" w:rsidP="00F15074">
            <w:pPr>
              <w:widowControl w:val="0"/>
              <w:suppressAutoHyphens/>
              <w:autoSpaceDN w:val="0"/>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Вводный инструктаж провел: __________________</w:t>
            </w:r>
          </w:p>
          <w:p w14:paraId="5F4287D2" w14:textId="77777777" w:rsidR="00F15074" w:rsidRPr="00036B72" w:rsidRDefault="00F15074" w:rsidP="00F15074">
            <w:pPr>
              <w:widowControl w:val="0"/>
              <w:suppressAutoHyphens/>
              <w:autoSpaceDN w:val="0"/>
              <w:textAlignment w:val="baseline"/>
              <w:rPr>
                <w:rFonts w:eastAsia="Andale Sans UI" w:cs="Tahoma"/>
                <w:kern w:val="3"/>
                <w:szCs w:val="24"/>
                <w:lang w:eastAsia="ja-JP" w:bidi="fa-IR"/>
              </w:rPr>
            </w:pPr>
            <w:r w:rsidRPr="00036B72">
              <w:rPr>
                <w:rFonts w:eastAsia="Andale Sans UI" w:cs="Tahoma"/>
                <w:kern w:val="3"/>
                <w:sz w:val="20"/>
                <w:szCs w:val="20"/>
                <w:lang w:eastAsia="ja-JP" w:bidi="fa-IR"/>
              </w:rPr>
              <w:t>___________________________________________</w:t>
            </w:r>
          </w:p>
          <w:p w14:paraId="16615B7C" w14:textId="77777777" w:rsidR="00F15074" w:rsidRPr="00036B72" w:rsidRDefault="00F15074" w:rsidP="00F15074">
            <w:pPr>
              <w:widowControl w:val="0"/>
              <w:suppressAutoHyphens/>
              <w:autoSpaceDN w:val="0"/>
              <w:textAlignment w:val="baseline"/>
              <w:rPr>
                <w:rFonts w:eastAsia="Andale Sans UI" w:cs="Tahoma"/>
                <w:kern w:val="3"/>
                <w:szCs w:val="24"/>
                <w:lang w:val="de-DE" w:eastAsia="ja-JP" w:bidi="fa-IR"/>
              </w:rPr>
            </w:pPr>
            <w:r w:rsidRPr="00036B72">
              <w:rPr>
                <w:rFonts w:eastAsia="Andale Sans UI" w:cs="Tahoma"/>
                <w:kern w:val="3"/>
                <w:sz w:val="20"/>
                <w:szCs w:val="20"/>
                <w:lang w:eastAsia="ja-JP" w:bidi="fa-IR"/>
              </w:rPr>
              <w:t>«_____»___________20</w:t>
            </w:r>
            <w:r w:rsidRPr="00036B72">
              <w:rPr>
                <w:rFonts w:eastAsia="Andale Sans UI" w:cs="Tahoma"/>
                <w:kern w:val="3"/>
                <w:sz w:val="20"/>
                <w:szCs w:val="20"/>
                <w:u w:val="single"/>
                <w:lang w:eastAsia="ja-JP" w:bidi="fa-IR"/>
              </w:rPr>
              <w:t>__</w:t>
            </w:r>
            <w:r w:rsidRPr="00036B72">
              <w:rPr>
                <w:rFonts w:eastAsia="Andale Sans UI" w:cs="Tahoma"/>
                <w:kern w:val="3"/>
                <w:sz w:val="20"/>
                <w:szCs w:val="20"/>
                <w:lang w:eastAsia="ja-JP" w:bidi="fa-IR"/>
              </w:rPr>
              <w:t>г.  ___________________</w:t>
            </w:r>
          </w:p>
          <w:p w14:paraId="2FFF4F82" w14:textId="77777777" w:rsidR="00F15074" w:rsidRPr="00036B72" w:rsidRDefault="00F15074" w:rsidP="00F15074">
            <w:pPr>
              <w:widowControl w:val="0"/>
              <w:suppressAutoHyphens/>
              <w:autoSpaceDN w:val="0"/>
              <w:textAlignment w:val="baseline"/>
              <w:rPr>
                <w:rFonts w:eastAsia="Andale Sans UI" w:cs="Tahoma"/>
                <w:kern w:val="3"/>
                <w:szCs w:val="24"/>
                <w:lang w:val="de-DE" w:eastAsia="ja-JP" w:bidi="fa-IR"/>
              </w:rPr>
            </w:pPr>
            <w:r w:rsidRPr="00036B72">
              <w:rPr>
                <w:rFonts w:eastAsia="Andale Sans UI" w:cs="Tahoma"/>
                <w:kern w:val="3"/>
                <w:sz w:val="20"/>
                <w:szCs w:val="20"/>
                <w:lang w:eastAsia="ja-JP" w:bidi="fa-IR"/>
              </w:rPr>
              <w:t>Обязательные условия нахождения на объекте:</w:t>
            </w:r>
          </w:p>
          <w:p w14:paraId="7099EF30" w14:textId="77777777" w:rsidR="00F15074" w:rsidRPr="00036B72" w:rsidRDefault="00F15074" w:rsidP="00F15074">
            <w:pPr>
              <w:widowControl w:val="0"/>
              <w:suppressAutoHyphens/>
              <w:autoSpaceDN w:val="0"/>
              <w:textAlignment w:val="baseline"/>
              <w:rPr>
                <w:rFonts w:eastAsia="Andale Sans UI" w:cs="Tahoma"/>
                <w:kern w:val="3"/>
                <w:szCs w:val="24"/>
                <w:lang w:val="de-DE" w:eastAsia="ja-JP" w:bidi="fa-IR"/>
              </w:rPr>
            </w:pPr>
            <w:r w:rsidRPr="00036B72">
              <w:rPr>
                <w:rFonts w:eastAsia="Andale Sans UI" w:cs="Tahoma"/>
                <w:kern w:val="3"/>
                <w:sz w:val="20"/>
                <w:szCs w:val="20"/>
                <w:lang w:eastAsia="ja-JP" w:bidi="fa-IR"/>
              </w:rPr>
              <w:t>-иметь при себе удостоверение по: профессии,</w:t>
            </w:r>
          </w:p>
          <w:p w14:paraId="5C79F0C8" w14:textId="77777777" w:rsidR="00F15074" w:rsidRPr="00036B72" w:rsidRDefault="00F15074" w:rsidP="00F15074">
            <w:pPr>
              <w:widowControl w:val="0"/>
              <w:suppressAutoHyphens/>
              <w:autoSpaceDN w:val="0"/>
              <w:textAlignment w:val="baseline"/>
              <w:rPr>
                <w:rFonts w:eastAsia="Andale Sans UI" w:cs="Tahoma"/>
                <w:kern w:val="3"/>
                <w:szCs w:val="24"/>
                <w:lang w:val="de-DE" w:eastAsia="ja-JP" w:bidi="fa-IR"/>
              </w:rPr>
            </w:pPr>
            <w:r w:rsidRPr="00036B72">
              <w:rPr>
                <w:rFonts w:eastAsia="Andale Sans UI" w:cs="Tahoma"/>
                <w:kern w:val="3"/>
                <w:sz w:val="20"/>
                <w:szCs w:val="20"/>
                <w:lang w:eastAsia="ja-JP" w:bidi="fa-IR"/>
              </w:rPr>
              <w:t>охране труда, пожарно-техническому минимуму,</w:t>
            </w:r>
          </w:p>
          <w:p w14:paraId="4D171BAC" w14:textId="77777777" w:rsidR="00F15074" w:rsidRPr="00036B72" w:rsidRDefault="00F15074" w:rsidP="00F15074">
            <w:pPr>
              <w:widowControl w:val="0"/>
              <w:suppressAutoHyphens/>
              <w:autoSpaceDN w:val="0"/>
              <w:textAlignment w:val="baseline"/>
              <w:rPr>
                <w:rFonts w:eastAsia="Andale Sans UI" w:cs="Tahoma"/>
                <w:kern w:val="3"/>
                <w:szCs w:val="24"/>
                <w:lang w:val="de-DE" w:eastAsia="ja-JP" w:bidi="fa-IR"/>
              </w:rPr>
            </w:pPr>
            <w:r w:rsidRPr="00036B72">
              <w:rPr>
                <w:rFonts w:eastAsia="Andale Sans UI" w:cs="Tahoma"/>
                <w:kern w:val="3"/>
                <w:sz w:val="20"/>
                <w:szCs w:val="20"/>
                <w:lang w:eastAsia="ja-JP" w:bidi="fa-IR"/>
              </w:rPr>
              <w:t>оказания первой медицинской помощи и др.</w:t>
            </w:r>
          </w:p>
          <w:p w14:paraId="0A8D685C" w14:textId="77777777" w:rsidR="00F15074" w:rsidRPr="00036B72" w:rsidRDefault="00F15074" w:rsidP="00F15074">
            <w:pPr>
              <w:widowControl w:val="0"/>
              <w:suppressAutoHyphens/>
              <w:autoSpaceDN w:val="0"/>
              <w:textAlignment w:val="baseline"/>
              <w:rPr>
                <w:rFonts w:eastAsia="Andale Sans UI" w:cs="Tahoma"/>
                <w:kern w:val="3"/>
                <w:szCs w:val="24"/>
                <w:lang w:val="de-DE" w:eastAsia="ja-JP" w:bidi="fa-IR"/>
              </w:rPr>
            </w:pPr>
            <w:r w:rsidRPr="00036B72">
              <w:rPr>
                <w:rFonts w:eastAsia="Andale Sans UI" w:cs="Tahoma"/>
                <w:kern w:val="3"/>
                <w:sz w:val="20"/>
                <w:szCs w:val="20"/>
                <w:lang w:eastAsia="ja-JP" w:bidi="fa-IR"/>
              </w:rPr>
              <w:t>-иметь при себе исправный промышленный</w:t>
            </w:r>
          </w:p>
          <w:p w14:paraId="6DE940D9" w14:textId="77777777" w:rsidR="00F15074" w:rsidRPr="00036B72" w:rsidRDefault="00F15074" w:rsidP="00F15074">
            <w:pPr>
              <w:widowControl w:val="0"/>
              <w:suppressAutoHyphens/>
              <w:autoSpaceDN w:val="0"/>
              <w:textAlignment w:val="baseline"/>
              <w:rPr>
                <w:rFonts w:eastAsia="Andale Sans UI" w:cs="Tahoma"/>
                <w:kern w:val="3"/>
                <w:szCs w:val="24"/>
                <w:lang w:val="de-DE" w:eastAsia="ja-JP" w:bidi="fa-IR"/>
              </w:rPr>
            </w:pPr>
            <w:r w:rsidRPr="00036B72">
              <w:rPr>
                <w:rFonts w:eastAsia="Andale Sans UI" w:cs="Tahoma"/>
                <w:kern w:val="3"/>
                <w:sz w:val="20"/>
                <w:szCs w:val="20"/>
                <w:lang w:eastAsia="ja-JP" w:bidi="fa-IR"/>
              </w:rPr>
              <w:t>фильтрующий противогаз с соответствующей</w:t>
            </w:r>
          </w:p>
          <w:p w14:paraId="2869C436" w14:textId="77777777" w:rsidR="00F15074" w:rsidRPr="00036B72" w:rsidRDefault="00F15074" w:rsidP="00F15074">
            <w:pPr>
              <w:widowControl w:val="0"/>
              <w:suppressAutoHyphens/>
              <w:autoSpaceDN w:val="0"/>
              <w:textAlignment w:val="baseline"/>
              <w:rPr>
                <w:rFonts w:eastAsia="Andale Sans UI" w:cs="Tahoma"/>
                <w:kern w:val="3"/>
                <w:szCs w:val="24"/>
                <w:lang w:val="de-DE" w:eastAsia="ja-JP" w:bidi="fa-IR"/>
              </w:rPr>
            </w:pPr>
            <w:r w:rsidRPr="00036B72">
              <w:rPr>
                <w:rFonts w:eastAsia="Andale Sans UI" w:cs="Tahoma"/>
                <w:kern w:val="3"/>
                <w:sz w:val="20"/>
                <w:szCs w:val="20"/>
                <w:lang w:eastAsia="ja-JP" w:bidi="fa-IR"/>
              </w:rPr>
              <w:t>коробки марки А, В, Е и паспортом на противогаз</w:t>
            </w:r>
          </w:p>
          <w:p w14:paraId="7C991D5C" w14:textId="77777777" w:rsidR="00F15074" w:rsidRPr="00036B72" w:rsidRDefault="00F15074" w:rsidP="00F15074">
            <w:pPr>
              <w:widowControl w:val="0"/>
              <w:suppressAutoHyphens/>
              <w:autoSpaceDN w:val="0"/>
              <w:textAlignment w:val="baseline"/>
              <w:rPr>
                <w:rFonts w:eastAsia="Andale Sans UI" w:cs="Tahoma"/>
                <w:kern w:val="3"/>
                <w:szCs w:val="24"/>
                <w:lang w:val="de-DE" w:eastAsia="ja-JP" w:bidi="fa-IR"/>
              </w:rPr>
            </w:pPr>
            <w:r w:rsidRPr="00036B72">
              <w:rPr>
                <w:rFonts w:eastAsia="Andale Sans UI" w:cs="Tahoma"/>
                <w:kern w:val="3"/>
                <w:sz w:val="20"/>
                <w:szCs w:val="20"/>
                <w:lang w:eastAsia="ja-JP" w:bidi="fa-IR"/>
              </w:rPr>
              <w:t>Запрещается пользоваться:</w:t>
            </w:r>
          </w:p>
          <w:p w14:paraId="19085925" w14:textId="7D54A84F" w:rsidR="00F15074" w:rsidRPr="00036B72" w:rsidRDefault="00F15074" w:rsidP="00F15074">
            <w:pPr>
              <w:widowControl w:val="0"/>
              <w:suppressAutoHyphens/>
              <w:autoSpaceDN w:val="0"/>
              <w:textAlignment w:val="baseline"/>
              <w:rPr>
                <w:rFonts w:eastAsia="Andale Sans UI" w:cs="Tahoma"/>
                <w:kern w:val="3"/>
                <w:szCs w:val="24"/>
                <w:lang w:val="de-DE" w:eastAsia="ja-JP" w:bidi="fa-IR"/>
              </w:rPr>
            </w:pPr>
            <w:r w:rsidRPr="00036B72">
              <w:rPr>
                <w:rFonts w:eastAsia="Andale Sans UI" w:cs="Tahoma"/>
                <w:kern w:val="3"/>
                <w:sz w:val="20"/>
                <w:szCs w:val="20"/>
                <w:lang w:eastAsia="ja-JP" w:bidi="fa-IR"/>
              </w:rPr>
              <w:t>-сотовым телефоном</w:t>
            </w:r>
            <w:r w:rsidR="00C201CD">
              <w:rPr>
                <w:rFonts w:eastAsia="Andale Sans UI" w:cs="Tahoma"/>
                <w:kern w:val="3"/>
                <w:sz w:val="20"/>
                <w:szCs w:val="20"/>
                <w:lang w:eastAsia="ja-JP" w:bidi="fa-IR"/>
              </w:rPr>
              <w:t xml:space="preserve"> для видео-фиксации</w:t>
            </w:r>
          </w:p>
          <w:p w14:paraId="7050AAB1" w14:textId="77777777" w:rsidR="00F15074" w:rsidRPr="00036B72" w:rsidRDefault="00F15074" w:rsidP="00F15074">
            <w:pPr>
              <w:widowControl w:val="0"/>
              <w:suppressAutoHyphens/>
              <w:autoSpaceDN w:val="0"/>
              <w:textAlignment w:val="baseline"/>
              <w:rPr>
                <w:rFonts w:eastAsia="Andale Sans UI" w:cs="Tahoma"/>
                <w:kern w:val="3"/>
                <w:szCs w:val="24"/>
                <w:lang w:val="de-DE" w:eastAsia="ja-JP" w:bidi="fa-IR"/>
              </w:rPr>
            </w:pPr>
            <w:r w:rsidRPr="00036B72">
              <w:rPr>
                <w:rFonts w:eastAsia="Andale Sans UI" w:cs="Tahoma"/>
                <w:kern w:val="3"/>
                <w:sz w:val="20"/>
                <w:szCs w:val="20"/>
                <w:lang w:eastAsia="ja-JP" w:bidi="fa-IR"/>
              </w:rPr>
              <w:t>-видеокамерами</w:t>
            </w:r>
          </w:p>
          <w:p w14:paraId="61B148BA" w14:textId="77777777" w:rsidR="00F15074" w:rsidRPr="00036B72" w:rsidRDefault="00F15074" w:rsidP="00F15074">
            <w:pPr>
              <w:widowControl w:val="0"/>
              <w:suppressAutoHyphens/>
              <w:autoSpaceDN w:val="0"/>
              <w:textAlignment w:val="baseline"/>
              <w:rPr>
                <w:rFonts w:eastAsia="Andale Sans UI" w:cs="Tahoma"/>
                <w:kern w:val="3"/>
                <w:szCs w:val="24"/>
                <w:lang w:val="de-DE" w:eastAsia="ja-JP" w:bidi="fa-IR"/>
              </w:rPr>
            </w:pPr>
            <w:r w:rsidRPr="00036B72">
              <w:rPr>
                <w:rFonts w:eastAsia="Andale Sans UI" w:cs="Tahoma"/>
                <w:kern w:val="3"/>
                <w:sz w:val="20"/>
                <w:szCs w:val="20"/>
                <w:lang w:eastAsia="ja-JP" w:bidi="fa-IR"/>
              </w:rPr>
              <w:t>-фотоаппаратами и другой техникой, выполненной не во взрывозащищенном исполнении.</w:t>
            </w:r>
          </w:p>
          <w:p w14:paraId="693FEE4B" w14:textId="77777777" w:rsidR="00F15074" w:rsidRPr="00036B72" w:rsidRDefault="00F15074" w:rsidP="00F15074">
            <w:pPr>
              <w:widowControl w:val="0"/>
              <w:suppressAutoHyphens/>
              <w:autoSpaceDN w:val="0"/>
              <w:textAlignment w:val="baseline"/>
              <w:rPr>
                <w:rFonts w:eastAsia="Andale Sans UI" w:cs="Tahoma"/>
                <w:kern w:val="3"/>
                <w:szCs w:val="24"/>
                <w:lang w:val="de-DE" w:eastAsia="ja-JP" w:bidi="fa-IR"/>
              </w:rPr>
            </w:pPr>
            <w:r w:rsidRPr="00036B72">
              <w:rPr>
                <w:rFonts w:eastAsia="Andale Sans UI" w:cs="Tahoma"/>
                <w:b/>
                <w:bCs/>
                <w:kern w:val="3"/>
                <w:sz w:val="20"/>
                <w:szCs w:val="20"/>
                <w:lang w:eastAsia="ja-JP" w:bidi="fa-IR"/>
              </w:rPr>
              <w:t>действителен до «___» ____________ 20     г.  М.П.</w:t>
            </w:r>
          </w:p>
        </w:tc>
        <w:tc>
          <w:tcPr>
            <w:tcW w:w="490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A5B492" w14:textId="77777777" w:rsidR="00F15074" w:rsidRPr="00036B72" w:rsidRDefault="00F15074" w:rsidP="00F15074">
            <w:pPr>
              <w:widowControl w:val="0"/>
              <w:suppressAutoHyphens/>
              <w:autoSpaceDN w:val="0"/>
              <w:ind w:left="273"/>
              <w:textAlignment w:val="baseline"/>
              <w:rPr>
                <w:rFonts w:eastAsia="Andale Sans UI" w:cs="Tahoma"/>
                <w:b/>
                <w:bCs/>
                <w:kern w:val="3"/>
                <w:szCs w:val="24"/>
                <w:lang w:eastAsia="ja-JP" w:bidi="fa-IR"/>
              </w:rPr>
            </w:pPr>
            <w:r w:rsidRPr="00036B72">
              <w:rPr>
                <w:rFonts w:eastAsia="Andale Sans UI" w:cs="Tahoma"/>
                <w:b/>
                <w:bCs/>
                <w:kern w:val="3"/>
                <w:szCs w:val="24"/>
                <w:lang w:eastAsia="ja-JP" w:bidi="fa-IR"/>
              </w:rPr>
              <w:t>Основные правила безопасности</w:t>
            </w:r>
          </w:p>
          <w:p w14:paraId="740D3282"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использовать средства индивидуальной защиты</w:t>
            </w:r>
          </w:p>
          <w:p w14:paraId="39578D87"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запрещено курение вне специально отведенных</w:t>
            </w:r>
          </w:p>
          <w:p w14:paraId="6EDD47E3"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xml:space="preserve">   для этой цели мест, использовать открытый огонь</w:t>
            </w:r>
          </w:p>
          <w:p w14:paraId="3A1BB31F"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xml:space="preserve">   если это не предусмотрено нарядом-допуском</w:t>
            </w:r>
          </w:p>
          <w:p w14:paraId="53B37637"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запрещено устранять любые неисправности на</w:t>
            </w:r>
          </w:p>
          <w:p w14:paraId="26CB0089"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xml:space="preserve">   включенном электроприборе, электрооборудовании</w:t>
            </w:r>
          </w:p>
          <w:p w14:paraId="54E05877"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запрещено употребление алкоголя, наркотиков и</w:t>
            </w:r>
          </w:p>
          <w:p w14:paraId="3DAEBF1F"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xml:space="preserve">   иных запрещенных препаратов во время работы</w:t>
            </w:r>
          </w:p>
          <w:p w14:paraId="73E6E5B2"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xml:space="preserve">   или при управлении транспортным средством.</w:t>
            </w:r>
          </w:p>
          <w:p w14:paraId="7C06CAE8"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использовать средства защиты от падения в</w:t>
            </w:r>
          </w:p>
          <w:p w14:paraId="2BA32031"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xml:space="preserve">  случае работы за пределами защищенного участка</w:t>
            </w:r>
          </w:p>
          <w:p w14:paraId="2C16BFA9"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xml:space="preserve">   когда существует вероятность падения с высоты</w:t>
            </w:r>
          </w:p>
          <w:p w14:paraId="7FC37149"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xml:space="preserve">   с выше 1,8 метра</w:t>
            </w:r>
          </w:p>
          <w:p w14:paraId="07DDF4E2"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выполнять работы повышенной опасности</w:t>
            </w:r>
          </w:p>
          <w:p w14:paraId="69084336"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xml:space="preserve">   (газоопасные, огневые, земляные, на высоте и др.)</w:t>
            </w:r>
          </w:p>
          <w:p w14:paraId="7D0768E6"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xml:space="preserve">   по действующему наряду допуску</w:t>
            </w:r>
          </w:p>
          <w:p w14:paraId="20502A2E"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запрещено пользоваться неисправным инструментом</w:t>
            </w:r>
          </w:p>
          <w:p w14:paraId="3E6EEC78"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xml:space="preserve">   и приспособлениями</w:t>
            </w:r>
          </w:p>
          <w:p w14:paraId="4072958E"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использовать оборудование и инструмент, изготовленные во взрывозащищенном исполнении</w:t>
            </w:r>
          </w:p>
          <w:p w14:paraId="06E039E3"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запрещено работать вблизи воздушных линий</w:t>
            </w:r>
          </w:p>
          <w:p w14:paraId="63197003"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xml:space="preserve">   электропередач или под ними без оформления</w:t>
            </w:r>
          </w:p>
          <w:p w14:paraId="61EB05EB"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xml:space="preserve">   наряда-допуска</w:t>
            </w:r>
          </w:p>
          <w:p w14:paraId="104EF89E"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запрещено ходить и стоять под висящим грузом</w:t>
            </w:r>
          </w:p>
          <w:p w14:paraId="40A47C9F"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выполнять анализ воздуха рабочей зоны</w:t>
            </w:r>
          </w:p>
          <w:p w14:paraId="014DB496"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 xml:space="preserve">   при проведении газоопасных и огневых работ</w:t>
            </w:r>
          </w:p>
          <w:p w14:paraId="1D158349" w14:textId="77777777" w:rsidR="00F15074" w:rsidRPr="00036B72" w:rsidRDefault="00F15074" w:rsidP="00F15074">
            <w:pPr>
              <w:widowControl w:val="0"/>
              <w:suppressAutoHyphens/>
              <w:autoSpaceDN w:val="0"/>
              <w:ind w:left="132"/>
              <w:textAlignment w:val="baseline"/>
              <w:rPr>
                <w:rFonts w:eastAsia="Andale Sans UI" w:cs="Tahoma"/>
                <w:kern w:val="3"/>
                <w:sz w:val="20"/>
                <w:szCs w:val="20"/>
                <w:lang w:eastAsia="ja-JP" w:bidi="fa-IR"/>
              </w:rPr>
            </w:pPr>
            <w:r w:rsidRPr="00036B72">
              <w:rPr>
                <w:rFonts w:eastAsia="Andale Sans UI" w:cs="Tahoma"/>
                <w:kern w:val="3"/>
                <w:sz w:val="20"/>
                <w:szCs w:val="20"/>
                <w:lang w:eastAsia="ja-JP" w:bidi="fa-IR"/>
              </w:rPr>
              <w:t>ПРИМЕЧАНИЕ: без квалификационного удостоверения не действителен</w:t>
            </w:r>
          </w:p>
        </w:tc>
      </w:tr>
    </w:tbl>
    <w:p w14:paraId="6AA73986" w14:textId="77777777" w:rsidR="00431595" w:rsidRDefault="00431595" w:rsidP="00F15074">
      <w:pPr>
        <w:jc w:val="center"/>
      </w:pPr>
    </w:p>
    <w:p w14:paraId="2C56A9E4" w14:textId="77777777" w:rsidR="00B677A9" w:rsidRDefault="00B677A9" w:rsidP="00F15074">
      <w:pPr>
        <w:jc w:val="center"/>
      </w:pPr>
    </w:p>
    <w:p w14:paraId="13C04C00" w14:textId="77777777" w:rsidR="00B677A9" w:rsidRDefault="00B677A9" w:rsidP="00F15074">
      <w:pPr>
        <w:jc w:val="center"/>
      </w:pPr>
    </w:p>
    <w:p w14:paraId="53304A01" w14:textId="77777777" w:rsidR="00B677A9" w:rsidRDefault="00B677A9" w:rsidP="00F15074">
      <w:pPr>
        <w:jc w:val="center"/>
      </w:pPr>
    </w:p>
    <w:p w14:paraId="7E93F66E" w14:textId="77777777" w:rsidR="00B677A9" w:rsidRDefault="00B677A9" w:rsidP="00F15074">
      <w:pPr>
        <w:jc w:val="center"/>
      </w:pPr>
    </w:p>
    <w:p w14:paraId="0D61D3A6" w14:textId="77777777" w:rsidR="00B677A9" w:rsidRDefault="00B677A9" w:rsidP="00F15074">
      <w:pPr>
        <w:jc w:val="center"/>
      </w:pPr>
    </w:p>
    <w:p w14:paraId="7D013A2D" w14:textId="77777777" w:rsidR="00B677A9" w:rsidRDefault="00B677A9" w:rsidP="00F15074">
      <w:pPr>
        <w:jc w:val="center"/>
      </w:pPr>
    </w:p>
    <w:p w14:paraId="3321DD5D" w14:textId="77777777" w:rsidR="00B677A9" w:rsidRDefault="00B677A9" w:rsidP="00F15074">
      <w:pPr>
        <w:jc w:val="center"/>
      </w:pPr>
    </w:p>
    <w:p w14:paraId="35360CEE" w14:textId="77777777" w:rsidR="00B677A9" w:rsidRDefault="00B677A9" w:rsidP="00F15074">
      <w:pPr>
        <w:jc w:val="center"/>
      </w:pPr>
    </w:p>
    <w:p w14:paraId="759ADF9F" w14:textId="77777777" w:rsidR="00B677A9" w:rsidRDefault="00B677A9" w:rsidP="00F15074">
      <w:pPr>
        <w:jc w:val="center"/>
      </w:pPr>
    </w:p>
    <w:p w14:paraId="5181DCCF" w14:textId="77777777" w:rsidR="00B677A9" w:rsidRDefault="00B677A9" w:rsidP="00F15074">
      <w:pPr>
        <w:jc w:val="center"/>
      </w:pPr>
    </w:p>
    <w:p w14:paraId="7E00C963" w14:textId="77777777" w:rsidR="00B677A9" w:rsidRDefault="00B677A9" w:rsidP="00F15074">
      <w:pPr>
        <w:jc w:val="center"/>
      </w:pPr>
    </w:p>
    <w:p w14:paraId="7F3AD325" w14:textId="77777777" w:rsidR="00575818" w:rsidRDefault="00575818" w:rsidP="00F15074">
      <w:pPr>
        <w:jc w:val="center"/>
      </w:pPr>
    </w:p>
    <w:p w14:paraId="0EC34022" w14:textId="77777777" w:rsidR="00575818" w:rsidRDefault="00575818" w:rsidP="00F15074">
      <w:pPr>
        <w:jc w:val="center"/>
      </w:pPr>
    </w:p>
    <w:p w14:paraId="73801E68" w14:textId="77777777" w:rsidR="00575818" w:rsidRDefault="00575818" w:rsidP="00F15074">
      <w:pPr>
        <w:jc w:val="center"/>
      </w:pPr>
    </w:p>
    <w:p w14:paraId="151B759E" w14:textId="77777777" w:rsidR="00A35A3B" w:rsidRDefault="00A35A3B" w:rsidP="00F15074">
      <w:pPr>
        <w:jc w:val="center"/>
      </w:pPr>
    </w:p>
    <w:p w14:paraId="597BEF5C" w14:textId="77777777" w:rsidR="00575818" w:rsidRDefault="00575818" w:rsidP="00F15074">
      <w:pPr>
        <w:jc w:val="center"/>
      </w:pPr>
    </w:p>
    <w:p w14:paraId="029A88C6" w14:textId="77777777" w:rsidR="00B677A9" w:rsidRPr="00364726" w:rsidRDefault="00B677A9" w:rsidP="00D24E5F">
      <w:pPr>
        <w:rPr>
          <w:b/>
          <w:szCs w:val="24"/>
        </w:rPr>
      </w:pPr>
      <w:r w:rsidRPr="00364726">
        <w:rPr>
          <w:b/>
          <w:szCs w:val="24"/>
        </w:rPr>
        <w:t>ПРИЛОЖЕНИЕ 10</w:t>
      </w:r>
    </w:p>
    <w:p w14:paraId="7D7DBA11" w14:textId="77777777" w:rsidR="00B677A9" w:rsidRPr="00364726" w:rsidRDefault="00B677A9" w:rsidP="00D24E5F">
      <w:pPr>
        <w:keepNext/>
        <w:suppressAutoHyphens/>
        <w:spacing w:before="240" w:after="60"/>
        <w:jc w:val="center"/>
        <w:outlineLvl w:val="1"/>
        <w:rPr>
          <w:rFonts w:eastAsia="Times New Roman"/>
          <w:b/>
          <w:bCs/>
          <w:iCs/>
          <w:szCs w:val="24"/>
          <w:lang w:eastAsia="ru-RU"/>
        </w:rPr>
      </w:pPr>
      <w:r w:rsidRPr="00364726">
        <w:rPr>
          <w:rFonts w:eastAsia="Times New Roman"/>
          <w:b/>
          <w:bCs/>
          <w:iCs/>
          <w:szCs w:val="24"/>
          <w:lang w:eastAsia="ru-RU"/>
        </w:rPr>
        <w:t xml:space="preserve">Чек-лист для проверки ТС и водителя на выполнение требований по БДД </w:t>
      </w:r>
    </w:p>
    <w:p w14:paraId="5B580979" w14:textId="77777777" w:rsidR="00B677A9" w:rsidRPr="00364726" w:rsidRDefault="00B677A9" w:rsidP="00D24E5F">
      <w:pPr>
        <w:suppressAutoHyphens/>
        <w:autoSpaceDE w:val="0"/>
        <w:autoSpaceDN w:val="0"/>
        <w:adjustRightInd w:val="0"/>
        <w:ind w:left="-426"/>
        <w:jc w:val="center"/>
        <w:rPr>
          <w:szCs w:val="24"/>
        </w:rPr>
      </w:pPr>
    </w:p>
    <w:p w14:paraId="5B705C12" w14:textId="77777777" w:rsidR="00B677A9" w:rsidRPr="00364726" w:rsidRDefault="00B677A9" w:rsidP="00D24E5F">
      <w:pPr>
        <w:suppressAutoHyphens/>
        <w:autoSpaceDE w:val="0"/>
        <w:autoSpaceDN w:val="0"/>
        <w:adjustRightInd w:val="0"/>
        <w:ind w:left="-426"/>
        <w:jc w:val="center"/>
        <w:rPr>
          <w:szCs w:val="24"/>
        </w:rPr>
      </w:pPr>
      <w:r w:rsidRPr="00364726">
        <w:rPr>
          <w:szCs w:val="24"/>
        </w:rPr>
        <w:t>«____» _____________20___г.                   _________________________________________________</w:t>
      </w:r>
    </w:p>
    <w:p w14:paraId="0088F4B6" w14:textId="77777777" w:rsidR="00B677A9" w:rsidRPr="00364726" w:rsidRDefault="00B677A9" w:rsidP="00D24E5F">
      <w:pPr>
        <w:suppressAutoHyphens/>
        <w:autoSpaceDE w:val="0"/>
        <w:autoSpaceDN w:val="0"/>
        <w:adjustRightInd w:val="0"/>
        <w:ind w:left="-426"/>
        <w:jc w:val="center"/>
        <w:rPr>
          <w:szCs w:val="24"/>
          <w:vertAlign w:val="superscript"/>
        </w:rPr>
      </w:pPr>
      <w:r w:rsidRPr="00364726">
        <w:rPr>
          <w:szCs w:val="24"/>
          <w:vertAlign w:val="superscript"/>
        </w:rPr>
        <w:t xml:space="preserve">                                                                                            (место проведения осмотра)</w:t>
      </w: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5"/>
        <w:gridCol w:w="6506"/>
      </w:tblGrid>
      <w:tr w:rsidR="00B677A9" w:rsidRPr="00364726" w14:paraId="7D3D8F0F" w14:textId="77777777" w:rsidTr="00B677A9">
        <w:trPr>
          <w:cantSplit/>
          <w:trHeight w:val="490"/>
          <w:jc w:val="center"/>
        </w:trPr>
        <w:tc>
          <w:tcPr>
            <w:tcW w:w="4245" w:type="dxa"/>
          </w:tcPr>
          <w:p w14:paraId="21209940" w14:textId="77777777" w:rsidR="00B677A9" w:rsidRPr="00364726" w:rsidRDefault="00B677A9" w:rsidP="00D24E5F">
            <w:pPr>
              <w:suppressAutoHyphens/>
              <w:rPr>
                <w:rFonts w:eastAsia="Times New Roman"/>
                <w:szCs w:val="24"/>
                <w:lang w:eastAsia="ru-RU"/>
              </w:rPr>
            </w:pPr>
            <w:r w:rsidRPr="00364726">
              <w:rPr>
                <w:rFonts w:eastAsia="Times New Roman"/>
                <w:szCs w:val="24"/>
                <w:lang w:eastAsia="ru-RU"/>
              </w:rPr>
              <w:t>Подрядная организация</w:t>
            </w:r>
          </w:p>
        </w:tc>
        <w:tc>
          <w:tcPr>
            <w:tcW w:w="6506" w:type="dxa"/>
          </w:tcPr>
          <w:p w14:paraId="7AA3E964" w14:textId="77777777" w:rsidR="00B677A9" w:rsidRPr="00364726" w:rsidRDefault="00B677A9" w:rsidP="00D24E5F">
            <w:pPr>
              <w:suppressAutoHyphens/>
              <w:jc w:val="center"/>
              <w:rPr>
                <w:rFonts w:eastAsia="Times New Roman"/>
                <w:szCs w:val="24"/>
                <w:lang w:eastAsia="ru-RU"/>
              </w:rPr>
            </w:pPr>
          </w:p>
        </w:tc>
      </w:tr>
      <w:tr w:rsidR="00B677A9" w:rsidRPr="00364726" w14:paraId="2A1CE7FC" w14:textId="77777777" w:rsidTr="00B677A9">
        <w:trPr>
          <w:cantSplit/>
          <w:trHeight w:val="397"/>
          <w:jc w:val="center"/>
        </w:trPr>
        <w:tc>
          <w:tcPr>
            <w:tcW w:w="4245" w:type="dxa"/>
          </w:tcPr>
          <w:p w14:paraId="3DA62012" w14:textId="77777777" w:rsidR="00B677A9" w:rsidRPr="00364726" w:rsidRDefault="00B677A9" w:rsidP="00D24E5F">
            <w:pPr>
              <w:suppressAutoHyphens/>
              <w:rPr>
                <w:rFonts w:eastAsia="Times New Roman"/>
                <w:szCs w:val="24"/>
                <w:lang w:eastAsia="ru-RU"/>
              </w:rPr>
            </w:pPr>
            <w:r w:rsidRPr="00364726">
              <w:rPr>
                <w:rFonts w:eastAsia="Times New Roman"/>
                <w:szCs w:val="24"/>
                <w:lang w:eastAsia="ru-RU"/>
              </w:rPr>
              <w:t>Ф.И.О. водителя</w:t>
            </w:r>
          </w:p>
        </w:tc>
        <w:tc>
          <w:tcPr>
            <w:tcW w:w="6506" w:type="dxa"/>
          </w:tcPr>
          <w:p w14:paraId="2929227D" w14:textId="77777777" w:rsidR="00B677A9" w:rsidRPr="00364726" w:rsidRDefault="00B677A9" w:rsidP="00D24E5F">
            <w:pPr>
              <w:suppressAutoHyphens/>
              <w:jc w:val="center"/>
              <w:rPr>
                <w:rFonts w:eastAsia="Times New Roman"/>
                <w:szCs w:val="24"/>
                <w:lang w:eastAsia="ru-RU"/>
              </w:rPr>
            </w:pPr>
          </w:p>
        </w:tc>
      </w:tr>
      <w:tr w:rsidR="00B677A9" w:rsidRPr="00364726" w14:paraId="357D842F" w14:textId="77777777" w:rsidTr="00B677A9">
        <w:trPr>
          <w:cantSplit/>
          <w:trHeight w:val="381"/>
          <w:jc w:val="center"/>
        </w:trPr>
        <w:tc>
          <w:tcPr>
            <w:tcW w:w="4245" w:type="dxa"/>
          </w:tcPr>
          <w:p w14:paraId="31FC6878" w14:textId="77777777" w:rsidR="00B677A9" w:rsidRPr="00364726" w:rsidRDefault="00B677A9" w:rsidP="00D24E5F">
            <w:pPr>
              <w:suppressAutoHyphens/>
              <w:rPr>
                <w:rFonts w:eastAsia="Times New Roman"/>
                <w:szCs w:val="24"/>
                <w:lang w:eastAsia="ru-RU"/>
              </w:rPr>
            </w:pPr>
            <w:r w:rsidRPr="00364726">
              <w:rPr>
                <w:rFonts w:eastAsia="Times New Roman"/>
                <w:szCs w:val="24"/>
                <w:lang w:eastAsia="ru-RU"/>
              </w:rPr>
              <w:t>Собственник транспортного средства</w:t>
            </w:r>
          </w:p>
        </w:tc>
        <w:tc>
          <w:tcPr>
            <w:tcW w:w="6506" w:type="dxa"/>
          </w:tcPr>
          <w:p w14:paraId="3B4086BB" w14:textId="77777777" w:rsidR="00B677A9" w:rsidRPr="00364726" w:rsidRDefault="00B677A9" w:rsidP="00D24E5F">
            <w:pPr>
              <w:suppressAutoHyphens/>
              <w:jc w:val="center"/>
              <w:rPr>
                <w:rFonts w:eastAsia="Times New Roman"/>
                <w:szCs w:val="24"/>
                <w:lang w:eastAsia="ru-RU"/>
              </w:rPr>
            </w:pPr>
          </w:p>
        </w:tc>
      </w:tr>
      <w:tr w:rsidR="00B677A9" w:rsidRPr="00364726" w14:paraId="746D9683" w14:textId="77777777" w:rsidTr="00B677A9">
        <w:trPr>
          <w:cantSplit/>
          <w:trHeight w:val="399"/>
          <w:jc w:val="center"/>
        </w:trPr>
        <w:tc>
          <w:tcPr>
            <w:tcW w:w="4245" w:type="dxa"/>
          </w:tcPr>
          <w:p w14:paraId="2B44C728" w14:textId="77777777" w:rsidR="00B677A9" w:rsidRPr="00364726" w:rsidRDefault="00B677A9" w:rsidP="00D24E5F">
            <w:pPr>
              <w:suppressAutoHyphens/>
              <w:rPr>
                <w:rFonts w:eastAsia="Times New Roman"/>
                <w:szCs w:val="24"/>
                <w:lang w:eastAsia="ru-RU"/>
              </w:rPr>
            </w:pPr>
            <w:r w:rsidRPr="00364726">
              <w:rPr>
                <w:rFonts w:eastAsia="Times New Roman"/>
                <w:szCs w:val="24"/>
                <w:lang w:eastAsia="ru-RU"/>
              </w:rPr>
              <w:t>Марка, модель транспортного средства</w:t>
            </w:r>
          </w:p>
        </w:tc>
        <w:tc>
          <w:tcPr>
            <w:tcW w:w="6506" w:type="dxa"/>
          </w:tcPr>
          <w:p w14:paraId="08991955" w14:textId="77777777" w:rsidR="00B677A9" w:rsidRPr="00364726" w:rsidRDefault="00B677A9" w:rsidP="00D24E5F">
            <w:pPr>
              <w:suppressAutoHyphens/>
              <w:rPr>
                <w:rFonts w:eastAsia="Times New Roman"/>
                <w:szCs w:val="24"/>
                <w:lang w:eastAsia="ru-RU"/>
              </w:rPr>
            </w:pPr>
          </w:p>
        </w:tc>
      </w:tr>
      <w:tr w:rsidR="00B677A9" w:rsidRPr="00364726" w14:paraId="4DC78CAE" w14:textId="77777777" w:rsidTr="00B677A9">
        <w:trPr>
          <w:cantSplit/>
          <w:trHeight w:val="403"/>
          <w:jc w:val="center"/>
        </w:trPr>
        <w:tc>
          <w:tcPr>
            <w:tcW w:w="4245" w:type="dxa"/>
          </w:tcPr>
          <w:p w14:paraId="2B34081E" w14:textId="77777777" w:rsidR="00B677A9" w:rsidRPr="00364726" w:rsidRDefault="00B677A9" w:rsidP="00D24E5F">
            <w:pPr>
              <w:suppressAutoHyphens/>
              <w:rPr>
                <w:rFonts w:eastAsia="Times New Roman"/>
                <w:szCs w:val="24"/>
                <w:lang w:eastAsia="ru-RU"/>
              </w:rPr>
            </w:pPr>
            <w:r w:rsidRPr="00364726">
              <w:rPr>
                <w:rFonts w:eastAsia="Times New Roman"/>
                <w:szCs w:val="24"/>
                <w:lang w:eastAsia="ru-RU"/>
              </w:rPr>
              <w:t>Год выпуска ТС</w:t>
            </w:r>
          </w:p>
        </w:tc>
        <w:tc>
          <w:tcPr>
            <w:tcW w:w="6506" w:type="dxa"/>
          </w:tcPr>
          <w:p w14:paraId="0628295D" w14:textId="77777777" w:rsidR="00B677A9" w:rsidRPr="00364726" w:rsidRDefault="00B677A9" w:rsidP="00D24E5F">
            <w:pPr>
              <w:suppressAutoHyphens/>
              <w:jc w:val="center"/>
              <w:rPr>
                <w:rFonts w:eastAsia="Times New Roman"/>
                <w:szCs w:val="24"/>
                <w:lang w:eastAsia="ru-RU"/>
              </w:rPr>
            </w:pPr>
          </w:p>
        </w:tc>
      </w:tr>
      <w:tr w:rsidR="00B677A9" w:rsidRPr="00364726" w14:paraId="7356B8DF" w14:textId="77777777" w:rsidTr="00B677A9">
        <w:trPr>
          <w:cantSplit/>
          <w:trHeight w:val="407"/>
          <w:jc w:val="center"/>
        </w:trPr>
        <w:tc>
          <w:tcPr>
            <w:tcW w:w="4245" w:type="dxa"/>
          </w:tcPr>
          <w:p w14:paraId="7B6CDC61" w14:textId="77777777" w:rsidR="00B677A9" w:rsidRPr="00364726" w:rsidRDefault="00B677A9" w:rsidP="00D24E5F">
            <w:pPr>
              <w:suppressAutoHyphens/>
              <w:rPr>
                <w:rFonts w:eastAsia="Times New Roman"/>
                <w:szCs w:val="24"/>
                <w:lang w:eastAsia="ru-RU"/>
              </w:rPr>
            </w:pPr>
            <w:r w:rsidRPr="00364726">
              <w:rPr>
                <w:rFonts w:eastAsia="Times New Roman"/>
                <w:szCs w:val="24"/>
                <w:lang w:eastAsia="ru-RU"/>
              </w:rPr>
              <w:t>Государственный регистрационный знак</w:t>
            </w:r>
          </w:p>
        </w:tc>
        <w:tc>
          <w:tcPr>
            <w:tcW w:w="6506" w:type="dxa"/>
          </w:tcPr>
          <w:p w14:paraId="1A4F6808" w14:textId="77777777" w:rsidR="00B677A9" w:rsidRPr="00364726" w:rsidRDefault="00B677A9" w:rsidP="00D24E5F">
            <w:pPr>
              <w:suppressAutoHyphens/>
              <w:jc w:val="center"/>
              <w:rPr>
                <w:rFonts w:eastAsia="Times New Roman"/>
                <w:szCs w:val="24"/>
                <w:lang w:eastAsia="ru-RU"/>
              </w:rPr>
            </w:pPr>
          </w:p>
        </w:tc>
      </w:tr>
    </w:tbl>
    <w:p w14:paraId="60FF252B" w14:textId="77777777" w:rsidR="00B677A9" w:rsidRPr="00364726" w:rsidRDefault="00B677A9" w:rsidP="00D24E5F">
      <w:pPr>
        <w:tabs>
          <w:tab w:val="left" w:pos="7050"/>
        </w:tabs>
        <w:rPr>
          <w:rFonts w:eastAsia="Times New Roman"/>
          <w:szCs w:val="24"/>
          <w:lang w:eastAsia="ru-RU"/>
        </w:rPr>
      </w:pP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265"/>
        <w:gridCol w:w="3397"/>
        <w:gridCol w:w="993"/>
        <w:gridCol w:w="567"/>
        <w:gridCol w:w="839"/>
        <w:gridCol w:w="784"/>
      </w:tblGrid>
      <w:tr w:rsidR="00B677A9" w:rsidRPr="00364726" w14:paraId="63B5D2D1" w14:textId="77777777" w:rsidTr="00DA22CD">
        <w:trPr>
          <w:trHeight w:val="569"/>
          <w:jc w:val="center"/>
        </w:trPr>
        <w:tc>
          <w:tcPr>
            <w:tcW w:w="704" w:type="dxa"/>
            <w:shd w:val="clear" w:color="auto" w:fill="auto"/>
          </w:tcPr>
          <w:p w14:paraId="3741BAAA" w14:textId="77777777" w:rsidR="00B677A9" w:rsidRPr="00364726" w:rsidRDefault="00B677A9" w:rsidP="00D24E5F">
            <w:pPr>
              <w:rPr>
                <w:rFonts w:eastAsia="Times New Roman"/>
                <w:b/>
                <w:szCs w:val="24"/>
                <w:lang w:eastAsia="ru-RU"/>
              </w:rPr>
            </w:pPr>
            <w:r w:rsidRPr="00364726">
              <w:rPr>
                <w:rFonts w:eastAsia="Times New Roman"/>
                <w:b/>
                <w:szCs w:val="24"/>
                <w:lang w:eastAsia="ru-RU"/>
              </w:rPr>
              <w:t>№ п/п</w:t>
            </w:r>
          </w:p>
        </w:tc>
        <w:tc>
          <w:tcPr>
            <w:tcW w:w="3265" w:type="dxa"/>
            <w:shd w:val="clear" w:color="auto" w:fill="auto"/>
          </w:tcPr>
          <w:p w14:paraId="6FA2CFA4" w14:textId="77777777" w:rsidR="00B677A9" w:rsidRPr="00364726" w:rsidRDefault="00B677A9" w:rsidP="00D24E5F">
            <w:pPr>
              <w:jc w:val="center"/>
              <w:rPr>
                <w:rFonts w:eastAsia="Times New Roman"/>
                <w:b/>
                <w:szCs w:val="24"/>
                <w:lang w:eastAsia="ru-RU"/>
              </w:rPr>
            </w:pPr>
            <w:r w:rsidRPr="00364726">
              <w:rPr>
                <w:rFonts w:eastAsia="Times New Roman"/>
                <w:b/>
                <w:szCs w:val="24"/>
                <w:lang w:eastAsia="ru-RU"/>
              </w:rPr>
              <w:t>Оценочные критерии</w:t>
            </w:r>
          </w:p>
        </w:tc>
        <w:tc>
          <w:tcPr>
            <w:tcW w:w="3397" w:type="dxa"/>
          </w:tcPr>
          <w:p w14:paraId="5404B625" w14:textId="77777777" w:rsidR="00B677A9" w:rsidRPr="00364726" w:rsidRDefault="00B677A9" w:rsidP="00D24E5F">
            <w:pPr>
              <w:jc w:val="center"/>
              <w:rPr>
                <w:rFonts w:eastAsia="Times New Roman"/>
                <w:b/>
                <w:szCs w:val="24"/>
                <w:lang w:eastAsia="ru-RU"/>
              </w:rPr>
            </w:pPr>
            <w:r w:rsidRPr="00364726">
              <w:rPr>
                <w:rFonts w:eastAsia="Times New Roman"/>
                <w:b/>
                <w:szCs w:val="24"/>
                <w:lang w:eastAsia="ru-RU"/>
              </w:rPr>
              <w:t>Ссылка на НМД</w:t>
            </w:r>
          </w:p>
        </w:tc>
        <w:tc>
          <w:tcPr>
            <w:tcW w:w="993" w:type="dxa"/>
            <w:shd w:val="clear" w:color="auto" w:fill="auto"/>
          </w:tcPr>
          <w:p w14:paraId="53CC951D" w14:textId="77777777" w:rsidR="00B677A9" w:rsidRPr="00364726" w:rsidRDefault="00B677A9" w:rsidP="00D24E5F">
            <w:pPr>
              <w:jc w:val="center"/>
              <w:rPr>
                <w:rFonts w:eastAsia="Times New Roman"/>
                <w:b/>
                <w:szCs w:val="24"/>
                <w:lang w:eastAsia="ru-RU"/>
              </w:rPr>
            </w:pPr>
            <w:r w:rsidRPr="00364726">
              <w:rPr>
                <w:rFonts w:eastAsia="Times New Roman"/>
                <w:b/>
                <w:szCs w:val="24"/>
                <w:lang w:eastAsia="ru-RU"/>
              </w:rPr>
              <w:t>ДА</w:t>
            </w:r>
          </w:p>
          <w:p w14:paraId="6A81540C" w14:textId="77777777" w:rsidR="00B677A9" w:rsidRPr="00364726" w:rsidRDefault="00B677A9" w:rsidP="00D24E5F">
            <w:pPr>
              <w:jc w:val="center"/>
              <w:rPr>
                <w:rFonts w:eastAsia="Times New Roman"/>
                <w:b/>
                <w:szCs w:val="24"/>
                <w:lang w:val="en-US" w:eastAsia="ru-RU"/>
              </w:rPr>
            </w:pPr>
            <w:r w:rsidRPr="00364726">
              <w:rPr>
                <w:rFonts w:eastAsia="Times New Roman"/>
                <w:b/>
                <w:szCs w:val="24"/>
                <w:lang w:eastAsia="ru-RU"/>
              </w:rPr>
              <w:t>(</w:t>
            </w:r>
            <w:r w:rsidRPr="00364726">
              <w:rPr>
                <w:rFonts w:eastAsia="Times New Roman"/>
                <w:b/>
                <w:szCs w:val="24"/>
                <w:lang w:val="en-US" w:eastAsia="ru-RU"/>
              </w:rPr>
              <w:t>V)</w:t>
            </w:r>
          </w:p>
        </w:tc>
        <w:tc>
          <w:tcPr>
            <w:tcW w:w="567" w:type="dxa"/>
            <w:shd w:val="clear" w:color="auto" w:fill="auto"/>
          </w:tcPr>
          <w:p w14:paraId="7E823A61" w14:textId="77777777" w:rsidR="00B677A9" w:rsidRPr="00364726" w:rsidRDefault="00B677A9" w:rsidP="00D24E5F">
            <w:pPr>
              <w:jc w:val="center"/>
              <w:rPr>
                <w:rFonts w:eastAsia="Times New Roman"/>
                <w:b/>
                <w:szCs w:val="24"/>
                <w:lang w:eastAsia="ru-RU"/>
              </w:rPr>
            </w:pPr>
            <w:r w:rsidRPr="00364726">
              <w:rPr>
                <w:rFonts w:eastAsia="Times New Roman"/>
                <w:b/>
                <w:szCs w:val="24"/>
                <w:lang w:eastAsia="ru-RU"/>
              </w:rPr>
              <w:t>НЕТ</w:t>
            </w:r>
          </w:p>
          <w:p w14:paraId="65069C43" w14:textId="77777777" w:rsidR="00B677A9" w:rsidRPr="00364726" w:rsidRDefault="00B677A9" w:rsidP="00D24E5F">
            <w:pPr>
              <w:jc w:val="center"/>
              <w:rPr>
                <w:rFonts w:eastAsia="Times New Roman"/>
                <w:b/>
                <w:szCs w:val="24"/>
                <w:lang w:val="en-US" w:eastAsia="ru-RU"/>
              </w:rPr>
            </w:pPr>
            <w:r w:rsidRPr="00364726">
              <w:rPr>
                <w:rFonts w:eastAsia="Times New Roman"/>
                <w:b/>
                <w:szCs w:val="24"/>
                <w:lang w:eastAsia="ru-RU"/>
              </w:rPr>
              <w:t>(</w:t>
            </w:r>
            <w:r w:rsidRPr="00364726">
              <w:rPr>
                <w:rFonts w:eastAsia="Times New Roman"/>
                <w:b/>
                <w:szCs w:val="24"/>
                <w:lang w:val="en-US" w:eastAsia="ru-RU"/>
              </w:rPr>
              <w:t>X)</w:t>
            </w:r>
          </w:p>
        </w:tc>
        <w:tc>
          <w:tcPr>
            <w:tcW w:w="839" w:type="dxa"/>
          </w:tcPr>
          <w:p w14:paraId="49A5AE73" w14:textId="77777777" w:rsidR="00B677A9" w:rsidRPr="00364726" w:rsidRDefault="00B677A9" w:rsidP="00D24E5F">
            <w:pPr>
              <w:jc w:val="center"/>
              <w:rPr>
                <w:rFonts w:eastAsia="Times New Roman"/>
                <w:b/>
                <w:szCs w:val="24"/>
                <w:lang w:eastAsia="ru-RU"/>
              </w:rPr>
            </w:pPr>
            <w:r w:rsidRPr="00364726">
              <w:rPr>
                <w:rFonts w:eastAsia="Times New Roman"/>
                <w:b/>
                <w:szCs w:val="24"/>
                <w:lang w:eastAsia="ru-RU"/>
              </w:rPr>
              <w:t>Не применимо</w:t>
            </w:r>
          </w:p>
        </w:tc>
        <w:tc>
          <w:tcPr>
            <w:tcW w:w="784" w:type="dxa"/>
            <w:shd w:val="clear" w:color="auto" w:fill="auto"/>
          </w:tcPr>
          <w:p w14:paraId="74225222" w14:textId="77777777" w:rsidR="00B677A9" w:rsidRPr="00364726" w:rsidRDefault="00B677A9" w:rsidP="00D24E5F">
            <w:pPr>
              <w:jc w:val="center"/>
              <w:rPr>
                <w:rFonts w:eastAsia="Times New Roman"/>
                <w:b/>
                <w:szCs w:val="24"/>
                <w:lang w:eastAsia="ru-RU"/>
              </w:rPr>
            </w:pPr>
            <w:r w:rsidRPr="00364726">
              <w:rPr>
                <w:rFonts w:eastAsia="Times New Roman"/>
                <w:b/>
                <w:szCs w:val="24"/>
                <w:lang w:eastAsia="ru-RU"/>
              </w:rPr>
              <w:t>Примечание</w:t>
            </w:r>
          </w:p>
        </w:tc>
      </w:tr>
      <w:tr w:rsidR="00B677A9" w:rsidRPr="00364726" w14:paraId="656D9B41" w14:textId="77777777" w:rsidTr="00DA22CD">
        <w:trPr>
          <w:trHeight w:val="767"/>
          <w:jc w:val="center"/>
        </w:trPr>
        <w:tc>
          <w:tcPr>
            <w:tcW w:w="704" w:type="dxa"/>
            <w:shd w:val="clear" w:color="auto" w:fill="auto"/>
          </w:tcPr>
          <w:p w14:paraId="51658E7E" w14:textId="77777777" w:rsidR="00B677A9" w:rsidRPr="00364726" w:rsidRDefault="00B677A9" w:rsidP="00D24E5F">
            <w:pPr>
              <w:rPr>
                <w:rFonts w:eastAsia="Times New Roman"/>
                <w:szCs w:val="24"/>
                <w:lang w:eastAsia="ru-RU"/>
              </w:rPr>
            </w:pPr>
            <w:r w:rsidRPr="00364726">
              <w:rPr>
                <w:rFonts w:eastAsia="Times New Roman"/>
                <w:szCs w:val="24"/>
                <w:lang w:eastAsia="ru-RU"/>
              </w:rPr>
              <w:t>1</w:t>
            </w:r>
          </w:p>
        </w:tc>
        <w:tc>
          <w:tcPr>
            <w:tcW w:w="3265" w:type="dxa"/>
            <w:shd w:val="clear" w:color="auto" w:fill="auto"/>
          </w:tcPr>
          <w:p w14:paraId="40184733"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Соответствие категории водительского удостоверения используемому транспортному средству</w:t>
            </w:r>
          </w:p>
        </w:tc>
        <w:tc>
          <w:tcPr>
            <w:tcW w:w="3397" w:type="dxa"/>
          </w:tcPr>
          <w:p w14:paraId="7E7037AE" w14:textId="6E8C549C"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ПДД РФ №1090 от 23.10.1993, 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32150B58" w14:textId="77777777" w:rsidR="00B677A9" w:rsidRPr="00364726" w:rsidRDefault="00B677A9" w:rsidP="00D24E5F">
            <w:pPr>
              <w:rPr>
                <w:rFonts w:eastAsia="Times New Roman"/>
                <w:szCs w:val="24"/>
                <w:lang w:eastAsia="ru-RU"/>
              </w:rPr>
            </w:pPr>
          </w:p>
        </w:tc>
        <w:tc>
          <w:tcPr>
            <w:tcW w:w="567" w:type="dxa"/>
            <w:shd w:val="clear" w:color="auto" w:fill="auto"/>
          </w:tcPr>
          <w:p w14:paraId="6C60EFA1" w14:textId="77777777" w:rsidR="00B677A9" w:rsidRPr="00364726" w:rsidRDefault="00B677A9" w:rsidP="00D24E5F">
            <w:pPr>
              <w:rPr>
                <w:rFonts w:eastAsia="Times New Roman"/>
                <w:szCs w:val="24"/>
                <w:lang w:eastAsia="ru-RU"/>
              </w:rPr>
            </w:pPr>
          </w:p>
        </w:tc>
        <w:tc>
          <w:tcPr>
            <w:tcW w:w="839" w:type="dxa"/>
          </w:tcPr>
          <w:p w14:paraId="5DD5EA53" w14:textId="77777777" w:rsidR="00B677A9" w:rsidRPr="00364726" w:rsidRDefault="00B677A9" w:rsidP="00D24E5F">
            <w:pPr>
              <w:rPr>
                <w:rFonts w:eastAsia="Times New Roman"/>
                <w:szCs w:val="24"/>
                <w:lang w:eastAsia="ru-RU"/>
              </w:rPr>
            </w:pPr>
          </w:p>
        </w:tc>
        <w:tc>
          <w:tcPr>
            <w:tcW w:w="784" w:type="dxa"/>
            <w:shd w:val="clear" w:color="auto" w:fill="auto"/>
          </w:tcPr>
          <w:p w14:paraId="728B4F49" w14:textId="77777777" w:rsidR="00B677A9" w:rsidRPr="00364726" w:rsidRDefault="00B677A9" w:rsidP="00D24E5F">
            <w:pPr>
              <w:rPr>
                <w:rFonts w:eastAsia="Times New Roman"/>
                <w:szCs w:val="24"/>
                <w:lang w:eastAsia="ru-RU"/>
              </w:rPr>
            </w:pPr>
          </w:p>
        </w:tc>
      </w:tr>
      <w:tr w:rsidR="00B677A9" w:rsidRPr="00364726" w14:paraId="59623CEA" w14:textId="77777777" w:rsidTr="00D24E5F">
        <w:trPr>
          <w:trHeight w:val="780"/>
          <w:jc w:val="center"/>
        </w:trPr>
        <w:tc>
          <w:tcPr>
            <w:tcW w:w="704" w:type="dxa"/>
            <w:shd w:val="clear" w:color="auto" w:fill="auto"/>
          </w:tcPr>
          <w:p w14:paraId="38E9F0A5" w14:textId="77777777" w:rsidR="00B677A9" w:rsidRPr="00364726" w:rsidRDefault="00B677A9" w:rsidP="00D24E5F">
            <w:pPr>
              <w:rPr>
                <w:rFonts w:eastAsia="Times New Roman"/>
                <w:szCs w:val="24"/>
                <w:lang w:eastAsia="ru-RU"/>
              </w:rPr>
            </w:pPr>
            <w:r w:rsidRPr="00364726">
              <w:rPr>
                <w:rFonts w:eastAsia="Times New Roman"/>
                <w:szCs w:val="24"/>
                <w:lang w:eastAsia="ru-RU"/>
              </w:rPr>
              <w:t>2</w:t>
            </w:r>
          </w:p>
        </w:tc>
        <w:tc>
          <w:tcPr>
            <w:tcW w:w="3265" w:type="dxa"/>
            <w:shd w:val="clear" w:color="auto" w:fill="auto"/>
          </w:tcPr>
          <w:p w14:paraId="01C1B03A"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 xml:space="preserve">Наличие отметки в путевом листе о прохождении водителем </w:t>
            </w:r>
            <w:proofErr w:type="spellStart"/>
            <w:r w:rsidRPr="00D24E5F">
              <w:rPr>
                <w:rFonts w:eastAsia="Times New Roman"/>
                <w:sz w:val="20"/>
                <w:szCs w:val="20"/>
                <w:lang w:eastAsia="ru-RU"/>
              </w:rPr>
              <w:t>предрейсового</w:t>
            </w:r>
            <w:proofErr w:type="spellEnd"/>
            <w:r w:rsidRPr="00D24E5F">
              <w:rPr>
                <w:rFonts w:eastAsia="Times New Roman"/>
                <w:sz w:val="20"/>
                <w:szCs w:val="20"/>
                <w:lang w:eastAsia="ru-RU"/>
              </w:rPr>
              <w:t xml:space="preserve"> медицинского осмотра </w:t>
            </w:r>
          </w:p>
        </w:tc>
        <w:tc>
          <w:tcPr>
            <w:tcW w:w="3397" w:type="dxa"/>
            <w:shd w:val="clear" w:color="auto" w:fill="auto"/>
          </w:tcPr>
          <w:p w14:paraId="7E926314" w14:textId="357411FE"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 196-ФЗ от 10.12.1995,  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50EFF772" w14:textId="77777777" w:rsidR="00B677A9" w:rsidRPr="00364726" w:rsidRDefault="00B677A9" w:rsidP="00D24E5F">
            <w:pPr>
              <w:rPr>
                <w:rFonts w:eastAsia="Times New Roman"/>
                <w:szCs w:val="24"/>
                <w:lang w:eastAsia="ru-RU"/>
              </w:rPr>
            </w:pPr>
          </w:p>
        </w:tc>
        <w:tc>
          <w:tcPr>
            <w:tcW w:w="567" w:type="dxa"/>
            <w:shd w:val="clear" w:color="auto" w:fill="auto"/>
          </w:tcPr>
          <w:p w14:paraId="20F4A0AA" w14:textId="77777777" w:rsidR="00B677A9" w:rsidRPr="00364726" w:rsidRDefault="00B677A9" w:rsidP="00D24E5F">
            <w:pPr>
              <w:rPr>
                <w:rFonts w:eastAsia="Times New Roman"/>
                <w:szCs w:val="24"/>
                <w:lang w:eastAsia="ru-RU"/>
              </w:rPr>
            </w:pPr>
          </w:p>
        </w:tc>
        <w:tc>
          <w:tcPr>
            <w:tcW w:w="839" w:type="dxa"/>
            <w:shd w:val="clear" w:color="auto" w:fill="auto"/>
          </w:tcPr>
          <w:p w14:paraId="63C461D6" w14:textId="77777777" w:rsidR="00B677A9" w:rsidRPr="00364726" w:rsidRDefault="00B677A9" w:rsidP="00D24E5F">
            <w:pPr>
              <w:rPr>
                <w:rFonts w:eastAsia="Times New Roman"/>
                <w:szCs w:val="24"/>
                <w:lang w:eastAsia="ru-RU"/>
              </w:rPr>
            </w:pPr>
          </w:p>
        </w:tc>
        <w:tc>
          <w:tcPr>
            <w:tcW w:w="784" w:type="dxa"/>
            <w:shd w:val="clear" w:color="auto" w:fill="auto"/>
          </w:tcPr>
          <w:p w14:paraId="7FEA44E7" w14:textId="77777777" w:rsidR="00B677A9" w:rsidRPr="00364726" w:rsidRDefault="00B677A9" w:rsidP="00D24E5F">
            <w:pPr>
              <w:rPr>
                <w:rFonts w:eastAsia="Times New Roman"/>
                <w:szCs w:val="24"/>
                <w:lang w:eastAsia="ru-RU"/>
              </w:rPr>
            </w:pPr>
          </w:p>
        </w:tc>
      </w:tr>
      <w:tr w:rsidR="00B677A9" w:rsidRPr="00364726" w14:paraId="794548DF" w14:textId="77777777" w:rsidTr="00D24E5F">
        <w:trPr>
          <w:trHeight w:val="619"/>
          <w:jc w:val="center"/>
        </w:trPr>
        <w:tc>
          <w:tcPr>
            <w:tcW w:w="704" w:type="dxa"/>
            <w:shd w:val="clear" w:color="auto" w:fill="auto"/>
          </w:tcPr>
          <w:p w14:paraId="28C7C589" w14:textId="77777777" w:rsidR="00B677A9" w:rsidRPr="00364726" w:rsidRDefault="00B677A9" w:rsidP="00D24E5F">
            <w:pPr>
              <w:rPr>
                <w:rFonts w:eastAsia="Times New Roman"/>
                <w:szCs w:val="24"/>
                <w:lang w:eastAsia="ru-RU"/>
              </w:rPr>
            </w:pPr>
            <w:r w:rsidRPr="00364726">
              <w:rPr>
                <w:rFonts w:eastAsia="Times New Roman"/>
                <w:szCs w:val="24"/>
                <w:lang w:eastAsia="ru-RU"/>
              </w:rPr>
              <w:t>3</w:t>
            </w:r>
          </w:p>
        </w:tc>
        <w:tc>
          <w:tcPr>
            <w:tcW w:w="3265" w:type="dxa"/>
            <w:shd w:val="clear" w:color="auto" w:fill="auto"/>
          </w:tcPr>
          <w:p w14:paraId="12F1DB29"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Наличие в путевом листе отметки механика об исправности ТС перед выходом на линию</w:t>
            </w:r>
          </w:p>
        </w:tc>
        <w:tc>
          <w:tcPr>
            <w:tcW w:w="3397" w:type="dxa"/>
            <w:shd w:val="clear" w:color="auto" w:fill="auto"/>
          </w:tcPr>
          <w:p w14:paraId="637164D2" w14:textId="234090DF"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196-ФЗ от 10.12.1995,  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1035BD95" w14:textId="77777777" w:rsidR="00B677A9" w:rsidRPr="00364726" w:rsidRDefault="00B677A9" w:rsidP="00D24E5F">
            <w:pPr>
              <w:rPr>
                <w:rFonts w:eastAsia="Times New Roman"/>
                <w:szCs w:val="24"/>
                <w:lang w:eastAsia="ru-RU"/>
              </w:rPr>
            </w:pPr>
          </w:p>
        </w:tc>
        <w:tc>
          <w:tcPr>
            <w:tcW w:w="567" w:type="dxa"/>
            <w:shd w:val="clear" w:color="auto" w:fill="auto"/>
          </w:tcPr>
          <w:p w14:paraId="78B6C92E" w14:textId="77777777" w:rsidR="00B677A9" w:rsidRPr="00364726" w:rsidRDefault="00B677A9" w:rsidP="00D24E5F">
            <w:pPr>
              <w:rPr>
                <w:rFonts w:eastAsia="Times New Roman"/>
                <w:szCs w:val="24"/>
                <w:lang w:eastAsia="ru-RU"/>
              </w:rPr>
            </w:pPr>
          </w:p>
        </w:tc>
        <w:tc>
          <w:tcPr>
            <w:tcW w:w="839" w:type="dxa"/>
            <w:shd w:val="clear" w:color="auto" w:fill="auto"/>
          </w:tcPr>
          <w:p w14:paraId="1750D190" w14:textId="77777777" w:rsidR="00B677A9" w:rsidRPr="00364726" w:rsidRDefault="00B677A9" w:rsidP="00D24E5F">
            <w:pPr>
              <w:rPr>
                <w:rFonts w:eastAsia="Times New Roman"/>
                <w:szCs w:val="24"/>
                <w:lang w:eastAsia="ru-RU"/>
              </w:rPr>
            </w:pPr>
          </w:p>
        </w:tc>
        <w:tc>
          <w:tcPr>
            <w:tcW w:w="784" w:type="dxa"/>
            <w:shd w:val="clear" w:color="auto" w:fill="auto"/>
          </w:tcPr>
          <w:p w14:paraId="128451DD" w14:textId="77777777" w:rsidR="00B677A9" w:rsidRPr="00364726" w:rsidRDefault="00B677A9" w:rsidP="00D24E5F">
            <w:pPr>
              <w:rPr>
                <w:rFonts w:eastAsia="Times New Roman"/>
                <w:szCs w:val="24"/>
                <w:lang w:eastAsia="ru-RU"/>
              </w:rPr>
            </w:pPr>
          </w:p>
        </w:tc>
      </w:tr>
      <w:tr w:rsidR="00B677A9" w:rsidRPr="00364726" w14:paraId="316FCE33" w14:textId="77777777" w:rsidTr="00DA22CD">
        <w:trPr>
          <w:trHeight w:val="1510"/>
          <w:jc w:val="center"/>
        </w:trPr>
        <w:tc>
          <w:tcPr>
            <w:tcW w:w="704" w:type="dxa"/>
            <w:shd w:val="clear" w:color="auto" w:fill="auto"/>
          </w:tcPr>
          <w:p w14:paraId="72099F0D" w14:textId="77777777" w:rsidR="00B677A9" w:rsidRPr="00364726" w:rsidRDefault="00B677A9" w:rsidP="00D24E5F">
            <w:pPr>
              <w:rPr>
                <w:rFonts w:eastAsia="Times New Roman"/>
                <w:szCs w:val="24"/>
                <w:lang w:eastAsia="ru-RU"/>
              </w:rPr>
            </w:pPr>
            <w:r w:rsidRPr="00364726">
              <w:rPr>
                <w:rFonts w:eastAsia="Times New Roman"/>
                <w:szCs w:val="24"/>
                <w:lang w:eastAsia="ru-RU"/>
              </w:rPr>
              <w:t>4</w:t>
            </w:r>
          </w:p>
        </w:tc>
        <w:tc>
          <w:tcPr>
            <w:tcW w:w="3265" w:type="dxa"/>
            <w:shd w:val="clear" w:color="auto" w:fill="auto"/>
          </w:tcPr>
          <w:p w14:paraId="7627A24A"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 xml:space="preserve">Во время командировки у водителя в наличии имеется приказ (распоряжение) о направлении в командировку и/или командировочное удостоверение, путевой лист и проверочный лист ежесменного технического состояния ТС </w:t>
            </w:r>
          </w:p>
        </w:tc>
        <w:tc>
          <w:tcPr>
            <w:tcW w:w="3397" w:type="dxa"/>
          </w:tcPr>
          <w:p w14:paraId="6989F8BA" w14:textId="21C6BEFA"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6D17DD8C" w14:textId="77777777" w:rsidR="00B677A9" w:rsidRPr="00364726" w:rsidRDefault="00B677A9" w:rsidP="00D24E5F">
            <w:pPr>
              <w:rPr>
                <w:rFonts w:eastAsia="Times New Roman"/>
                <w:szCs w:val="24"/>
                <w:lang w:eastAsia="ru-RU"/>
              </w:rPr>
            </w:pPr>
          </w:p>
        </w:tc>
        <w:tc>
          <w:tcPr>
            <w:tcW w:w="567" w:type="dxa"/>
            <w:shd w:val="clear" w:color="auto" w:fill="auto"/>
          </w:tcPr>
          <w:p w14:paraId="479B25DE" w14:textId="77777777" w:rsidR="00B677A9" w:rsidRPr="00364726" w:rsidRDefault="00B677A9" w:rsidP="00D24E5F">
            <w:pPr>
              <w:rPr>
                <w:rFonts w:eastAsia="Times New Roman"/>
                <w:szCs w:val="24"/>
                <w:lang w:eastAsia="ru-RU"/>
              </w:rPr>
            </w:pPr>
          </w:p>
        </w:tc>
        <w:tc>
          <w:tcPr>
            <w:tcW w:w="839" w:type="dxa"/>
          </w:tcPr>
          <w:p w14:paraId="26087F9B" w14:textId="77777777" w:rsidR="00B677A9" w:rsidRPr="00364726" w:rsidRDefault="00B677A9" w:rsidP="00D24E5F">
            <w:pPr>
              <w:rPr>
                <w:rFonts w:eastAsia="Times New Roman"/>
                <w:szCs w:val="24"/>
                <w:lang w:eastAsia="ru-RU"/>
              </w:rPr>
            </w:pPr>
          </w:p>
        </w:tc>
        <w:tc>
          <w:tcPr>
            <w:tcW w:w="784" w:type="dxa"/>
            <w:shd w:val="clear" w:color="auto" w:fill="auto"/>
          </w:tcPr>
          <w:p w14:paraId="2F141B80" w14:textId="77777777" w:rsidR="00B677A9" w:rsidRPr="00364726" w:rsidRDefault="00B677A9" w:rsidP="00D24E5F">
            <w:pPr>
              <w:rPr>
                <w:rFonts w:eastAsia="Times New Roman"/>
                <w:szCs w:val="24"/>
                <w:lang w:eastAsia="ru-RU"/>
              </w:rPr>
            </w:pPr>
          </w:p>
        </w:tc>
      </w:tr>
      <w:tr w:rsidR="00B677A9" w:rsidRPr="00364726" w14:paraId="2D0C16F5" w14:textId="77777777" w:rsidTr="00DA22CD">
        <w:trPr>
          <w:trHeight w:val="755"/>
          <w:jc w:val="center"/>
        </w:trPr>
        <w:tc>
          <w:tcPr>
            <w:tcW w:w="704" w:type="dxa"/>
            <w:shd w:val="clear" w:color="auto" w:fill="auto"/>
          </w:tcPr>
          <w:p w14:paraId="2946460F" w14:textId="77777777" w:rsidR="00B677A9" w:rsidRPr="00364726" w:rsidRDefault="00B677A9" w:rsidP="00D24E5F">
            <w:pPr>
              <w:rPr>
                <w:rFonts w:eastAsia="Times New Roman"/>
                <w:szCs w:val="24"/>
                <w:lang w:eastAsia="ru-RU"/>
              </w:rPr>
            </w:pPr>
            <w:r w:rsidRPr="00364726">
              <w:rPr>
                <w:rFonts w:eastAsia="Times New Roman"/>
                <w:szCs w:val="24"/>
                <w:lang w:eastAsia="ru-RU"/>
              </w:rPr>
              <w:t>5</w:t>
            </w:r>
          </w:p>
        </w:tc>
        <w:tc>
          <w:tcPr>
            <w:tcW w:w="3265" w:type="dxa"/>
            <w:shd w:val="clear" w:color="auto" w:fill="auto"/>
          </w:tcPr>
          <w:p w14:paraId="07FA6486"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Наличие сколов, трещин иных повреждений лобового стекла в зоне работы стеклоочистителя со стороны водителя</w:t>
            </w:r>
          </w:p>
        </w:tc>
        <w:tc>
          <w:tcPr>
            <w:tcW w:w="3397" w:type="dxa"/>
          </w:tcPr>
          <w:p w14:paraId="2BEF2F90" w14:textId="1B6E0F48"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12007AB6" w14:textId="77777777" w:rsidR="00B677A9" w:rsidRPr="00364726" w:rsidRDefault="00B677A9" w:rsidP="00D24E5F">
            <w:pPr>
              <w:rPr>
                <w:rFonts w:eastAsia="Times New Roman"/>
                <w:szCs w:val="24"/>
                <w:lang w:eastAsia="ru-RU"/>
              </w:rPr>
            </w:pPr>
          </w:p>
        </w:tc>
        <w:tc>
          <w:tcPr>
            <w:tcW w:w="567" w:type="dxa"/>
            <w:shd w:val="clear" w:color="auto" w:fill="auto"/>
          </w:tcPr>
          <w:p w14:paraId="377051F6" w14:textId="77777777" w:rsidR="00B677A9" w:rsidRPr="00364726" w:rsidRDefault="00B677A9" w:rsidP="00D24E5F">
            <w:pPr>
              <w:rPr>
                <w:rFonts w:eastAsia="Times New Roman"/>
                <w:szCs w:val="24"/>
                <w:lang w:eastAsia="ru-RU"/>
              </w:rPr>
            </w:pPr>
          </w:p>
        </w:tc>
        <w:tc>
          <w:tcPr>
            <w:tcW w:w="839" w:type="dxa"/>
          </w:tcPr>
          <w:p w14:paraId="6B052CE5" w14:textId="77777777" w:rsidR="00B677A9" w:rsidRPr="00364726" w:rsidRDefault="00B677A9" w:rsidP="00D24E5F">
            <w:pPr>
              <w:rPr>
                <w:rFonts w:eastAsia="Times New Roman"/>
                <w:szCs w:val="24"/>
                <w:lang w:eastAsia="ru-RU"/>
              </w:rPr>
            </w:pPr>
          </w:p>
        </w:tc>
        <w:tc>
          <w:tcPr>
            <w:tcW w:w="784" w:type="dxa"/>
            <w:shd w:val="clear" w:color="auto" w:fill="auto"/>
          </w:tcPr>
          <w:p w14:paraId="409847ED" w14:textId="77777777" w:rsidR="00B677A9" w:rsidRPr="00364726" w:rsidRDefault="00B677A9" w:rsidP="00D24E5F">
            <w:pPr>
              <w:rPr>
                <w:rFonts w:eastAsia="Times New Roman"/>
                <w:szCs w:val="24"/>
                <w:lang w:eastAsia="ru-RU"/>
              </w:rPr>
            </w:pPr>
          </w:p>
        </w:tc>
      </w:tr>
      <w:tr w:rsidR="00B677A9" w:rsidRPr="00364726" w14:paraId="799393E1" w14:textId="77777777" w:rsidTr="00DA22CD">
        <w:trPr>
          <w:trHeight w:val="215"/>
          <w:jc w:val="center"/>
        </w:trPr>
        <w:tc>
          <w:tcPr>
            <w:tcW w:w="704" w:type="dxa"/>
            <w:shd w:val="clear" w:color="auto" w:fill="auto"/>
          </w:tcPr>
          <w:p w14:paraId="43D96FE6" w14:textId="77777777" w:rsidR="00B677A9" w:rsidRPr="00364726" w:rsidRDefault="00B677A9" w:rsidP="00D24E5F">
            <w:pPr>
              <w:rPr>
                <w:rFonts w:eastAsia="Times New Roman"/>
                <w:szCs w:val="24"/>
                <w:lang w:eastAsia="ru-RU"/>
              </w:rPr>
            </w:pPr>
            <w:r w:rsidRPr="00364726">
              <w:rPr>
                <w:rFonts w:eastAsia="Times New Roman"/>
                <w:szCs w:val="24"/>
                <w:lang w:eastAsia="ru-RU"/>
              </w:rPr>
              <w:t>6</w:t>
            </w:r>
          </w:p>
        </w:tc>
        <w:tc>
          <w:tcPr>
            <w:tcW w:w="3265" w:type="dxa"/>
            <w:shd w:val="clear" w:color="auto" w:fill="auto"/>
          </w:tcPr>
          <w:p w14:paraId="07A69B8E"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Наличие брызговиков</w:t>
            </w:r>
          </w:p>
        </w:tc>
        <w:tc>
          <w:tcPr>
            <w:tcW w:w="3397" w:type="dxa"/>
          </w:tcPr>
          <w:p w14:paraId="1DAA57A0" w14:textId="29844AF1" w:rsidR="00B677A9" w:rsidRPr="00D24E5F" w:rsidRDefault="00B677A9" w:rsidP="00964CA6">
            <w:pPr>
              <w:rPr>
                <w:rFonts w:eastAsia="Times New Roman"/>
                <w:sz w:val="20"/>
                <w:szCs w:val="20"/>
                <w:lang w:eastAsia="ru-RU"/>
              </w:rPr>
            </w:pPr>
            <w:r w:rsidRPr="00D24E5F">
              <w:rPr>
                <w:rFonts w:eastAsia="Times New Roman"/>
                <w:sz w:val="20"/>
                <w:szCs w:val="20"/>
                <w:lang w:eastAsia="ru-RU"/>
              </w:rPr>
              <w:t xml:space="preserve">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2AF06214" w14:textId="77777777" w:rsidR="00B677A9" w:rsidRPr="00364726" w:rsidRDefault="00B677A9" w:rsidP="00D24E5F">
            <w:pPr>
              <w:rPr>
                <w:rFonts w:eastAsia="Times New Roman"/>
                <w:szCs w:val="24"/>
                <w:lang w:eastAsia="ru-RU"/>
              </w:rPr>
            </w:pPr>
          </w:p>
        </w:tc>
        <w:tc>
          <w:tcPr>
            <w:tcW w:w="567" w:type="dxa"/>
            <w:shd w:val="clear" w:color="auto" w:fill="auto"/>
          </w:tcPr>
          <w:p w14:paraId="62EF61A5" w14:textId="77777777" w:rsidR="00B677A9" w:rsidRPr="00364726" w:rsidRDefault="00B677A9" w:rsidP="00D24E5F">
            <w:pPr>
              <w:rPr>
                <w:rFonts w:eastAsia="Times New Roman"/>
                <w:szCs w:val="24"/>
                <w:lang w:eastAsia="ru-RU"/>
              </w:rPr>
            </w:pPr>
          </w:p>
        </w:tc>
        <w:tc>
          <w:tcPr>
            <w:tcW w:w="839" w:type="dxa"/>
          </w:tcPr>
          <w:p w14:paraId="1481E29E" w14:textId="77777777" w:rsidR="00B677A9" w:rsidRPr="00364726" w:rsidRDefault="00B677A9" w:rsidP="00D24E5F">
            <w:pPr>
              <w:rPr>
                <w:rFonts w:eastAsia="Times New Roman"/>
                <w:szCs w:val="24"/>
                <w:lang w:eastAsia="ru-RU"/>
              </w:rPr>
            </w:pPr>
          </w:p>
        </w:tc>
        <w:tc>
          <w:tcPr>
            <w:tcW w:w="784" w:type="dxa"/>
            <w:shd w:val="clear" w:color="auto" w:fill="auto"/>
          </w:tcPr>
          <w:p w14:paraId="55DF7B8C" w14:textId="77777777" w:rsidR="00B677A9" w:rsidRPr="00364726" w:rsidRDefault="00B677A9" w:rsidP="00D24E5F">
            <w:pPr>
              <w:rPr>
                <w:rFonts w:eastAsia="Times New Roman"/>
                <w:szCs w:val="24"/>
                <w:lang w:eastAsia="ru-RU"/>
              </w:rPr>
            </w:pPr>
          </w:p>
        </w:tc>
      </w:tr>
      <w:tr w:rsidR="00B677A9" w:rsidRPr="00364726" w14:paraId="53A9516D" w14:textId="77777777" w:rsidTr="00DA22CD">
        <w:trPr>
          <w:trHeight w:val="944"/>
          <w:jc w:val="center"/>
        </w:trPr>
        <w:tc>
          <w:tcPr>
            <w:tcW w:w="704" w:type="dxa"/>
            <w:shd w:val="clear" w:color="auto" w:fill="auto"/>
          </w:tcPr>
          <w:p w14:paraId="2D9D1FC4" w14:textId="77777777" w:rsidR="00B677A9" w:rsidRPr="00364726" w:rsidRDefault="00B677A9" w:rsidP="00D24E5F">
            <w:pPr>
              <w:rPr>
                <w:rFonts w:eastAsia="Times New Roman"/>
                <w:szCs w:val="24"/>
                <w:lang w:eastAsia="ru-RU"/>
              </w:rPr>
            </w:pPr>
          </w:p>
          <w:p w14:paraId="7FD873F2" w14:textId="77777777" w:rsidR="00B677A9" w:rsidRPr="00364726" w:rsidRDefault="00B677A9" w:rsidP="00D24E5F">
            <w:pPr>
              <w:rPr>
                <w:rFonts w:eastAsia="Times New Roman"/>
                <w:szCs w:val="24"/>
                <w:lang w:eastAsia="ru-RU"/>
              </w:rPr>
            </w:pPr>
            <w:r w:rsidRPr="00364726">
              <w:rPr>
                <w:rFonts w:eastAsia="Times New Roman"/>
                <w:szCs w:val="24"/>
                <w:lang w:eastAsia="ru-RU"/>
              </w:rPr>
              <w:t>7</w:t>
            </w:r>
          </w:p>
        </w:tc>
        <w:tc>
          <w:tcPr>
            <w:tcW w:w="3265" w:type="dxa"/>
            <w:shd w:val="clear" w:color="auto" w:fill="auto"/>
          </w:tcPr>
          <w:p w14:paraId="2DE511A3"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*Обеспечена трансляция навигационных данных (спутниковая система навигации)</w:t>
            </w:r>
          </w:p>
        </w:tc>
        <w:tc>
          <w:tcPr>
            <w:tcW w:w="3397" w:type="dxa"/>
          </w:tcPr>
          <w:p w14:paraId="47E26478" w14:textId="624158B4" w:rsidR="00B677A9" w:rsidRPr="00D24E5F" w:rsidRDefault="00B677A9" w:rsidP="00964CA6">
            <w:pPr>
              <w:rPr>
                <w:rFonts w:eastAsia="Times New Roman"/>
                <w:sz w:val="20"/>
                <w:szCs w:val="20"/>
                <w:lang w:eastAsia="ru-RU"/>
              </w:rPr>
            </w:pPr>
            <w:r w:rsidRPr="00D24E5F">
              <w:rPr>
                <w:rFonts w:eastAsia="Times New Roman"/>
                <w:sz w:val="20"/>
                <w:szCs w:val="20"/>
                <w:lang w:eastAsia="ru-RU"/>
              </w:rPr>
              <w:t xml:space="preserve">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533529A8" w14:textId="77777777" w:rsidR="00B677A9" w:rsidRPr="00364726" w:rsidRDefault="00B677A9" w:rsidP="00D24E5F">
            <w:pPr>
              <w:rPr>
                <w:rFonts w:eastAsia="Times New Roman"/>
                <w:szCs w:val="24"/>
                <w:lang w:eastAsia="ru-RU"/>
              </w:rPr>
            </w:pPr>
          </w:p>
        </w:tc>
        <w:tc>
          <w:tcPr>
            <w:tcW w:w="567" w:type="dxa"/>
            <w:shd w:val="clear" w:color="auto" w:fill="auto"/>
          </w:tcPr>
          <w:p w14:paraId="398BF89C" w14:textId="77777777" w:rsidR="00B677A9" w:rsidRPr="00364726" w:rsidRDefault="00B677A9" w:rsidP="00D24E5F">
            <w:pPr>
              <w:rPr>
                <w:rFonts w:eastAsia="Times New Roman"/>
                <w:szCs w:val="24"/>
                <w:lang w:eastAsia="ru-RU"/>
              </w:rPr>
            </w:pPr>
          </w:p>
        </w:tc>
        <w:tc>
          <w:tcPr>
            <w:tcW w:w="839" w:type="dxa"/>
          </w:tcPr>
          <w:p w14:paraId="49CD45B3" w14:textId="77777777" w:rsidR="00B677A9" w:rsidRPr="00364726" w:rsidRDefault="00B677A9" w:rsidP="00D24E5F">
            <w:pPr>
              <w:rPr>
                <w:rFonts w:eastAsia="Times New Roman"/>
                <w:szCs w:val="24"/>
                <w:lang w:eastAsia="ru-RU"/>
              </w:rPr>
            </w:pPr>
          </w:p>
        </w:tc>
        <w:tc>
          <w:tcPr>
            <w:tcW w:w="784" w:type="dxa"/>
            <w:shd w:val="clear" w:color="auto" w:fill="auto"/>
          </w:tcPr>
          <w:p w14:paraId="62F7B360" w14:textId="77777777" w:rsidR="00B677A9" w:rsidRPr="00364726" w:rsidRDefault="00B677A9" w:rsidP="00D24E5F">
            <w:pPr>
              <w:rPr>
                <w:rFonts w:eastAsia="Times New Roman"/>
                <w:szCs w:val="24"/>
                <w:lang w:eastAsia="ru-RU"/>
              </w:rPr>
            </w:pPr>
          </w:p>
        </w:tc>
      </w:tr>
      <w:tr w:rsidR="00B677A9" w:rsidRPr="00364726" w14:paraId="0140A7ED" w14:textId="77777777" w:rsidTr="00DA22CD">
        <w:trPr>
          <w:trHeight w:val="457"/>
          <w:jc w:val="center"/>
        </w:trPr>
        <w:tc>
          <w:tcPr>
            <w:tcW w:w="704" w:type="dxa"/>
            <w:shd w:val="clear" w:color="auto" w:fill="auto"/>
          </w:tcPr>
          <w:p w14:paraId="21A59D7D" w14:textId="77777777" w:rsidR="00B677A9" w:rsidRPr="00364726" w:rsidRDefault="00B677A9" w:rsidP="00D24E5F">
            <w:pPr>
              <w:rPr>
                <w:rFonts w:eastAsia="Times New Roman"/>
                <w:szCs w:val="24"/>
                <w:lang w:eastAsia="ru-RU"/>
              </w:rPr>
            </w:pPr>
            <w:r w:rsidRPr="00364726">
              <w:rPr>
                <w:rFonts w:eastAsia="Times New Roman"/>
                <w:szCs w:val="24"/>
                <w:lang w:eastAsia="ru-RU"/>
              </w:rPr>
              <w:t>8</w:t>
            </w:r>
          </w:p>
        </w:tc>
        <w:tc>
          <w:tcPr>
            <w:tcW w:w="3265" w:type="dxa"/>
            <w:shd w:val="clear" w:color="auto" w:fill="auto"/>
          </w:tcPr>
          <w:p w14:paraId="6997848C"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Наличие и исправность ремней безопасности на всех сидениях для пассажиров и водителя.</w:t>
            </w:r>
          </w:p>
        </w:tc>
        <w:tc>
          <w:tcPr>
            <w:tcW w:w="3397" w:type="dxa"/>
          </w:tcPr>
          <w:p w14:paraId="74C4DB47" w14:textId="52AC8C0D"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ПДД РФ №1090 от 23.10.1993 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3F1D2CA0" w14:textId="77777777" w:rsidR="00B677A9" w:rsidRPr="00364726" w:rsidRDefault="00B677A9" w:rsidP="00D24E5F">
            <w:pPr>
              <w:rPr>
                <w:rFonts w:eastAsia="Times New Roman"/>
                <w:szCs w:val="24"/>
                <w:lang w:eastAsia="ru-RU"/>
              </w:rPr>
            </w:pPr>
          </w:p>
        </w:tc>
        <w:tc>
          <w:tcPr>
            <w:tcW w:w="567" w:type="dxa"/>
            <w:shd w:val="clear" w:color="auto" w:fill="auto"/>
          </w:tcPr>
          <w:p w14:paraId="5D45DD73" w14:textId="77777777" w:rsidR="00B677A9" w:rsidRPr="00364726" w:rsidRDefault="00B677A9" w:rsidP="00D24E5F">
            <w:pPr>
              <w:rPr>
                <w:rFonts w:eastAsia="Times New Roman"/>
                <w:szCs w:val="24"/>
                <w:lang w:eastAsia="ru-RU"/>
              </w:rPr>
            </w:pPr>
          </w:p>
        </w:tc>
        <w:tc>
          <w:tcPr>
            <w:tcW w:w="839" w:type="dxa"/>
          </w:tcPr>
          <w:p w14:paraId="5C4D711F" w14:textId="77777777" w:rsidR="00B677A9" w:rsidRPr="00364726" w:rsidRDefault="00B677A9" w:rsidP="00D24E5F">
            <w:pPr>
              <w:rPr>
                <w:rFonts w:eastAsia="Times New Roman"/>
                <w:szCs w:val="24"/>
                <w:lang w:eastAsia="ru-RU"/>
              </w:rPr>
            </w:pPr>
          </w:p>
        </w:tc>
        <w:tc>
          <w:tcPr>
            <w:tcW w:w="784" w:type="dxa"/>
            <w:shd w:val="clear" w:color="auto" w:fill="auto"/>
          </w:tcPr>
          <w:p w14:paraId="21F9A521" w14:textId="77777777" w:rsidR="00B677A9" w:rsidRPr="00364726" w:rsidRDefault="00B677A9" w:rsidP="00D24E5F">
            <w:pPr>
              <w:rPr>
                <w:rFonts w:eastAsia="Times New Roman"/>
                <w:szCs w:val="24"/>
                <w:lang w:eastAsia="ru-RU"/>
              </w:rPr>
            </w:pPr>
          </w:p>
        </w:tc>
      </w:tr>
      <w:tr w:rsidR="00B677A9" w:rsidRPr="00364726" w14:paraId="0ECF3539" w14:textId="77777777" w:rsidTr="00DA22CD">
        <w:trPr>
          <w:trHeight w:val="457"/>
          <w:jc w:val="center"/>
        </w:trPr>
        <w:tc>
          <w:tcPr>
            <w:tcW w:w="704" w:type="dxa"/>
            <w:shd w:val="clear" w:color="auto" w:fill="auto"/>
          </w:tcPr>
          <w:p w14:paraId="2876E6C5" w14:textId="77777777" w:rsidR="00B677A9" w:rsidRPr="00364726" w:rsidRDefault="00B677A9" w:rsidP="00D24E5F">
            <w:pPr>
              <w:rPr>
                <w:rFonts w:eastAsia="Times New Roman"/>
                <w:szCs w:val="24"/>
                <w:lang w:eastAsia="ru-RU"/>
              </w:rPr>
            </w:pPr>
            <w:r w:rsidRPr="00364726">
              <w:rPr>
                <w:rFonts w:eastAsia="Times New Roman"/>
                <w:szCs w:val="24"/>
                <w:lang w:eastAsia="ru-RU"/>
              </w:rPr>
              <w:t>9</w:t>
            </w:r>
          </w:p>
        </w:tc>
        <w:tc>
          <w:tcPr>
            <w:tcW w:w="3265" w:type="dxa"/>
            <w:shd w:val="clear" w:color="auto" w:fill="auto"/>
          </w:tcPr>
          <w:p w14:paraId="747FEBD5"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Наличие и исправность двухстороннего видеорегистратора (карта памяти не менее 32Гб, одна камера на дорогу, вторая на водителя).</w:t>
            </w:r>
          </w:p>
        </w:tc>
        <w:tc>
          <w:tcPr>
            <w:tcW w:w="3397" w:type="dxa"/>
          </w:tcPr>
          <w:p w14:paraId="6A872EAB" w14:textId="6FB4A34C"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5F164816" w14:textId="77777777" w:rsidR="00B677A9" w:rsidRPr="00364726" w:rsidRDefault="00B677A9" w:rsidP="00D24E5F">
            <w:pPr>
              <w:rPr>
                <w:rFonts w:eastAsia="Times New Roman"/>
                <w:szCs w:val="24"/>
                <w:lang w:eastAsia="ru-RU"/>
              </w:rPr>
            </w:pPr>
          </w:p>
        </w:tc>
        <w:tc>
          <w:tcPr>
            <w:tcW w:w="567" w:type="dxa"/>
            <w:shd w:val="clear" w:color="auto" w:fill="auto"/>
          </w:tcPr>
          <w:p w14:paraId="74D85865" w14:textId="77777777" w:rsidR="00B677A9" w:rsidRPr="00364726" w:rsidRDefault="00B677A9" w:rsidP="00D24E5F">
            <w:pPr>
              <w:rPr>
                <w:rFonts w:eastAsia="Times New Roman"/>
                <w:szCs w:val="24"/>
                <w:lang w:eastAsia="ru-RU"/>
              </w:rPr>
            </w:pPr>
          </w:p>
        </w:tc>
        <w:tc>
          <w:tcPr>
            <w:tcW w:w="839" w:type="dxa"/>
          </w:tcPr>
          <w:p w14:paraId="2AC403D1" w14:textId="77777777" w:rsidR="00B677A9" w:rsidRPr="00364726" w:rsidRDefault="00B677A9" w:rsidP="00D24E5F">
            <w:pPr>
              <w:rPr>
                <w:rFonts w:eastAsia="Times New Roman"/>
                <w:szCs w:val="24"/>
                <w:lang w:eastAsia="ru-RU"/>
              </w:rPr>
            </w:pPr>
          </w:p>
        </w:tc>
        <w:tc>
          <w:tcPr>
            <w:tcW w:w="784" w:type="dxa"/>
            <w:shd w:val="clear" w:color="auto" w:fill="auto"/>
          </w:tcPr>
          <w:p w14:paraId="3CD33CC5" w14:textId="77777777" w:rsidR="00B677A9" w:rsidRPr="00364726" w:rsidRDefault="00B677A9" w:rsidP="00D24E5F">
            <w:pPr>
              <w:rPr>
                <w:rFonts w:eastAsia="Times New Roman"/>
                <w:szCs w:val="24"/>
                <w:lang w:eastAsia="ru-RU"/>
              </w:rPr>
            </w:pPr>
          </w:p>
        </w:tc>
      </w:tr>
      <w:tr w:rsidR="00B677A9" w:rsidRPr="00364726" w14:paraId="57FDE8BC" w14:textId="77777777" w:rsidTr="00DA22CD">
        <w:trPr>
          <w:trHeight w:val="2662"/>
          <w:jc w:val="center"/>
        </w:trPr>
        <w:tc>
          <w:tcPr>
            <w:tcW w:w="704" w:type="dxa"/>
            <w:shd w:val="clear" w:color="auto" w:fill="auto"/>
          </w:tcPr>
          <w:p w14:paraId="3E399583" w14:textId="77777777" w:rsidR="00B677A9" w:rsidRPr="00364726" w:rsidRDefault="00B677A9" w:rsidP="00D24E5F">
            <w:pPr>
              <w:rPr>
                <w:rFonts w:eastAsia="Times New Roman"/>
                <w:szCs w:val="24"/>
                <w:lang w:eastAsia="ru-RU"/>
              </w:rPr>
            </w:pPr>
            <w:r w:rsidRPr="00364726">
              <w:rPr>
                <w:rFonts w:eastAsia="Times New Roman"/>
                <w:szCs w:val="24"/>
                <w:lang w:eastAsia="ru-RU"/>
              </w:rPr>
              <w:t>10</w:t>
            </w:r>
          </w:p>
        </w:tc>
        <w:tc>
          <w:tcPr>
            <w:tcW w:w="3265" w:type="dxa"/>
            <w:shd w:val="clear" w:color="auto" w:fill="auto"/>
          </w:tcPr>
          <w:p w14:paraId="42299935"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 xml:space="preserve">Наличие и исправность звукового сигнала автомобиля и звукового сигнала заднего хода (зуммер) </w:t>
            </w:r>
          </w:p>
          <w:p w14:paraId="50E75F31"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(Зуммер должен быть установлен на всех транспортных средствах разрешенной массой более 3.5 тонн, а так же на транспортных средствах разрешенной массой менее 3.5 тонн, у которых отсутствует обзор через салонное зеркало заднего вида (например, транспортное средство с типом кузова фургон, микроавтобус и т.п.).</w:t>
            </w:r>
          </w:p>
        </w:tc>
        <w:tc>
          <w:tcPr>
            <w:tcW w:w="3397" w:type="dxa"/>
          </w:tcPr>
          <w:p w14:paraId="573BCBF1" w14:textId="24F16BAA"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2C0BC108" w14:textId="77777777" w:rsidR="00B677A9" w:rsidRPr="00364726" w:rsidRDefault="00B677A9" w:rsidP="00D24E5F">
            <w:pPr>
              <w:rPr>
                <w:rFonts w:eastAsia="Times New Roman"/>
                <w:szCs w:val="24"/>
                <w:lang w:eastAsia="ru-RU"/>
              </w:rPr>
            </w:pPr>
          </w:p>
        </w:tc>
        <w:tc>
          <w:tcPr>
            <w:tcW w:w="567" w:type="dxa"/>
            <w:shd w:val="clear" w:color="auto" w:fill="auto"/>
          </w:tcPr>
          <w:p w14:paraId="59F919A2" w14:textId="77777777" w:rsidR="00B677A9" w:rsidRPr="00364726" w:rsidRDefault="00B677A9" w:rsidP="00D24E5F">
            <w:pPr>
              <w:rPr>
                <w:rFonts w:eastAsia="Times New Roman"/>
                <w:szCs w:val="24"/>
                <w:lang w:eastAsia="ru-RU"/>
              </w:rPr>
            </w:pPr>
          </w:p>
        </w:tc>
        <w:tc>
          <w:tcPr>
            <w:tcW w:w="839" w:type="dxa"/>
          </w:tcPr>
          <w:p w14:paraId="445951DD" w14:textId="77777777" w:rsidR="00B677A9" w:rsidRPr="00364726" w:rsidRDefault="00B677A9" w:rsidP="00D24E5F">
            <w:pPr>
              <w:rPr>
                <w:rFonts w:eastAsia="Times New Roman"/>
                <w:szCs w:val="24"/>
                <w:lang w:eastAsia="ru-RU"/>
              </w:rPr>
            </w:pPr>
          </w:p>
        </w:tc>
        <w:tc>
          <w:tcPr>
            <w:tcW w:w="784" w:type="dxa"/>
            <w:shd w:val="clear" w:color="auto" w:fill="auto"/>
          </w:tcPr>
          <w:p w14:paraId="31A66859" w14:textId="77777777" w:rsidR="00B677A9" w:rsidRPr="00364726" w:rsidRDefault="00B677A9" w:rsidP="00D24E5F">
            <w:pPr>
              <w:rPr>
                <w:rFonts w:eastAsia="Times New Roman"/>
                <w:szCs w:val="24"/>
                <w:lang w:eastAsia="ru-RU"/>
              </w:rPr>
            </w:pPr>
          </w:p>
        </w:tc>
      </w:tr>
      <w:tr w:rsidR="00B677A9" w:rsidRPr="00364726" w14:paraId="12005DF3" w14:textId="77777777" w:rsidTr="00DA22CD">
        <w:trPr>
          <w:trHeight w:val="594"/>
          <w:jc w:val="center"/>
        </w:trPr>
        <w:tc>
          <w:tcPr>
            <w:tcW w:w="704" w:type="dxa"/>
            <w:shd w:val="clear" w:color="auto" w:fill="auto"/>
          </w:tcPr>
          <w:p w14:paraId="42D65C4C" w14:textId="77777777" w:rsidR="00B677A9" w:rsidRPr="00364726" w:rsidRDefault="00B677A9" w:rsidP="00D24E5F">
            <w:pPr>
              <w:rPr>
                <w:rFonts w:eastAsia="Times New Roman"/>
                <w:szCs w:val="24"/>
                <w:lang w:eastAsia="ru-RU"/>
              </w:rPr>
            </w:pPr>
            <w:r w:rsidRPr="00364726">
              <w:rPr>
                <w:rFonts w:eastAsia="Times New Roman"/>
                <w:szCs w:val="24"/>
                <w:lang w:eastAsia="ru-RU"/>
              </w:rPr>
              <w:t>11</w:t>
            </w:r>
          </w:p>
        </w:tc>
        <w:tc>
          <w:tcPr>
            <w:tcW w:w="3265" w:type="dxa"/>
            <w:shd w:val="clear" w:color="auto" w:fill="auto"/>
          </w:tcPr>
          <w:p w14:paraId="349FADF2"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Наличие двухстороннего видеорегистратора</w:t>
            </w:r>
          </w:p>
        </w:tc>
        <w:tc>
          <w:tcPr>
            <w:tcW w:w="3397" w:type="dxa"/>
          </w:tcPr>
          <w:p w14:paraId="6CE0EAB0" w14:textId="6013FA0E"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0B98509C" w14:textId="77777777" w:rsidR="00B677A9" w:rsidRPr="00364726" w:rsidRDefault="00B677A9" w:rsidP="00D24E5F">
            <w:pPr>
              <w:rPr>
                <w:rFonts w:eastAsia="Times New Roman"/>
                <w:szCs w:val="24"/>
                <w:lang w:eastAsia="ru-RU"/>
              </w:rPr>
            </w:pPr>
          </w:p>
        </w:tc>
        <w:tc>
          <w:tcPr>
            <w:tcW w:w="567" w:type="dxa"/>
            <w:shd w:val="clear" w:color="auto" w:fill="auto"/>
          </w:tcPr>
          <w:p w14:paraId="6D592F16" w14:textId="77777777" w:rsidR="00B677A9" w:rsidRPr="00364726" w:rsidRDefault="00B677A9" w:rsidP="00D24E5F">
            <w:pPr>
              <w:rPr>
                <w:rFonts w:eastAsia="Times New Roman"/>
                <w:szCs w:val="24"/>
                <w:lang w:eastAsia="ru-RU"/>
              </w:rPr>
            </w:pPr>
          </w:p>
        </w:tc>
        <w:tc>
          <w:tcPr>
            <w:tcW w:w="839" w:type="dxa"/>
          </w:tcPr>
          <w:p w14:paraId="11704499" w14:textId="77777777" w:rsidR="00B677A9" w:rsidRPr="00364726" w:rsidRDefault="00B677A9" w:rsidP="00D24E5F">
            <w:pPr>
              <w:rPr>
                <w:rFonts w:eastAsia="Times New Roman"/>
                <w:szCs w:val="24"/>
                <w:lang w:eastAsia="ru-RU"/>
              </w:rPr>
            </w:pPr>
          </w:p>
        </w:tc>
        <w:tc>
          <w:tcPr>
            <w:tcW w:w="784" w:type="dxa"/>
            <w:shd w:val="clear" w:color="auto" w:fill="auto"/>
          </w:tcPr>
          <w:p w14:paraId="1B0460C0" w14:textId="77777777" w:rsidR="00B677A9" w:rsidRPr="00364726" w:rsidRDefault="00B677A9" w:rsidP="00D24E5F">
            <w:pPr>
              <w:rPr>
                <w:rFonts w:eastAsia="Times New Roman"/>
                <w:szCs w:val="24"/>
                <w:lang w:eastAsia="ru-RU"/>
              </w:rPr>
            </w:pPr>
          </w:p>
        </w:tc>
      </w:tr>
      <w:tr w:rsidR="00B677A9" w:rsidRPr="00364726" w14:paraId="15925F2B" w14:textId="77777777" w:rsidTr="00DA22CD">
        <w:trPr>
          <w:trHeight w:val="755"/>
          <w:jc w:val="center"/>
        </w:trPr>
        <w:tc>
          <w:tcPr>
            <w:tcW w:w="704" w:type="dxa"/>
            <w:shd w:val="clear" w:color="auto" w:fill="auto"/>
          </w:tcPr>
          <w:p w14:paraId="3320EF99" w14:textId="77777777" w:rsidR="00B677A9" w:rsidRPr="00364726" w:rsidRDefault="00B677A9" w:rsidP="00D24E5F">
            <w:pPr>
              <w:rPr>
                <w:rFonts w:eastAsia="Times New Roman"/>
                <w:szCs w:val="24"/>
                <w:lang w:eastAsia="ru-RU"/>
              </w:rPr>
            </w:pPr>
            <w:r w:rsidRPr="00364726">
              <w:rPr>
                <w:rFonts w:eastAsia="Times New Roman"/>
                <w:szCs w:val="24"/>
                <w:lang w:eastAsia="ru-RU"/>
              </w:rPr>
              <w:t>12</w:t>
            </w:r>
          </w:p>
        </w:tc>
        <w:tc>
          <w:tcPr>
            <w:tcW w:w="3265" w:type="dxa"/>
            <w:shd w:val="clear" w:color="auto" w:fill="auto"/>
          </w:tcPr>
          <w:p w14:paraId="11947C87"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Отсутствие внешних повреждений шин  (порезы, пробои, грыжа), протектор шин не изношен, (в зимнее время шипованная шина)</w:t>
            </w:r>
          </w:p>
        </w:tc>
        <w:tc>
          <w:tcPr>
            <w:tcW w:w="3397" w:type="dxa"/>
          </w:tcPr>
          <w:p w14:paraId="087A0683" w14:textId="36270E60"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ПДД РФ №1090 от 2 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«Сладковско-Заречное»3.10.1993, </w:t>
            </w:r>
          </w:p>
        </w:tc>
        <w:tc>
          <w:tcPr>
            <w:tcW w:w="993" w:type="dxa"/>
            <w:shd w:val="clear" w:color="auto" w:fill="auto"/>
          </w:tcPr>
          <w:p w14:paraId="4C587D4C" w14:textId="77777777" w:rsidR="00B677A9" w:rsidRPr="00364726" w:rsidRDefault="00B677A9" w:rsidP="00D24E5F">
            <w:pPr>
              <w:rPr>
                <w:rFonts w:eastAsia="Times New Roman"/>
                <w:szCs w:val="24"/>
                <w:lang w:eastAsia="ru-RU"/>
              </w:rPr>
            </w:pPr>
          </w:p>
        </w:tc>
        <w:tc>
          <w:tcPr>
            <w:tcW w:w="567" w:type="dxa"/>
            <w:shd w:val="clear" w:color="auto" w:fill="auto"/>
          </w:tcPr>
          <w:p w14:paraId="79CB9ECD" w14:textId="77777777" w:rsidR="00B677A9" w:rsidRPr="00364726" w:rsidRDefault="00B677A9" w:rsidP="00D24E5F">
            <w:pPr>
              <w:rPr>
                <w:rFonts w:eastAsia="Times New Roman"/>
                <w:szCs w:val="24"/>
                <w:lang w:eastAsia="ru-RU"/>
              </w:rPr>
            </w:pPr>
          </w:p>
        </w:tc>
        <w:tc>
          <w:tcPr>
            <w:tcW w:w="839" w:type="dxa"/>
          </w:tcPr>
          <w:p w14:paraId="139828A5" w14:textId="77777777" w:rsidR="00B677A9" w:rsidRPr="00364726" w:rsidRDefault="00B677A9" w:rsidP="00D24E5F">
            <w:pPr>
              <w:rPr>
                <w:rFonts w:eastAsia="Times New Roman"/>
                <w:szCs w:val="24"/>
                <w:lang w:eastAsia="ru-RU"/>
              </w:rPr>
            </w:pPr>
          </w:p>
        </w:tc>
        <w:tc>
          <w:tcPr>
            <w:tcW w:w="784" w:type="dxa"/>
            <w:shd w:val="clear" w:color="auto" w:fill="auto"/>
          </w:tcPr>
          <w:p w14:paraId="4F5BF352" w14:textId="77777777" w:rsidR="00B677A9" w:rsidRPr="00364726" w:rsidRDefault="00B677A9" w:rsidP="00D24E5F">
            <w:pPr>
              <w:rPr>
                <w:rFonts w:eastAsia="Times New Roman"/>
                <w:szCs w:val="24"/>
                <w:lang w:eastAsia="ru-RU"/>
              </w:rPr>
            </w:pPr>
          </w:p>
        </w:tc>
      </w:tr>
      <w:tr w:rsidR="00B677A9" w:rsidRPr="00364726" w14:paraId="78D49E5E" w14:textId="77777777" w:rsidTr="00DA22CD">
        <w:trPr>
          <w:trHeight w:val="780"/>
          <w:jc w:val="center"/>
        </w:trPr>
        <w:tc>
          <w:tcPr>
            <w:tcW w:w="704" w:type="dxa"/>
            <w:shd w:val="clear" w:color="auto" w:fill="auto"/>
          </w:tcPr>
          <w:p w14:paraId="2B59A7F3" w14:textId="77777777" w:rsidR="00B677A9" w:rsidRPr="00364726" w:rsidRDefault="00B677A9" w:rsidP="00D24E5F">
            <w:pPr>
              <w:rPr>
                <w:rFonts w:eastAsia="Times New Roman"/>
                <w:szCs w:val="24"/>
                <w:lang w:eastAsia="ru-RU"/>
              </w:rPr>
            </w:pPr>
            <w:r w:rsidRPr="00364726">
              <w:rPr>
                <w:rFonts w:eastAsia="Times New Roman"/>
                <w:szCs w:val="24"/>
                <w:lang w:eastAsia="ru-RU"/>
              </w:rPr>
              <w:t>13</w:t>
            </w:r>
          </w:p>
        </w:tc>
        <w:tc>
          <w:tcPr>
            <w:tcW w:w="3265" w:type="dxa"/>
            <w:shd w:val="clear" w:color="auto" w:fill="auto"/>
          </w:tcPr>
          <w:p w14:paraId="298CD904"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Фиксация колес (наличие всех болтов/гаек)</w:t>
            </w:r>
          </w:p>
        </w:tc>
        <w:tc>
          <w:tcPr>
            <w:tcW w:w="3397" w:type="dxa"/>
          </w:tcPr>
          <w:p w14:paraId="1B6E29B9" w14:textId="16914D84" w:rsidR="00B677A9" w:rsidRPr="00D24E5F" w:rsidRDefault="00B677A9" w:rsidP="00964CA6">
            <w:pPr>
              <w:rPr>
                <w:rFonts w:eastAsia="Times New Roman"/>
                <w:sz w:val="20"/>
                <w:szCs w:val="20"/>
                <w:lang w:eastAsia="ru-RU"/>
              </w:rPr>
            </w:pPr>
            <w:r w:rsidRPr="00D24E5F">
              <w:rPr>
                <w:rFonts w:eastAsia="Times New Roman"/>
                <w:sz w:val="20"/>
                <w:szCs w:val="20"/>
                <w:lang w:eastAsia="ru-RU"/>
              </w:rPr>
              <w:t xml:space="preserve">ПДД РФ №1090 от 23.10.1993, 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6C436BAE" w14:textId="77777777" w:rsidR="00B677A9" w:rsidRPr="00364726" w:rsidRDefault="00B677A9" w:rsidP="00D24E5F">
            <w:pPr>
              <w:rPr>
                <w:rFonts w:eastAsia="Times New Roman"/>
                <w:szCs w:val="24"/>
                <w:lang w:eastAsia="ru-RU"/>
              </w:rPr>
            </w:pPr>
          </w:p>
        </w:tc>
        <w:tc>
          <w:tcPr>
            <w:tcW w:w="567" w:type="dxa"/>
            <w:shd w:val="clear" w:color="auto" w:fill="auto"/>
          </w:tcPr>
          <w:p w14:paraId="7186EB5E" w14:textId="77777777" w:rsidR="00B677A9" w:rsidRPr="00364726" w:rsidRDefault="00B677A9" w:rsidP="00D24E5F">
            <w:pPr>
              <w:rPr>
                <w:rFonts w:eastAsia="Times New Roman"/>
                <w:szCs w:val="24"/>
                <w:lang w:eastAsia="ru-RU"/>
              </w:rPr>
            </w:pPr>
          </w:p>
        </w:tc>
        <w:tc>
          <w:tcPr>
            <w:tcW w:w="839" w:type="dxa"/>
          </w:tcPr>
          <w:p w14:paraId="60006A69" w14:textId="77777777" w:rsidR="00B677A9" w:rsidRPr="00364726" w:rsidRDefault="00B677A9" w:rsidP="00D24E5F">
            <w:pPr>
              <w:rPr>
                <w:rFonts w:eastAsia="Times New Roman"/>
                <w:szCs w:val="24"/>
                <w:lang w:eastAsia="ru-RU"/>
              </w:rPr>
            </w:pPr>
          </w:p>
        </w:tc>
        <w:tc>
          <w:tcPr>
            <w:tcW w:w="784" w:type="dxa"/>
            <w:shd w:val="clear" w:color="auto" w:fill="auto"/>
          </w:tcPr>
          <w:p w14:paraId="0AFF2254" w14:textId="77777777" w:rsidR="00B677A9" w:rsidRPr="00364726" w:rsidRDefault="00B677A9" w:rsidP="00D24E5F">
            <w:pPr>
              <w:rPr>
                <w:rFonts w:eastAsia="Times New Roman"/>
                <w:szCs w:val="24"/>
                <w:lang w:eastAsia="ru-RU"/>
              </w:rPr>
            </w:pPr>
          </w:p>
        </w:tc>
      </w:tr>
      <w:tr w:rsidR="00B677A9" w:rsidRPr="00364726" w14:paraId="769BF4AF" w14:textId="77777777" w:rsidTr="00DA22CD">
        <w:trPr>
          <w:trHeight w:val="941"/>
          <w:jc w:val="center"/>
        </w:trPr>
        <w:tc>
          <w:tcPr>
            <w:tcW w:w="704" w:type="dxa"/>
            <w:shd w:val="clear" w:color="auto" w:fill="auto"/>
          </w:tcPr>
          <w:p w14:paraId="0FCC82A6" w14:textId="77777777" w:rsidR="00B677A9" w:rsidRPr="00364726" w:rsidRDefault="00B677A9" w:rsidP="00D24E5F">
            <w:pPr>
              <w:rPr>
                <w:rFonts w:eastAsia="Times New Roman"/>
                <w:szCs w:val="24"/>
                <w:lang w:eastAsia="ru-RU"/>
              </w:rPr>
            </w:pPr>
            <w:r w:rsidRPr="00364726">
              <w:rPr>
                <w:rFonts w:eastAsia="Times New Roman"/>
                <w:szCs w:val="24"/>
                <w:lang w:eastAsia="ru-RU"/>
              </w:rPr>
              <w:t>14</w:t>
            </w:r>
          </w:p>
        </w:tc>
        <w:tc>
          <w:tcPr>
            <w:tcW w:w="3265" w:type="dxa"/>
            <w:shd w:val="clear" w:color="auto" w:fill="auto"/>
          </w:tcPr>
          <w:p w14:paraId="33BCCF94"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Наличие противооткатных упоров (2 шт.)      (для грузовых транспортных средств разрешенной массой более 3,5 т, автобусов массой более 5 т).</w:t>
            </w:r>
          </w:p>
        </w:tc>
        <w:tc>
          <w:tcPr>
            <w:tcW w:w="3397" w:type="dxa"/>
          </w:tcPr>
          <w:p w14:paraId="6D744039" w14:textId="59EBE51F"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ПДД РФ №1090 от 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«Сладковско-Заречное»23.10.1993, </w:t>
            </w:r>
          </w:p>
        </w:tc>
        <w:tc>
          <w:tcPr>
            <w:tcW w:w="993" w:type="dxa"/>
            <w:shd w:val="clear" w:color="auto" w:fill="auto"/>
          </w:tcPr>
          <w:p w14:paraId="1FD0B449" w14:textId="77777777" w:rsidR="00B677A9" w:rsidRPr="00364726" w:rsidRDefault="00B677A9" w:rsidP="00D24E5F">
            <w:pPr>
              <w:rPr>
                <w:rFonts w:eastAsia="Times New Roman"/>
                <w:szCs w:val="24"/>
                <w:lang w:eastAsia="ru-RU"/>
              </w:rPr>
            </w:pPr>
          </w:p>
        </w:tc>
        <w:tc>
          <w:tcPr>
            <w:tcW w:w="567" w:type="dxa"/>
            <w:shd w:val="clear" w:color="auto" w:fill="auto"/>
          </w:tcPr>
          <w:p w14:paraId="24A10573" w14:textId="77777777" w:rsidR="00B677A9" w:rsidRPr="00364726" w:rsidRDefault="00B677A9" w:rsidP="00D24E5F">
            <w:pPr>
              <w:rPr>
                <w:rFonts w:eastAsia="Times New Roman"/>
                <w:szCs w:val="24"/>
                <w:lang w:eastAsia="ru-RU"/>
              </w:rPr>
            </w:pPr>
          </w:p>
        </w:tc>
        <w:tc>
          <w:tcPr>
            <w:tcW w:w="839" w:type="dxa"/>
          </w:tcPr>
          <w:p w14:paraId="505AD7B4" w14:textId="77777777" w:rsidR="00B677A9" w:rsidRPr="00364726" w:rsidRDefault="00B677A9" w:rsidP="00D24E5F">
            <w:pPr>
              <w:rPr>
                <w:rFonts w:eastAsia="Times New Roman"/>
                <w:szCs w:val="24"/>
                <w:lang w:eastAsia="ru-RU"/>
              </w:rPr>
            </w:pPr>
          </w:p>
        </w:tc>
        <w:tc>
          <w:tcPr>
            <w:tcW w:w="784" w:type="dxa"/>
            <w:shd w:val="clear" w:color="auto" w:fill="auto"/>
          </w:tcPr>
          <w:p w14:paraId="481206CE" w14:textId="77777777" w:rsidR="00B677A9" w:rsidRPr="00364726" w:rsidRDefault="00B677A9" w:rsidP="00D24E5F">
            <w:pPr>
              <w:rPr>
                <w:rFonts w:eastAsia="Times New Roman"/>
                <w:szCs w:val="24"/>
                <w:lang w:eastAsia="ru-RU"/>
              </w:rPr>
            </w:pPr>
          </w:p>
        </w:tc>
      </w:tr>
      <w:tr w:rsidR="00B677A9" w:rsidRPr="00364726" w14:paraId="7CCE6B92" w14:textId="77777777" w:rsidTr="00DA22CD">
        <w:trPr>
          <w:trHeight w:val="755"/>
          <w:jc w:val="center"/>
        </w:trPr>
        <w:tc>
          <w:tcPr>
            <w:tcW w:w="704" w:type="dxa"/>
            <w:shd w:val="clear" w:color="auto" w:fill="auto"/>
          </w:tcPr>
          <w:p w14:paraId="5806D456" w14:textId="77777777" w:rsidR="00B677A9" w:rsidRPr="00364726" w:rsidRDefault="00B677A9" w:rsidP="00D24E5F">
            <w:pPr>
              <w:rPr>
                <w:rFonts w:eastAsia="Times New Roman"/>
                <w:szCs w:val="24"/>
                <w:lang w:eastAsia="ru-RU"/>
              </w:rPr>
            </w:pPr>
            <w:r w:rsidRPr="00364726">
              <w:rPr>
                <w:rFonts w:eastAsia="Times New Roman"/>
                <w:szCs w:val="24"/>
                <w:lang w:eastAsia="ru-RU"/>
              </w:rPr>
              <w:t>15</w:t>
            </w:r>
          </w:p>
        </w:tc>
        <w:tc>
          <w:tcPr>
            <w:tcW w:w="3265" w:type="dxa"/>
            <w:shd w:val="clear" w:color="auto" w:fill="auto"/>
          </w:tcPr>
          <w:p w14:paraId="190CBD56"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Отсутствие потёков технических жидкостей с гидравлического привода тормозной и рулевых систем</w:t>
            </w:r>
          </w:p>
        </w:tc>
        <w:tc>
          <w:tcPr>
            <w:tcW w:w="3397" w:type="dxa"/>
          </w:tcPr>
          <w:p w14:paraId="18C85AC5" w14:textId="364142C7" w:rsidR="00B677A9" w:rsidRPr="00D24E5F" w:rsidRDefault="00B677A9" w:rsidP="00964CA6">
            <w:pPr>
              <w:rPr>
                <w:rFonts w:eastAsia="Times New Roman"/>
                <w:sz w:val="20"/>
                <w:szCs w:val="20"/>
                <w:lang w:eastAsia="ru-RU"/>
              </w:rPr>
            </w:pPr>
            <w:r w:rsidRPr="00D24E5F">
              <w:rPr>
                <w:rFonts w:eastAsia="Times New Roman"/>
                <w:sz w:val="20"/>
                <w:szCs w:val="20"/>
                <w:lang w:eastAsia="ru-RU"/>
              </w:rPr>
              <w:t xml:space="preserve">ПДД РФ №1090 от 2 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«Сладковско-Заречное»3.10.1993, </w:t>
            </w:r>
          </w:p>
        </w:tc>
        <w:tc>
          <w:tcPr>
            <w:tcW w:w="993" w:type="dxa"/>
            <w:shd w:val="clear" w:color="auto" w:fill="auto"/>
          </w:tcPr>
          <w:p w14:paraId="594EF8D4" w14:textId="77777777" w:rsidR="00B677A9" w:rsidRPr="00364726" w:rsidRDefault="00B677A9" w:rsidP="00D24E5F">
            <w:pPr>
              <w:rPr>
                <w:rFonts w:eastAsia="Times New Roman"/>
                <w:szCs w:val="24"/>
                <w:lang w:eastAsia="ru-RU"/>
              </w:rPr>
            </w:pPr>
          </w:p>
        </w:tc>
        <w:tc>
          <w:tcPr>
            <w:tcW w:w="567" w:type="dxa"/>
            <w:shd w:val="clear" w:color="auto" w:fill="auto"/>
          </w:tcPr>
          <w:p w14:paraId="45ACBEDF" w14:textId="77777777" w:rsidR="00B677A9" w:rsidRPr="00364726" w:rsidRDefault="00B677A9" w:rsidP="00D24E5F">
            <w:pPr>
              <w:rPr>
                <w:rFonts w:eastAsia="Times New Roman"/>
                <w:szCs w:val="24"/>
                <w:lang w:eastAsia="ru-RU"/>
              </w:rPr>
            </w:pPr>
          </w:p>
        </w:tc>
        <w:tc>
          <w:tcPr>
            <w:tcW w:w="839" w:type="dxa"/>
          </w:tcPr>
          <w:p w14:paraId="0F235365" w14:textId="77777777" w:rsidR="00B677A9" w:rsidRPr="00364726" w:rsidRDefault="00B677A9" w:rsidP="00D24E5F">
            <w:pPr>
              <w:rPr>
                <w:rFonts w:eastAsia="Times New Roman"/>
                <w:szCs w:val="24"/>
                <w:lang w:eastAsia="ru-RU"/>
              </w:rPr>
            </w:pPr>
          </w:p>
        </w:tc>
        <w:tc>
          <w:tcPr>
            <w:tcW w:w="784" w:type="dxa"/>
            <w:shd w:val="clear" w:color="auto" w:fill="auto"/>
          </w:tcPr>
          <w:p w14:paraId="5943101F" w14:textId="77777777" w:rsidR="00B677A9" w:rsidRPr="00364726" w:rsidRDefault="00B677A9" w:rsidP="00D24E5F">
            <w:pPr>
              <w:rPr>
                <w:rFonts w:eastAsia="Times New Roman"/>
                <w:szCs w:val="24"/>
                <w:lang w:eastAsia="ru-RU"/>
              </w:rPr>
            </w:pPr>
          </w:p>
        </w:tc>
      </w:tr>
      <w:tr w:rsidR="00B677A9" w:rsidRPr="00364726" w14:paraId="44A10F42" w14:textId="77777777" w:rsidTr="00DA22CD">
        <w:trPr>
          <w:trHeight w:val="606"/>
          <w:jc w:val="center"/>
        </w:trPr>
        <w:tc>
          <w:tcPr>
            <w:tcW w:w="704" w:type="dxa"/>
            <w:shd w:val="clear" w:color="auto" w:fill="auto"/>
          </w:tcPr>
          <w:p w14:paraId="1601B8FA" w14:textId="77777777" w:rsidR="00B677A9" w:rsidRPr="00364726" w:rsidRDefault="00B677A9" w:rsidP="00D24E5F">
            <w:pPr>
              <w:rPr>
                <w:rFonts w:eastAsia="Times New Roman"/>
                <w:szCs w:val="24"/>
                <w:lang w:eastAsia="ru-RU"/>
              </w:rPr>
            </w:pPr>
            <w:r w:rsidRPr="00364726">
              <w:rPr>
                <w:rFonts w:eastAsia="Times New Roman"/>
                <w:szCs w:val="24"/>
                <w:lang w:eastAsia="ru-RU"/>
              </w:rPr>
              <w:t>16</w:t>
            </w:r>
          </w:p>
        </w:tc>
        <w:tc>
          <w:tcPr>
            <w:tcW w:w="3265" w:type="dxa"/>
            <w:shd w:val="clear" w:color="auto" w:fill="auto"/>
          </w:tcPr>
          <w:p w14:paraId="5B2208E3"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Наличие аптечки (годной)</w:t>
            </w:r>
          </w:p>
        </w:tc>
        <w:tc>
          <w:tcPr>
            <w:tcW w:w="3397" w:type="dxa"/>
          </w:tcPr>
          <w:p w14:paraId="43BBE3E7" w14:textId="441481CE"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1A22DCED" w14:textId="77777777" w:rsidR="00B677A9" w:rsidRPr="00364726" w:rsidRDefault="00B677A9" w:rsidP="00D24E5F">
            <w:pPr>
              <w:rPr>
                <w:rFonts w:eastAsia="Times New Roman"/>
                <w:szCs w:val="24"/>
                <w:lang w:eastAsia="ru-RU"/>
              </w:rPr>
            </w:pPr>
          </w:p>
        </w:tc>
        <w:tc>
          <w:tcPr>
            <w:tcW w:w="567" w:type="dxa"/>
            <w:shd w:val="clear" w:color="auto" w:fill="auto"/>
          </w:tcPr>
          <w:p w14:paraId="468238EE" w14:textId="77777777" w:rsidR="00B677A9" w:rsidRPr="00364726" w:rsidRDefault="00B677A9" w:rsidP="00D24E5F">
            <w:pPr>
              <w:rPr>
                <w:rFonts w:eastAsia="Times New Roman"/>
                <w:szCs w:val="24"/>
                <w:lang w:eastAsia="ru-RU"/>
              </w:rPr>
            </w:pPr>
          </w:p>
        </w:tc>
        <w:tc>
          <w:tcPr>
            <w:tcW w:w="839" w:type="dxa"/>
          </w:tcPr>
          <w:p w14:paraId="0CCECB38" w14:textId="77777777" w:rsidR="00B677A9" w:rsidRPr="00364726" w:rsidRDefault="00B677A9" w:rsidP="00D24E5F">
            <w:pPr>
              <w:rPr>
                <w:rFonts w:eastAsia="Times New Roman"/>
                <w:szCs w:val="24"/>
                <w:lang w:eastAsia="ru-RU"/>
              </w:rPr>
            </w:pPr>
          </w:p>
        </w:tc>
        <w:tc>
          <w:tcPr>
            <w:tcW w:w="784" w:type="dxa"/>
            <w:shd w:val="clear" w:color="auto" w:fill="auto"/>
          </w:tcPr>
          <w:p w14:paraId="7456E521" w14:textId="77777777" w:rsidR="00B677A9" w:rsidRPr="00364726" w:rsidRDefault="00B677A9" w:rsidP="00D24E5F">
            <w:pPr>
              <w:rPr>
                <w:rFonts w:eastAsia="Times New Roman"/>
                <w:szCs w:val="24"/>
                <w:lang w:eastAsia="ru-RU"/>
              </w:rPr>
            </w:pPr>
          </w:p>
        </w:tc>
      </w:tr>
      <w:tr w:rsidR="00B677A9" w:rsidRPr="00364726" w14:paraId="32A524F1" w14:textId="77777777" w:rsidTr="00DA22CD">
        <w:trPr>
          <w:trHeight w:val="606"/>
          <w:jc w:val="center"/>
        </w:trPr>
        <w:tc>
          <w:tcPr>
            <w:tcW w:w="704" w:type="dxa"/>
            <w:shd w:val="clear" w:color="auto" w:fill="auto"/>
          </w:tcPr>
          <w:p w14:paraId="71D342F2" w14:textId="77777777" w:rsidR="00B677A9" w:rsidRPr="00364726" w:rsidRDefault="00B677A9" w:rsidP="00D24E5F">
            <w:pPr>
              <w:rPr>
                <w:rFonts w:eastAsia="Times New Roman"/>
                <w:szCs w:val="24"/>
                <w:lang w:eastAsia="ru-RU"/>
              </w:rPr>
            </w:pPr>
            <w:r w:rsidRPr="00364726">
              <w:rPr>
                <w:rFonts w:eastAsia="Times New Roman"/>
                <w:szCs w:val="24"/>
                <w:lang w:eastAsia="ru-RU"/>
              </w:rPr>
              <w:t>17</w:t>
            </w:r>
          </w:p>
        </w:tc>
        <w:tc>
          <w:tcPr>
            <w:tcW w:w="3265" w:type="dxa"/>
            <w:shd w:val="clear" w:color="auto" w:fill="auto"/>
          </w:tcPr>
          <w:p w14:paraId="50BC344D"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Наличие исправного огнетушителя</w:t>
            </w:r>
          </w:p>
        </w:tc>
        <w:tc>
          <w:tcPr>
            <w:tcW w:w="3397" w:type="dxa"/>
          </w:tcPr>
          <w:p w14:paraId="5F2F4783" w14:textId="3CFC9793"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33D748C1" w14:textId="77777777" w:rsidR="00B677A9" w:rsidRPr="00364726" w:rsidRDefault="00B677A9" w:rsidP="00D24E5F">
            <w:pPr>
              <w:rPr>
                <w:rFonts w:eastAsia="Times New Roman"/>
                <w:szCs w:val="24"/>
                <w:lang w:eastAsia="ru-RU"/>
              </w:rPr>
            </w:pPr>
          </w:p>
        </w:tc>
        <w:tc>
          <w:tcPr>
            <w:tcW w:w="567" w:type="dxa"/>
            <w:shd w:val="clear" w:color="auto" w:fill="auto"/>
          </w:tcPr>
          <w:p w14:paraId="650ED79F" w14:textId="77777777" w:rsidR="00B677A9" w:rsidRPr="00364726" w:rsidRDefault="00B677A9" w:rsidP="00D24E5F">
            <w:pPr>
              <w:rPr>
                <w:rFonts w:eastAsia="Times New Roman"/>
                <w:szCs w:val="24"/>
                <w:lang w:eastAsia="ru-RU"/>
              </w:rPr>
            </w:pPr>
          </w:p>
        </w:tc>
        <w:tc>
          <w:tcPr>
            <w:tcW w:w="839" w:type="dxa"/>
          </w:tcPr>
          <w:p w14:paraId="0572E1DB" w14:textId="77777777" w:rsidR="00B677A9" w:rsidRPr="00364726" w:rsidRDefault="00B677A9" w:rsidP="00D24E5F">
            <w:pPr>
              <w:rPr>
                <w:rFonts w:eastAsia="Times New Roman"/>
                <w:szCs w:val="24"/>
                <w:lang w:eastAsia="ru-RU"/>
              </w:rPr>
            </w:pPr>
          </w:p>
        </w:tc>
        <w:tc>
          <w:tcPr>
            <w:tcW w:w="784" w:type="dxa"/>
            <w:shd w:val="clear" w:color="auto" w:fill="auto"/>
          </w:tcPr>
          <w:p w14:paraId="234F4209" w14:textId="77777777" w:rsidR="00B677A9" w:rsidRPr="00364726" w:rsidRDefault="00B677A9" w:rsidP="00D24E5F">
            <w:pPr>
              <w:rPr>
                <w:rFonts w:eastAsia="Times New Roman"/>
                <w:szCs w:val="24"/>
                <w:lang w:eastAsia="ru-RU"/>
              </w:rPr>
            </w:pPr>
          </w:p>
        </w:tc>
      </w:tr>
      <w:tr w:rsidR="00B677A9" w:rsidRPr="00364726" w14:paraId="4E0BD53D" w14:textId="77777777" w:rsidTr="00DA22CD">
        <w:trPr>
          <w:trHeight w:val="594"/>
          <w:jc w:val="center"/>
        </w:trPr>
        <w:tc>
          <w:tcPr>
            <w:tcW w:w="704" w:type="dxa"/>
            <w:shd w:val="clear" w:color="auto" w:fill="auto"/>
          </w:tcPr>
          <w:p w14:paraId="04870AF2" w14:textId="77777777" w:rsidR="00B677A9" w:rsidRPr="00364726" w:rsidRDefault="00B677A9" w:rsidP="00D24E5F">
            <w:pPr>
              <w:rPr>
                <w:rFonts w:eastAsia="Times New Roman"/>
                <w:szCs w:val="24"/>
                <w:lang w:eastAsia="ru-RU"/>
              </w:rPr>
            </w:pPr>
            <w:r w:rsidRPr="00364726">
              <w:rPr>
                <w:rFonts w:eastAsia="Times New Roman"/>
                <w:szCs w:val="24"/>
                <w:lang w:eastAsia="ru-RU"/>
              </w:rPr>
              <w:t>18</w:t>
            </w:r>
          </w:p>
        </w:tc>
        <w:tc>
          <w:tcPr>
            <w:tcW w:w="3265" w:type="dxa"/>
            <w:shd w:val="clear" w:color="auto" w:fill="auto"/>
          </w:tcPr>
          <w:p w14:paraId="4BBB8DC7"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Домкрат</w:t>
            </w:r>
          </w:p>
        </w:tc>
        <w:tc>
          <w:tcPr>
            <w:tcW w:w="3397" w:type="dxa"/>
          </w:tcPr>
          <w:p w14:paraId="753AD70B" w14:textId="66328BB6"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6D58B356" w14:textId="77777777" w:rsidR="00B677A9" w:rsidRPr="00364726" w:rsidRDefault="00B677A9" w:rsidP="00D24E5F">
            <w:pPr>
              <w:rPr>
                <w:rFonts w:eastAsia="Times New Roman"/>
                <w:szCs w:val="24"/>
                <w:lang w:eastAsia="ru-RU"/>
              </w:rPr>
            </w:pPr>
          </w:p>
        </w:tc>
        <w:tc>
          <w:tcPr>
            <w:tcW w:w="567" w:type="dxa"/>
            <w:shd w:val="clear" w:color="auto" w:fill="auto"/>
          </w:tcPr>
          <w:p w14:paraId="7EE4CB45" w14:textId="77777777" w:rsidR="00B677A9" w:rsidRPr="00364726" w:rsidRDefault="00B677A9" w:rsidP="00D24E5F">
            <w:pPr>
              <w:rPr>
                <w:rFonts w:eastAsia="Times New Roman"/>
                <w:szCs w:val="24"/>
                <w:lang w:eastAsia="ru-RU"/>
              </w:rPr>
            </w:pPr>
          </w:p>
        </w:tc>
        <w:tc>
          <w:tcPr>
            <w:tcW w:w="839" w:type="dxa"/>
          </w:tcPr>
          <w:p w14:paraId="2A571EF6" w14:textId="77777777" w:rsidR="00B677A9" w:rsidRPr="00364726" w:rsidRDefault="00B677A9" w:rsidP="00D24E5F">
            <w:pPr>
              <w:rPr>
                <w:rFonts w:eastAsia="Times New Roman"/>
                <w:szCs w:val="24"/>
                <w:lang w:eastAsia="ru-RU"/>
              </w:rPr>
            </w:pPr>
          </w:p>
        </w:tc>
        <w:tc>
          <w:tcPr>
            <w:tcW w:w="784" w:type="dxa"/>
            <w:shd w:val="clear" w:color="auto" w:fill="auto"/>
          </w:tcPr>
          <w:p w14:paraId="6B4B97CF" w14:textId="77777777" w:rsidR="00B677A9" w:rsidRPr="00364726" w:rsidRDefault="00B677A9" w:rsidP="00D24E5F">
            <w:pPr>
              <w:rPr>
                <w:rFonts w:eastAsia="Times New Roman"/>
                <w:szCs w:val="24"/>
                <w:lang w:eastAsia="ru-RU"/>
              </w:rPr>
            </w:pPr>
          </w:p>
        </w:tc>
      </w:tr>
      <w:tr w:rsidR="00B677A9" w:rsidRPr="00364726" w14:paraId="6DBC26E9" w14:textId="77777777" w:rsidTr="00DA22CD">
        <w:trPr>
          <w:trHeight w:val="606"/>
          <w:jc w:val="center"/>
        </w:trPr>
        <w:tc>
          <w:tcPr>
            <w:tcW w:w="704" w:type="dxa"/>
            <w:shd w:val="clear" w:color="auto" w:fill="auto"/>
          </w:tcPr>
          <w:p w14:paraId="37005483" w14:textId="77777777" w:rsidR="00B677A9" w:rsidRPr="00364726" w:rsidRDefault="00B677A9" w:rsidP="00D24E5F">
            <w:pPr>
              <w:rPr>
                <w:rFonts w:eastAsia="Times New Roman"/>
                <w:szCs w:val="24"/>
                <w:lang w:eastAsia="ru-RU"/>
              </w:rPr>
            </w:pPr>
            <w:r w:rsidRPr="00364726">
              <w:rPr>
                <w:rFonts w:eastAsia="Times New Roman"/>
                <w:szCs w:val="24"/>
                <w:lang w:eastAsia="ru-RU"/>
              </w:rPr>
              <w:t>19</w:t>
            </w:r>
          </w:p>
        </w:tc>
        <w:tc>
          <w:tcPr>
            <w:tcW w:w="3265" w:type="dxa"/>
            <w:shd w:val="clear" w:color="auto" w:fill="auto"/>
          </w:tcPr>
          <w:p w14:paraId="22B6E6C8"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Наличие буксировочного троса</w:t>
            </w:r>
          </w:p>
        </w:tc>
        <w:tc>
          <w:tcPr>
            <w:tcW w:w="3397" w:type="dxa"/>
          </w:tcPr>
          <w:p w14:paraId="5DC03B2E" w14:textId="2BA2DF4B" w:rsidR="00B677A9" w:rsidRPr="00D24E5F" w:rsidRDefault="00B677A9" w:rsidP="00964CA6">
            <w:pPr>
              <w:rPr>
                <w:rFonts w:eastAsia="Times New Roman"/>
                <w:sz w:val="20"/>
                <w:szCs w:val="20"/>
                <w:lang w:eastAsia="ru-RU"/>
              </w:rPr>
            </w:pPr>
            <w:r w:rsidRPr="00D24E5F">
              <w:rPr>
                <w:rFonts w:eastAsia="Times New Roman"/>
                <w:sz w:val="20"/>
                <w:szCs w:val="20"/>
                <w:lang w:eastAsia="ru-RU"/>
              </w:rPr>
              <w:t xml:space="preserve">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32AB3A37" w14:textId="77777777" w:rsidR="00B677A9" w:rsidRPr="00364726" w:rsidRDefault="00B677A9" w:rsidP="00D24E5F">
            <w:pPr>
              <w:rPr>
                <w:rFonts w:eastAsia="Times New Roman"/>
                <w:szCs w:val="24"/>
                <w:lang w:eastAsia="ru-RU"/>
              </w:rPr>
            </w:pPr>
          </w:p>
        </w:tc>
        <w:tc>
          <w:tcPr>
            <w:tcW w:w="567" w:type="dxa"/>
            <w:shd w:val="clear" w:color="auto" w:fill="auto"/>
          </w:tcPr>
          <w:p w14:paraId="6DE51609" w14:textId="77777777" w:rsidR="00B677A9" w:rsidRPr="00364726" w:rsidRDefault="00B677A9" w:rsidP="00D24E5F">
            <w:pPr>
              <w:rPr>
                <w:rFonts w:eastAsia="Times New Roman"/>
                <w:szCs w:val="24"/>
                <w:lang w:eastAsia="ru-RU"/>
              </w:rPr>
            </w:pPr>
          </w:p>
        </w:tc>
        <w:tc>
          <w:tcPr>
            <w:tcW w:w="839" w:type="dxa"/>
          </w:tcPr>
          <w:p w14:paraId="088B511B" w14:textId="77777777" w:rsidR="00B677A9" w:rsidRPr="00364726" w:rsidRDefault="00B677A9" w:rsidP="00D24E5F">
            <w:pPr>
              <w:rPr>
                <w:rFonts w:eastAsia="Times New Roman"/>
                <w:szCs w:val="24"/>
                <w:lang w:eastAsia="ru-RU"/>
              </w:rPr>
            </w:pPr>
          </w:p>
        </w:tc>
        <w:tc>
          <w:tcPr>
            <w:tcW w:w="784" w:type="dxa"/>
            <w:shd w:val="clear" w:color="auto" w:fill="auto"/>
          </w:tcPr>
          <w:p w14:paraId="63B339C5" w14:textId="77777777" w:rsidR="00B677A9" w:rsidRPr="00364726" w:rsidRDefault="00B677A9" w:rsidP="00D24E5F">
            <w:pPr>
              <w:rPr>
                <w:rFonts w:eastAsia="Times New Roman"/>
                <w:szCs w:val="24"/>
                <w:lang w:eastAsia="ru-RU"/>
              </w:rPr>
            </w:pPr>
          </w:p>
        </w:tc>
      </w:tr>
      <w:tr w:rsidR="00B677A9" w:rsidRPr="00364726" w14:paraId="4805C126" w14:textId="77777777" w:rsidTr="00DA22CD">
        <w:trPr>
          <w:trHeight w:val="755"/>
          <w:jc w:val="center"/>
        </w:trPr>
        <w:tc>
          <w:tcPr>
            <w:tcW w:w="704" w:type="dxa"/>
            <w:shd w:val="clear" w:color="auto" w:fill="auto"/>
          </w:tcPr>
          <w:p w14:paraId="662DAB82" w14:textId="77777777" w:rsidR="00B677A9" w:rsidRPr="00364726" w:rsidRDefault="00B677A9" w:rsidP="00D24E5F">
            <w:pPr>
              <w:rPr>
                <w:rFonts w:eastAsia="Times New Roman"/>
                <w:szCs w:val="24"/>
                <w:lang w:eastAsia="ru-RU"/>
              </w:rPr>
            </w:pPr>
            <w:r w:rsidRPr="00364726">
              <w:rPr>
                <w:rFonts w:eastAsia="Times New Roman"/>
                <w:szCs w:val="24"/>
                <w:lang w:eastAsia="ru-RU"/>
              </w:rPr>
              <w:t>20</w:t>
            </w:r>
          </w:p>
        </w:tc>
        <w:tc>
          <w:tcPr>
            <w:tcW w:w="3265" w:type="dxa"/>
            <w:shd w:val="clear" w:color="auto" w:fill="auto"/>
          </w:tcPr>
          <w:p w14:paraId="0119859A"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Состояние салона автомобиля (отличное, хорошее, удовлетворительное, неудовлетворительное)</w:t>
            </w:r>
          </w:p>
        </w:tc>
        <w:tc>
          <w:tcPr>
            <w:tcW w:w="3397" w:type="dxa"/>
          </w:tcPr>
          <w:p w14:paraId="4B272396" w14:textId="418C20E7"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378D05A3" w14:textId="77777777" w:rsidR="00B677A9" w:rsidRPr="00364726" w:rsidRDefault="00B677A9" w:rsidP="00D24E5F">
            <w:pPr>
              <w:rPr>
                <w:rFonts w:eastAsia="Times New Roman"/>
                <w:szCs w:val="24"/>
                <w:lang w:eastAsia="ru-RU"/>
              </w:rPr>
            </w:pPr>
          </w:p>
        </w:tc>
        <w:tc>
          <w:tcPr>
            <w:tcW w:w="567" w:type="dxa"/>
            <w:shd w:val="clear" w:color="auto" w:fill="auto"/>
          </w:tcPr>
          <w:p w14:paraId="381E22D8" w14:textId="77777777" w:rsidR="00B677A9" w:rsidRPr="00364726" w:rsidRDefault="00B677A9" w:rsidP="00D24E5F">
            <w:pPr>
              <w:rPr>
                <w:rFonts w:eastAsia="Times New Roman"/>
                <w:szCs w:val="24"/>
                <w:lang w:eastAsia="ru-RU"/>
              </w:rPr>
            </w:pPr>
          </w:p>
        </w:tc>
        <w:tc>
          <w:tcPr>
            <w:tcW w:w="839" w:type="dxa"/>
          </w:tcPr>
          <w:p w14:paraId="772B9022" w14:textId="77777777" w:rsidR="00B677A9" w:rsidRPr="00364726" w:rsidRDefault="00B677A9" w:rsidP="00D24E5F">
            <w:pPr>
              <w:rPr>
                <w:rFonts w:eastAsia="Times New Roman"/>
                <w:szCs w:val="24"/>
                <w:lang w:eastAsia="ru-RU"/>
              </w:rPr>
            </w:pPr>
          </w:p>
        </w:tc>
        <w:tc>
          <w:tcPr>
            <w:tcW w:w="784" w:type="dxa"/>
            <w:shd w:val="clear" w:color="auto" w:fill="auto"/>
          </w:tcPr>
          <w:p w14:paraId="5D45561F" w14:textId="77777777" w:rsidR="00B677A9" w:rsidRPr="00364726" w:rsidRDefault="00B677A9" w:rsidP="00D24E5F">
            <w:pPr>
              <w:rPr>
                <w:rFonts w:eastAsia="Times New Roman"/>
                <w:szCs w:val="24"/>
                <w:lang w:eastAsia="ru-RU"/>
              </w:rPr>
            </w:pPr>
          </w:p>
        </w:tc>
      </w:tr>
      <w:tr w:rsidR="00B677A9" w:rsidRPr="00364726" w14:paraId="0E2E12DF" w14:textId="77777777" w:rsidTr="00DA22CD">
        <w:trPr>
          <w:trHeight w:val="606"/>
          <w:jc w:val="center"/>
        </w:trPr>
        <w:tc>
          <w:tcPr>
            <w:tcW w:w="704" w:type="dxa"/>
            <w:shd w:val="clear" w:color="auto" w:fill="auto"/>
          </w:tcPr>
          <w:p w14:paraId="1FCF9923" w14:textId="77777777" w:rsidR="00B677A9" w:rsidRPr="00364726" w:rsidRDefault="00B677A9" w:rsidP="00D24E5F">
            <w:pPr>
              <w:rPr>
                <w:rFonts w:eastAsia="Times New Roman"/>
                <w:szCs w:val="24"/>
                <w:lang w:eastAsia="ru-RU"/>
              </w:rPr>
            </w:pPr>
            <w:r w:rsidRPr="00364726">
              <w:rPr>
                <w:rFonts w:eastAsia="Times New Roman"/>
                <w:szCs w:val="24"/>
                <w:lang w:eastAsia="ru-RU"/>
              </w:rPr>
              <w:t>21</w:t>
            </w:r>
          </w:p>
        </w:tc>
        <w:tc>
          <w:tcPr>
            <w:tcW w:w="3265" w:type="dxa"/>
            <w:shd w:val="clear" w:color="auto" w:fill="auto"/>
          </w:tcPr>
          <w:p w14:paraId="7A328E61"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Запасное колесо</w:t>
            </w:r>
          </w:p>
        </w:tc>
        <w:tc>
          <w:tcPr>
            <w:tcW w:w="3397" w:type="dxa"/>
          </w:tcPr>
          <w:p w14:paraId="008D2810" w14:textId="5D6F4A3C"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42469500" w14:textId="77777777" w:rsidR="00B677A9" w:rsidRPr="00364726" w:rsidRDefault="00B677A9" w:rsidP="00D24E5F">
            <w:pPr>
              <w:rPr>
                <w:rFonts w:eastAsia="Times New Roman"/>
                <w:szCs w:val="24"/>
                <w:lang w:eastAsia="ru-RU"/>
              </w:rPr>
            </w:pPr>
          </w:p>
        </w:tc>
        <w:tc>
          <w:tcPr>
            <w:tcW w:w="567" w:type="dxa"/>
            <w:shd w:val="clear" w:color="auto" w:fill="auto"/>
          </w:tcPr>
          <w:p w14:paraId="28CEFAC4" w14:textId="77777777" w:rsidR="00B677A9" w:rsidRPr="00364726" w:rsidRDefault="00B677A9" w:rsidP="00D24E5F">
            <w:pPr>
              <w:rPr>
                <w:rFonts w:eastAsia="Times New Roman"/>
                <w:szCs w:val="24"/>
                <w:lang w:eastAsia="ru-RU"/>
              </w:rPr>
            </w:pPr>
          </w:p>
        </w:tc>
        <w:tc>
          <w:tcPr>
            <w:tcW w:w="839" w:type="dxa"/>
          </w:tcPr>
          <w:p w14:paraId="2777075F" w14:textId="77777777" w:rsidR="00B677A9" w:rsidRPr="00364726" w:rsidRDefault="00B677A9" w:rsidP="00D24E5F">
            <w:pPr>
              <w:rPr>
                <w:rFonts w:eastAsia="Times New Roman"/>
                <w:szCs w:val="24"/>
                <w:lang w:eastAsia="ru-RU"/>
              </w:rPr>
            </w:pPr>
          </w:p>
        </w:tc>
        <w:tc>
          <w:tcPr>
            <w:tcW w:w="784" w:type="dxa"/>
            <w:shd w:val="clear" w:color="auto" w:fill="auto"/>
          </w:tcPr>
          <w:p w14:paraId="1C629D02" w14:textId="77777777" w:rsidR="00B677A9" w:rsidRPr="00364726" w:rsidRDefault="00B677A9" w:rsidP="00D24E5F">
            <w:pPr>
              <w:rPr>
                <w:rFonts w:eastAsia="Times New Roman"/>
                <w:szCs w:val="24"/>
                <w:lang w:eastAsia="ru-RU"/>
              </w:rPr>
            </w:pPr>
          </w:p>
        </w:tc>
      </w:tr>
      <w:tr w:rsidR="00B677A9" w:rsidRPr="00364726" w14:paraId="76A63A0B" w14:textId="77777777" w:rsidTr="00DA22CD">
        <w:trPr>
          <w:trHeight w:val="606"/>
          <w:jc w:val="center"/>
        </w:trPr>
        <w:tc>
          <w:tcPr>
            <w:tcW w:w="704" w:type="dxa"/>
            <w:shd w:val="clear" w:color="auto" w:fill="auto"/>
          </w:tcPr>
          <w:p w14:paraId="1896B0E2" w14:textId="77777777" w:rsidR="00B677A9" w:rsidRPr="00364726" w:rsidRDefault="00B677A9" w:rsidP="00D24E5F">
            <w:pPr>
              <w:rPr>
                <w:rFonts w:eastAsia="Times New Roman"/>
                <w:szCs w:val="24"/>
                <w:lang w:eastAsia="ru-RU"/>
              </w:rPr>
            </w:pPr>
            <w:r w:rsidRPr="00364726">
              <w:rPr>
                <w:rFonts w:eastAsia="Times New Roman"/>
                <w:szCs w:val="24"/>
                <w:lang w:eastAsia="ru-RU"/>
              </w:rPr>
              <w:t>22</w:t>
            </w:r>
          </w:p>
        </w:tc>
        <w:tc>
          <w:tcPr>
            <w:tcW w:w="3265" w:type="dxa"/>
            <w:shd w:val="clear" w:color="auto" w:fill="auto"/>
          </w:tcPr>
          <w:p w14:paraId="680C8698"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Марка топлива: ДТ/бензин/газ</w:t>
            </w:r>
          </w:p>
        </w:tc>
        <w:tc>
          <w:tcPr>
            <w:tcW w:w="3397" w:type="dxa"/>
          </w:tcPr>
          <w:p w14:paraId="439473C6" w14:textId="255C3B4C"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312A44C1" w14:textId="77777777" w:rsidR="00B677A9" w:rsidRPr="00364726" w:rsidRDefault="00B677A9" w:rsidP="00D24E5F">
            <w:pPr>
              <w:rPr>
                <w:rFonts w:eastAsia="Times New Roman"/>
                <w:szCs w:val="24"/>
                <w:lang w:eastAsia="ru-RU"/>
              </w:rPr>
            </w:pPr>
          </w:p>
        </w:tc>
        <w:tc>
          <w:tcPr>
            <w:tcW w:w="567" w:type="dxa"/>
            <w:shd w:val="clear" w:color="auto" w:fill="auto"/>
          </w:tcPr>
          <w:p w14:paraId="3D9C6114" w14:textId="77777777" w:rsidR="00B677A9" w:rsidRPr="00364726" w:rsidRDefault="00B677A9" w:rsidP="00D24E5F">
            <w:pPr>
              <w:rPr>
                <w:rFonts w:eastAsia="Times New Roman"/>
                <w:szCs w:val="24"/>
                <w:lang w:eastAsia="ru-RU"/>
              </w:rPr>
            </w:pPr>
          </w:p>
        </w:tc>
        <w:tc>
          <w:tcPr>
            <w:tcW w:w="839" w:type="dxa"/>
          </w:tcPr>
          <w:p w14:paraId="33450240" w14:textId="77777777" w:rsidR="00B677A9" w:rsidRPr="00364726" w:rsidRDefault="00B677A9" w:rsidP="00D24E5F">
            <w:pPr>
              <w:rPr>
                <w:rFonts w:eastAsia="Times New Roman"/>
                <w:szCs w:val="24"/>
                <w:lang w:eastAsia="ru-RU"/>
              </w:rPr>
            </w:pPr>
          </w:p>
        </w:tc>
        <w:tc>
          <w:tcPr>
            <w:tcW w:w="784" w:type="dxa"/>
            <w:shd w:val="clear" w:color="auto" w:fill="auto"/>
          </w:tcPr>
          <w:p w14:paraId="79741DC0" w14:textId="77777777" w:rsidR="00B677A9" w:rsidRPr="00364726" w:rsidRDefault="00B677A9" w:rsidP="00D24E5F">
            <w:pPr>
              <w:rPr>
                <w:rFonts w:eastAsia="Times New Roman"/>
                <w:szCs w:val="24"/>
                <w:lang w:eastAsia="ru-RU"/>
              </w:rPr>
            </w:pPr>
          </w:p>
        </w:tc>
      </w:tr>
      <w:tr w:rsidR="00B677A9" w:rsidRPr="00364726" w14:paraId="31F9E28A" w14:textId="77777777" w:rsidTr="00DA22CD">
        <w:trPr>
          <w:trHeight w:val="594"/>
          <w:jc w:val="center"/>
        </w:trPr>
        <w:tc>
          <w:tcPr>
            <w:tcW w:w="704" w:type="dxa"/>
            <w:shd w:val="clear" w:color="auto" w:fill="auto"/>
          </w:tcPr>
          <w:p w14:paraId="620DBC65" w14:textId="77777777" w:rsidR="00B677A9" w:rsidRPr="00364726" w:rsidRDefault="00B677A9" w:rsidP="00D24E5F">
            <w:pPr>
              <w:rPr>
                <w:rFonts w:eastAsia="Times New Roman"/>
                <w:szCs w:val="24"/>
                <w:lang w:eastAsia="ru-RU"/>
              </w:rPr>
            </w:pPr>
            <w:r w:rsidRPr="00364726">
              <w:rPr>
                <w:rFonts w:eastAsia="Times New Roman"/>
                <w:szCs w:val="24"/>
                <w:lang w:eastAsia="ru-RU"/>
              </w:rPr>
              <w:t>23</w:t>
            </w:r>
          </w:p>
        </w:tc>
        <w:tc>
          <w:tcPr>
            <w:tcW w:w="3265" w:type="dxa"/>
            <w:shd w:val="clear" w:color="auto" w:fill="auto"/>
          </w:tcPr>
          <w:p w14:paraId="44014708"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Марка топлива «Газ» технический паспорт газового оборудования</w:t>
            </w:r>
          </w:p>
        </w:tc>
        <w:tc>
          <w:tcPr>
            <w:tcW w:w="3397" w:type="dxa"/>
          </w:tcPr>
          <w:p w14:paraId="000EDDAB" w14:textId="5676BE98"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Приложение 11 </w:t>
            </w:r>
            <w:r w:rsidR="00964CA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555AA1D7" w14:textId="77777777" w:rsidR="00B677A9" w:rsidRPr="00364726" w:rsidRDefault="00B677A9" w:rsidP="00D24E5F">
            <w:pPr>
              <w:rPr>
                <w:rFonts w:eastAsia="Times New Roman"/>
                <w:szCs w:val="24"/>
                <w:lang w:eastAsia="ru-RU"/>
              </w:rPr>
            </w:pPr>
          </w:p>
        </w:tc>
        <w:tc>
          <w:tcPr>
            <w:tcW w:w="567" w:type="dxa"/>
            <w:shd w:val="clear" w:color="auto" w:fill="auto"/>
          </w:tcPr>
          <w:p w14:paraId="10FFA235" w14:textId="77777777" w:rsidR="00B677A9" w:rsidRPr="00364726" w:rsidRDefault="00B677A9" w:rsidP="00D24E5F">
            <w:pPr>
              <w:rPr>
                <w:rFonts w:eastAsia="Times New Roman"/>
                <w:szCs w:val="24"/>
                <w:lang w:eastAsia="ru-RU"/>
              </w:rPr>
            </w:pPr>
          </w:p>
        </w:tc>
        <w:tc>
          <w:tcPr>
            <w:tcW w:w="839" w:type="dxa"/>
          </w:tcPr>
          <w:p w14:paraId="39FE77FD" w14:textId="77777777" w:rsidR="00B677A9" w:rsidRPr="00364726" w:rsidRDefault="00B677A9" w:rsidP="00D24E5F">
            <w:pPr>
              <w:rPr>
                <w:rFonts w:eastAsia="Times New Roman"/>
                <w:szCs w:val="24"/>
                <w:lang w:eastAsia="ru-RU"/>
              </w:rPr>
            </w:pPr>
          </w:p>
        </w:tc>
        <w:tc>
          <w:tcPr>
            <w:tcW w:w="784" w:type="dxa"/>
            <w:shd w:val="clear" w:color="auto" w:fill="auto"/>
          </w:tcPr>
          <w:p w14:paraId="724DE93E" w14:textId="77777777" w:rsidR="00B677A9" w:rsidRPr="00364726" w:rsidRDefault="00B677A9" w:rsidP="00D24E5F">
            <w:pPr>
              <w:rPr>
                <w:rFonts w:eastAsia="Times New Roman"/>
                <w:szCs w:val="24"/>
                <w:lang w:eastAsia="ru-RU"/>
              </w:rPr>
            </w:pPr>
          </w:p>
        </w:tc>
      </w:tr>
      <w:tr w:rsidR="00B677A9" w:rsidRPr="00364726" w14:paraId="275B28E8" w14:textId="77777777" w:rsidTr="00DA22CD">
        <w:trPr>
          <w:trHeight w:val="606"/>
          <w:jc w:val="center"/>
        </w:trPr>
        <w:tc>
          <w:tcPr>
            <w:tcW w:w="704" w:type="dxa"/>
            <w:shd w:val="clear" w:color="auto" w:fill="auto"/>
          </w:tcPr>
          <w:p w14:paraId="5A749B14" w14:textId="77777777" w:rsidR="00B677A9" w:rsidRPr="00364726" w:rsidRDefault="00B677A9" w:rsidP="00D24E5F">
            <w:pPr>
              <w:rPr>
                <w:rFonts w:eastAsia="Times New Roman"/>
                <w:szCs w:val="24"/>
                <w:lang w:eastAsia="ru-RU"/>
              </w:rPr>
            </w:pPr>
            <w:r w:rsidRPr="00364726">
              <w:rPr>
                <w:rFonts w:eastAsia="Times New Roman"/>
                <w:szCs w:val="24"/>
                <w:lang w:eastAsia="ru-RU"/>
              </w:rPr>
              <w:t>24</w:t>
            </w:r>
          </w:p>
        </w:tc>
        <w:tc>
          <w:tcPr>
            <w:tcW w:w="3265" w:type="dxa"/>
            <w:shd w:val="clear" w:color="auto" w:fill="auto"/>
          </w:tcPr>
          <w:p w14:paraId="466E2B07"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Проблесковые маячки (если они предусмотрены условиями эксплуатации ТС</w:t>
            </w:r>
          </w:p>
        </w:tc>
        <w:tc>
          <w:tcPr>
            <w:tcW w:w="3397" w:type="dxa"/>
          </w:tcPr>
          <w:p w14:paraId="0B758071" w14:textId="33E3F5AB"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Приложение 11 </w:t>
            </w:r>
            <w:r w:rsidR="008C449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35CD1ACF" w14:textId="77777777" w:rsidR="00B677A9" w:rsidRPr="00364726" w:rsidRDefault="00B677A9" w:rsidP="00D24E5F">
            <w:pPr>
              <w:rPr>
                <w:rFonts w:eastAsia="Times New Roman"/>
                <w:szCs w:val="24"/>
                <w:lang w:eastAsia="ru-RU"/>
              </w:rPr>
            </w:pPr>
          </w:p>
        </w:tc>
        <w:tc>
          <w:tcPr>
            <w:tcW w:w="567" w:type="dxa"/>
            <w:shd w:val="clear" w:color="auto" w:fill="auto"/>
          </w:tcPr>
          <w:p w14:paraId="188A540A" w14:textId="77777777" w:rsidR="00B677A9" w:rsidRPr="00364726" w:rsidRDefault="00B677A9" w:rsidP="00D24E5F">
            <w:pPr>
              <w:rPr>
                <w:rFonts w:eastAsia="Times New Roman"/>
                <w:szCs w:val="24"/>
                <w:lang w:eastAsia="ru-RU"/>
              </w:rPr>
            </w:pPr>
          </w:p>
        </w:tc>
        <w:tc>
          <w:tcPr>
            <w:tcW w:w="839" w:type="dxa"/>
          </w:tcPr>
          <w:p w14:paraId="0DC6B923" w14:textId="77777777" w:rsidR="00B677A9" w:rsidRPr="00364726" w:rsidRDefault="00B677A9" w:rsidP="00D24E5F">
            <w:pPr>
              <w:rPr>
                <w:rFonts w:eastAsia="Times New Roman"/>
                <w:szCs w:val="24"/>
                <w:lang w:eastAsia="ru-RU"/>
              </w:rPr>
            </w:pPr>
          </w:p>
        </w:tc>
        <w:tc>
          <w:tcPr>
            <w:tcW w:w="784" w:type="dxa"/>
            <w:shd w:val="clear" w:color="auto" w:fill="auto"/>
          </w:tcPr>
          <w:p w14:paraId="1BB91B5B" w14:textId="77777777" w:rsidR="00B677A9" w:rsidRPr="00364726" w:rsidRDefault="00B677A9" w:rsidP="00D24E5F">
            <w:pPr>
              <w:rPr>
                <w:rFonts w:eastAsia="Times New Roman"/>
                <w:szCs w:val="24"/>
                <w:lang w:eastAsia="ru-RU"/>
              </w:rPr>
            </w:pPr>
          </w:p>
        </w:tc>
      </w:tr>
      <w:tr w:rsidR="00B677A9" w:rsidRPr="00364726" w14:paraId="43360975" w14:textId="77777777" w:rsidTr="00DA22CD">
        <w:trPr>
          <w:trHeight w:val="1709"/>
          <w:jc w:val="center"/>
        </w:trPr>
        <w:tc>
          <w:tcPr>
            <w:tcW w:w="704" w:type="dxa"/>
            <w:shd w:val="clear" w:color="auto" w:fill="auto"/>
          </w:tcPr>
          <w:p w14:paraId="6F3D249F" w14:textId="77777777" w:rsidR="00B677A9" w:rsidRPr="00364726" w:rsidRDefault="00B677A9" w:rsidP="00D24E5F">
            <w:pPr>
              <w:rPr>
                <w:rFonts w:eastAsia="Times New Roman"/>
                <w:szCs w:val="24"/>
                <w:lang w:eastAsia="ru-RU"/>
              </w:rPr>
            </w:pPr>
            <w:r w:rsidRPr="00364726">
              <w:rPr>
                <w:rFonts w:eastAsia="Times New Roman"/>
                <w:szCs w:val="24"/>
                <w:lang w:eastAsia="ru-RU"/>
              </w:rPr>
              <w:t>25</w:t>
            </w:r>
          </w:p>
        </w:tc>
        <w:tc>
          <w:tcPr>
            <w:tcW w:w="3265" w:type="dxa"/>
            <w:shd w:val="clear" w:color="auto" w:fill="auto"/>
          </w:tcPr>
          <w:p w14:paraId="17B2C786"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Световые приборы:</w:t>
            </w:r>
          </w:p>
          <w:p w14:paraId="409D188D"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-фары</w:t>
            </w:r>
          </w:p>
          <w:p w14:paraId="65C3ADE4"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-дневные ходовые огни</w:t>
            </w:r>
          </w:p>
          <w:p w14:paraId="1EF2E769"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-противотуманные фары</w:t>
            </w:r>
          </w:p>
          <w:p w14:paraId="67A469FA"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-задние противотуманные фары</w:t>
            </w:r>
          </w:p>
          <w:p w14:paraId="29829CEC"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-габаритные огни</w:t>
            </w:r>
          </w:p>
          <w:p w14:paraId="12CAE24D"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-указатели поворота</w:t>
            </w:r>
          </w:p>
          <w:p w14:paraId="0C587247"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-стоп-сигнал</w:t>
            </w:r>
          </w:p>
          <w:p w14:paraId="3824BA27"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-фонари заднего хода</w:t>
            </w:r>
          </w:p>
        </w:tc>
        <w:tc>
          <w:tcPr>
            <w:tcW w:w="3397" w:type="dxa"/>
          </w:tcPr>
          <w:p w14:paraId="74063205" w14:textId="7B89AB91"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Приложение 11 </w:t>
            </w:r>
            <w:r w:rsidR="008C449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2CB9F170" w14:textId="77777777" w:rsidR="00B677A9" w:rsidRPr="00364726" w:rsidRDefault="00B677A9" w:rsidP="00D24E5F">
            <w:pPr>
              <w:rPr>
                <w:rFonts w:eastAsia="Times New Roman"/>
                <w:szCs w:val="24"/>
                <w:lang w:eastAsia="ru-RU"/>
              </w:rPr>
            </w:pPr>
          </w:p>
        </w:tc>
        <w:tc>
          <w:tcPr>
            <w:tcW w:w="567" w:type="dxa"/>
            <w:shd w:val="clear" w:color="auto" w:fill="auto"/>
          </w:tcPr>
          <w:p w14:paraId="747026D5" w14:textId="77777777" w:rsidR="00B677A9" w:rsidRPr="00364726" w:rsidRDefault="00B677A9" w:rsidP="00D24E5F">
            <w:pPr>
              <w:rPr>
                <w:rFonts w:eastAsia="Times New Roman"/>
                <w:szCs w:val="24"/>
                <w:lang w:eastAsia="ru-RU"/>
              </w:rPr>
            </w:pPr>
          </w:p>
        </w:tc>
        <w:tc>
          <w:tcPr>
            <w:tcW w:w="839" w:type="dxa"/>
          </w:tcPr>
          <w:p w14:paraId="0D8EAEB8" w14:textId="77777777" w:rsidR="00B677A9" w:rsidRPr="00364726" w:rsidRDefault="00B677A9" w:rsidP="00D24E5F">
            <w:pPr>
              <w:rPr>
                <w:rFonts w:eastAsia="Times New Roman"/>
                <w:szCs w:val="24"/>
                <w:lang w:eastAsia="ru-RU"/>
              </w:rPr>
            </w:pPr>
          </w:p>
        </w:tc>
        <w:tc>
          <w:tcPr>
            <w:tcW w:w="784" w:type="dxa"/>
            <w:shd w:val="clear" w:color="auto" w:fill="auto"/>
          </w:tcPr>
          <w:p w14:paraId="35D18DB4" w14:textId="77777777" w:rsidR="00B677A9" w:rsidRPr="00364726" w:rsidRDefault="00B677A9" w:rsidP="00D24E5F">
            <w:pPr>
              <w:rPr>
                <w:rFonts w:eastAsia="Times New Roman"/>
                <w:szCs w:val="24"/>
                <w:lang w:eastAsia="ru-RU"/>
              </w:rPr>
            </w:pPr>
          </w:p>
        </w:tc>
      </w:tr>
      <w:tr w:rsidR="00B677A9" w:rsidRPr="00364726" w14:paraId="5923683E" w14:textId="77777777" w:rsidTr="00B677A9">
        <w:trPr>
          <w:trHeight w:val="160"/>
          <w:jc w:val="center"/>
        </w:trPr>
        <w:tc>
          <w:tcPr>
            <w:tcW w:w="10549" w:type="dxa"/>
            <w:gridSpan w:val="7"/>
            <w:shd w:val="clear" w:color="auto" w:fill="auto"/>
          </w:tcPr>
          <w:p w14:paraId="0B15A9E5" w14:textId="77777777" w:rsidR="00B677A9" w:rsidRPr="00D24E5F" w:rsidRDefault="00B677A9" w:rsidP="00D24E5F">
            <w:pPr>
              <w:rPr>
                <w:rFonts w:eastAsia="Times New Roman"/>
                <w:sz w:val="20"/>
                <w:szCs w:val="20"/>
                <w:lang w:eastAsia="ru-RU"/>
              </w:rPr>
            </w:pPr>
            <w:r w:rsidRPr="00D24E5F">
              <w:rPr>
                <w:rFonts w:eastAsia="Times New Roman"/>
                <w:b/>
                <w:sz w:val="20"/>
                <w:szCs w:val="20"/>
                <w:u w:val="single"/>
                <w:lang w:eastAsia="ru-RU"/>
              </w:rPr>
              <w:t>Средства безопасности водителя</w:t>
            </w:r>
          </w:p>
        </w:tc>
      </w:tr>
      <w:tr w:rsidR="00B677A9" w:rsidRPr="00364726" w14:paraId="07A74A2E" w14:textId="77777777" w:rsidTr="00DA22CD">
        <w:trPr>
          <w:trHeight w:val="606"/>
          <w:jc w:val="center"/>
        </w:trPr>
        <w:tc>
          <w:tcPr>
            <w:tcW w:w="704" w:type="dxa"/>
            <w:shd w:val="clear" w:color="auto" w:fill="auto"/>
          </w:tcPr>
          <w:p w14:paraId="3E62F940" w14:textId="77777777" w:rsidR="00B677A9" w:rsidRPr="00364726" w:rsidRDefault="00B677A9" w:rsidP="00D24E5F">
            <w:pPr>
              <w:rPr>
                <w:rFonts w:eastAsia="Times New Roman"/>
                <w:szCs w:val="24"/>
                <w:lang w:eastAsia="ru-RU"/>
              </w:rPr>
            </w:pPr>
            <w:r w:rsidRPr="00364726">
              <w:rPr>
                <w:rFonts w:eastAsia="Times New Roman"/>
                <w:szCs w:val="24"/>
                <w:lang w:eastAsia="ru-RU"/>
              </w:rPr>
              <w:t>26</w:t>
            </w:r>
          </w:p>
        </w:tc>
        <w:tc>
          <w:tcPr>
            <w:tcW w:w="3265" w:type="dxa"/>
            <w:shd w:val="clear" w:color="auto" w:fill="auto"/>
          </w:tcPr>
          <w:p w14:paraId="7600E736"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Наличие светоотражающего жилета</w:t>
            </w:r>
          </w:p>
        </w:tc>
        <w:tc>
          <w:tcPr>
            <w:tcW w:w="3397" w:type="dxa"/>
          </w:tcPr>
          <w:p w14:paraId="1BB2F017" w14:textId="4C8124C5"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Приложение 11 </w:t>
            </w:r>
            <w:r w:rsidR="008C449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3AB1645E" w14:textId="77777777" w:rsidR="00B677A9" w:rsidRPr="00364726" w:rsidRDefault="00B677A9" w:rsidP="00D24E5F">
            <w:pPr>
              <w:rPr>
                <w:rFonts w:eastAsia="Times New Roman"/>
                <w:szCs w:val="24"/>
                <w:lang w:eastAsia="ru-RU"/>
              </w:rPr>
            </w:pPr>
          </w:p>
        </w:tc>
        <w:tc>
          <w:tcPr>
            <w:tcW w:w="567" w:type="dxa"/>
            <w:shd w:val="clear" w:color="auto" w:fill="auto"/>
          </w:tcPr>
          <w:p w14:paraId="426444F6" w14:textId="77777777" w:rsidR="00B677A9" w:rsidRPr="00364726" w:rsidRDefault="00B677A9" w:rsidP="00D24E5F">
            <w:pPr>
              <w:rPr>
                <w:rFonts w:eastAsia="Times New Roman"/>
                <w:szCs w:val="24"/>
                <w:lang w:eastAsia="ru-RU"/>
              </w:rPr>
            </w:pPr>
          </w:p>
        </w:tc>
        <w:tc>
          <w:tcPr>
            <w:tcW w:w="839" w:type="dxa"/>
          </w:tcPr>
          <w:p w14:paraId="1BB670E7" w14:textId="77777777" w:rsidR="00B677A9" w:rsidRPr="00364726" w:rsidRDefault="00B677A9" w:rsidP="00D24E5F">
            <w:pPr>
              <w:rPr>
                <w:rFonts w:eastAsia="Times New Roman"/>
                <w:szCs w:val="24"/>
                <w:lang w:eastAsia="ru-RU"/>
              </w:rPr>
            </w:pPr>
          </w:p>
        </w:tc>
        <w:tc>
          <w:tcPr>
            <w:tcW w:w="784" w:type="dxa"/>
            <w:shd w:val="clear" w:color="auto" w:fill="auto"/>
          </w:tcPr>
          <w:p w14:paraId="41161819" w14:textId="77777777" w:rsidR="00B677A9" w:rsidRPr="00364726" w:rsidRDefault="00B677A9" w:rsidP="00D24E5F">
            <w:pPr>
              <w:rPr>
                <w:rFonts w:eastAsia="Times New Roman"/>
                <w:szCs w:val="24"/>
                <w:lang w:eastAsia="ru-RU"/>
              </w:rPr>
            </w:pPr>
          </w:p>
        </w:tc>
      </w:tr>
      <w:tr w:rsidR="00B677A9" w:rsidRPr="00364726" w14:paraId="0FEEFF0B" w14:textId="77777777" w:rsidTr="00DA22CD">
        <w:trPr>
          <w:trHeight w:val="606"/>
          <w:jc w:val="center"/>
        </w:trPr>
        <w:tc>
          <w:tcPr>
            <w:tcW w:w="704" w:type="dxa"/>
            <w:shd w:val="clear" w:color="auto" w:fill="auto"/>
          </w:tcPr>
          <w:p w14:paraId="37D58B0C" w14:textId="77777777" w:rsidR="00B677A9" w:rsidRPr="00364726" w:rsidRDefault="00B677A9" w:rsidP="00D24E5F">
            <w:pPr>
              <w:rPr>
                <w:rFonts w:eastAsia="Times New Roman"/>
                <w:szCs w:val="24"/>
                <w:lang w:eastAsia="ru-RU"/>
              </w:rPr>
            </w:pPr>
            <w:r w:rsidRPr="00364726">
              <w:rPr>
                <w:rFonts w:eastAsia="Times New Roman"/>
                <w:szCs w:val="24"/>
                <w:lang w:eastAsia="ru-RU"/>
              </w:rPr>
              <w:t>27</w:t>
            </w:r>
          </w:p>
        </w:tc>
        <w:tc>
          <w:tcPr>
            <w:tcW w:w="3265" w:type="dxa"/>
            <w:shd w:val="clear" w:color="auto" w:fill="auto"/>
          </w:tcPr>
          <w:p w14:paraId="16441804"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Наличие установленного искрогасителя</w:t>
            </w:r>
          </w:p>
        </w:tc>
        <w:tc>
          <w:tcPr>
            <w:tcW w:w="3397" w:type="dxa"/>
          </w:tcPr>
          <w:p w14:paraId="4D59FDF6" w14:textId="0D02192A"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Приложение 11 </w:t>
            </w:r>
            <w:r w:rsidR="008C449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10709C2A" w14:textId="77777777" w:rsidR="00B677A9" w:rsidRPr="00364726" w:rsidRDefault="00B677A9" w:rsidP="00D24E5F">
            <w:pPr>
              <w:rPr>
                <w:rFonts w:eastAsia="Times New Roman"/>
                <w:szCs w:val="24"/>
                <w:lang w:eastAsia="ru-RU"/>
              </w:rPr>
            </w:pPr>
          </w:p>
        </w:tc>
        <w:tc>
          <w:tcPr>
            <w:tcW w:w="567" w:type="dxa"/>
            <w:shd w:val="clear" w:color="auto" w:fill="auto"/>
          </w:tcPr>
          <w:p w14:paraId="4B23A9E9" w14:textId="77777777" w:rsidR="00B677A9" w:rsidRPr="00364726" w:rsidRDefault="00B677A9" w:rsidP="00D24E5F">
            <w:pPr>
              <w:rPr>
                <w:rFonts w:eastAsia="Times New Roman"/>
                <w:szCs w:val="24"/>
                <w:lang w:eastAsia="ru-RU"/>
              </w:rPr>
            </w:pPr>
          </w:p>
        </w:tc>
        <w:tc>
          <w:tcPr>
            <w:tcW w:w="839" w:type="dxa"/>
          </w:tcPr>
          <w:p w14:paraId="323A2164" w14:textId="77777777" w:rsidR="00B677A9" w:rsidRPr="00364726" w:rsidRDefault="00B677A9" w:rsidP="00D24E5F">
            <w:pPr>
              <w:rPr>
                <w:rFonts w:eastAsia="Times New Roman"/>
                <w:szCs w:val="24"/>
                <w:lang w:eastAsia="ru-RU"/>
              </w:rPr>
            </w:pPr>
          </w:p>
        </w:tc>
        <w:tc>
          <w:tcPr>
            <w:tcW w:w="784" w:type="dxa"/>
            <w:shd w:val="clear" w:color="auto" w:fill="auto"/>
          </w:tcPr>
          <w:p w14:paraId="7B1FD9AF" w14:textId="77777777" w:rsidR="00B677A9" w:rsidRPr="00364726" w:rsidRDefault="00B677A9" w:rsidP="00D24E5F">
            <w:pPr>
              <w:rPr>
                <w:rFonts w:eastAsia="Times New Roman"/>
                <w:szCs w:val="24"/>
                <w:lang w:eastAsia="ru-RU"/>
              </w:rPr>
            </w:pPr>
          </w:p>
        </w:tc>
      </w:tr>
      <w:tr w:rsidR="00B677A9" w:rsidRPr="00364726" w14:paraId="32E522F5" w14:textId="77777777" w:rsidTr="00DA22CD">
        <w:trPr>
          <w:trHeight w:val="594"/>
          <w:jc w:val="center"/>
        </w:trPr>
        <w:tc>
          <w:tcPr>
            <w:tcW w:w="704" w:type="dxa"/>
            <w:shd w:val="clear" w:color="auto" w:fill="auto"/>
          </w:tcPr>
          <w:p w14:paraId="5EBB1532" w14:textId="77777777" w:rsidR="00B677A9" w:rsidRPr="00364726" w:rsidRDefault="00B677A9" w:rsidP="00D24E5F">
            <w:pPr>
              <w:rPr>
                <w:rFonts w:eastAsia="Times New Roman"/>
                <w:szCs w:val="24"/>
                <w:lang w:eastAsia="ru-RU"/>
              </w:rPr>
            </w:pPr>
            <w:r w:rsidRPr="00364726">
              <w:rPr>
                <w:rFonts w:eastAsia="Times New Roman"/>
                <w:szCs w:val="24"/>
                <w:lang w:eastAsia="ru-RU"/>
              </w:rPr>
              <w:t>28</w:t>
            </w:r>
          </w:p>
        </w:tc>
        <w:tc>
          <w:tcPr>
            <w:tcW w:w="3265" w:type="dxa"/>
            <w:shd w:val="clear" w:color="auto" w:fill="auto"/>
          </w:tcPr>
          <w:p w14:paraId="4A2914F3"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Наличие защитной каски</w:t>
            </w:r>
          </w:p>
        </w:tc>
        <w:tc>
          <w:tcPr>
            <w:tcW w:w="3397" w:type="dxa"/>
          </w:tcPr>
          <w:p w14:paraId="25159CCC" w14:textId="232C227D"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Приложение 11 </w:t>
            </w:r>
            <w:r w:rsidR="008C449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492D14E0" w14:textId="77777777" w:rsidR="00B677A9" w:rsidRPr="00364726" w:rsidRDefault="00B677A9" w:rsidP="00D24E5F">
            <w:pPr>
              <w:rPr>
                <w:rFonts w:eastAsia="Times New Roman"/>
                <w:szCs w:val="24"/>
                <w:lang w:eastAsia="ru-RU"/>
              </w:rPr>
            </w:pPr>
          </w:p>
        </w:tc>
        <w:tc>
          <w:tcPr>
            <w:tcW w:w="567" w:type="dxa"/>
            <w:shd w:val="clear" w:color="auto" w:fill="auto"/>
          </w:tcPr>
          <w:p w14:paraId="6186BC40" w14:textId="77777777" w:rsidR="00B677A9" w:rsidRPr="00364726" w:rsidRDefault="00B677A9" w:rsidP="00D24E5F">
            <w:pPr>
              <w:rPr>
                <w:rFonts w:eastAsia="Times New Roman"/>
                <w:szCs w:val="24"/>
                <w:lang w:eastAsia="ru-RU"/>
              </w:rPr>
            </w:pPr>
          </w:p>
        </w:tc>
        <w:tc>
          <w:tcPr>
            <w:tcW w:w="839" w:type="dxa"/>
          </w:tcPr>
          <w:p w14:paraId="08F0CC27" w14:textId="77777777" w:rsidR="00B677A9" w:rsidRPr="00364726" w:rsidRDefault="00B677A9" w:rsidP="00D24E5F">
            <w:pPr>
              <w:rPr>
                <w:rFonts w:eastAsia="Times New Roman"/>
                <w:szCs w:val="24"/>
                <w:lang w:eastAsia="ru-RU"/>
              </w:rPr>
            </w:pPr>
          </w:p>
        </w:tc>
        <w:tc>
          <w:tcPr>
            <w:tcW w:w="784" w:type="dxa"/>
            <w:shd w:val="clear" w:color="auto" w:fill="auto"/>
          </w:tcPr>
          <w:p w14:paraId="18D4B309" w14:textId="77777777" w:rsidR="00B677A9" w:rsidRPr="00364726" w:rsidRDefault="00B677A9" w:rsidP="00D24E5F">
            <w:pPr>
              <w:rPr>
                <w:rFonts w:eastAsia="Times New Roman"/>
                <w:szCs w:val="24"/>
                <w:lang w:eastAsia="ru-RU"/>
              </w:rPr>
            </w:pPr>
          </w:p>
        </w:tc>
      </w:tr>
      <w:tr w:rsidR="00B677A9" w:rsidRPr="00364726" w14:paraId="08D69082" w14:textId="77777777" w:rsidTr="00DA22CD">
        <w:trPr>
          <w:trHeight w:val="606"/>
          <w:jc w:val="center"/>
        </w:trPr>
        <w:tc>
          <w:tcPr>
            <w:tcW w:w="704" w:type="dxa"/>
            <w:shd w:val="clear" w:color="auto" w:fill="auto"/>
          </w:tcPr>
          <w:p w14:paraId="1B7ADDCF" w14:textId="77777777" w:rsidR="00B677A9" w:rsidRPr="00364726" w:rsidRDefault="00B677A9" w:rsidP="00D24E5F">
            <w:pPr>
              <w:rPr>
                <w:rFonts w:eastAsia="Times New Roman"/>
                <w:szCs w:val="24"/>
                <w:lang w:eastAsia="ru-RU"/>
              </w:rPr>
            </w:pPr>
            <w:r w:rsidRPr="00364726">
              <w:rPr>
                <w:rFonts w:eastAsia="Times New Roman"/>
                <w:szCs w:val="24"/>
                <w:lang w:eastAsia="ru-RU"/>
              </w:rPr>
              <w:t>29</w:t>
            </w:r>
          </w:p>
        </w:tc>
        <w:tc>
          <w:tcPr>
            <w:tcW w:w="3265" w:type="dxa"/>
            <w:shd w:val="clear" w:color="auto" w:fill="auto"/>
          </w:tcPr>
          <w:p w14:paraId="539C08A4"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Наличие противогаза типа А2В2Е2К2СО</w:t>
            </w:r>
            <w:r w:rsidRPr="00D24E5F">
              <w:rPr>
                <w:rFonts w:eastAsia="Times New Roman"/>
                <w:sz w:val="20"/>
                <w:szCs w:val="20"/>
                <w:lang w:val="en-US" w:eastAsia="ru-RU"/>
              </w:rPr>
              <w:t>SXNO</w:t>
            </w:r>
            <w:r w:rsidRPr="00D24E5F">
              <w:rPr>
                <w:rFonts w:eastAsia="Times New Roman"/>
                <w:sz w:val="20"/>
                <w:szCs w:val="20"/>
                <w:lang w:eastAsia="ru-RU"/>
              </w:rPr>
              <w:t>Р3</w:t>
            </w:r>
          </w:p>
        </w:tc>
        <w:tc>
          <w:tcPr>
            <w:tcW w:w="3397" w:type="dxa"/>
          </w:tcPr>
          <w:p w14:paraId="24046F7F" w14:textId="649BB326"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Приложение 11 </w:t>
            </w:r>
            <w:r w:rsidR="008C449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59360E89" w14:textId="77777777" w:rsidR="00B677A9" w:rsidRPr="00364726" w:rsidRDefault="00B677A9" w:rsidP="00D24E5F">
            <w:pPr>
              <w:rPr>
                <w:rFonts w:eastAsia="Times New Roman"/>
                <w:szCs w:val="24"/>
                <w:lang w:eastAsia="ru-RU"/>
              </w:rPr>
            </w:pPr>
          </w:p>
        </w:tc>
        <w:tc>
          <w:tcPr>
            <w:tcW w:w="567" w:type="dxa"/>
            <w:shd w:val="clear" w:color="auto" w:fill="auto"/>
          </w:tcPr>
          <w:p w14:paraId="09D88ED7" w14:textId="77777777" w:rsidR="00B677A9" w:rsidRPr="00364726" w:rsidRDefault="00B677A9" w:rsidP="00D24E5F">
            <w:pPr>
              <w:rPr>
                <w:rFonts w:eastAsia="Times New Roman"/>
                <w:szCs w:val="24"/>
                <w:lang w:eastAsia="ru-RU"/>
              </w:rPr>
            </w:pPr>
          </w:p>
        </w:tc>
        <w:tc>
          <w:tcPr>
            <w:tcW w:w="839" w:type="dxa"/>
          </w:tcPr>
          <w:p w14:paraId="53EC8540" w14:textId="77777777" w:rsidR="00B677A9" w:rsidRPr="00364726" w:rsidRDefault="00B677A9" w:rsidP="00D24E5F">
            <w:pPr>
              <w:rPr>
                <w:rFonts w:eastAsia="Times New Roman"/>
                <w:szCs w:val="24"/>
                <w:lang w:eastAsia="ru-RU"/>
              </w:rPr>
            </w:pPr>
          </w:p>
        </w:tc>
        <w:tc>
          <w:tcPr>
            <w:tcW w:w="784" w:type="dxa"/>
            <w:shd w:val="clear" w:color="auto" w:fill="auto"/>
          </w:tcPr>
          <w:p w14:paraId="33C0DC77" w14:textId="77777777" w:rsidR="00B677A9" w:rsidRPr="00364726" w:rsidRDefault="00B677A9" w:rsidP="00D24E5F">
            <w:pPr>
              <w:rPr>
                <w:rFonts w:eastAsia="Times New Roman"/>
                <w:szCs w:val="24"/>
                <w:lang w:eastAsia="ru-RU"/>
              </w:rPr>
            </w:pPr>
          </w:p>
        </w:tc>
      </w:tr>
      <w:tr w:rsidR="00B677A9" w:rsidRPr="00364726" w14:paraId="7A61E5AE" w14:textId="77777777" w:rsidTr="00DA22CD">
        <w:trPr>
          <w:trHeight w:val="606"/>
          <w:jc w:val="center"/>
        </w:trPr>
        <w:tc>
          <w:tcPr>
            <w:tcW w:w="704" w:type="dxa"/>
            <w:shd w:val="clear" w:color="auto" w:fill="auto"/>
          </w:tcPr>
          <w:p w14:paraId="2A728573" w14:textId="77777777" w:rsidR="00B677A9" w:rsidRPr="00364726" w:rsidRDefault="00B677A9" w:rsidP="00D24E5F">
            <w:pPr>
              <w:rPr>
                <w:rFonts w:eastAsia="Times New Roman"/>
                <w:szCs w:val="24"/>
                <w:lang w:eastAsia="ru-RU"/>
              </w:rPr>
            </w:pPr>
            <w:r w:rsidRPr="00364726">
              <w:rPr>
                <w:rFonts w:eastAsia="Times New Roman"/>
                <w:szCs w:val="24"/>
                <w:lang w:eastAsia="ru-RU"/>
              </w:rPr>
              <w:t>30</w:t>
            </w:r>
          </w:p>
        </w:tc>
        <w:tc>
          <w:tcPr>
            <w:tcW w:w="3265" w:type="dxa"/>
            <w:shd w:val="clear" w:color="auto" w:fill="auto"/>
          </w:tcPr>
          <w:p w14:paraId="0676456D"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Спец одежда, спец обувь</w:t>
            </w:r>
          </w:p>
        </w:tc>
        <w:tc>
          <w:tcPr>
            <w:tcW w:w="3397" w:type="dxa"/>
          </w:tcPr>
          <w:p w14:paraId="0252265E" w14:textId="01AA795F"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Приложение 11 </w:t>
            </w:r>
            <w:r w:rsidR="008C449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2496875E" w14:textId="77777777" w:rsidR="00B677A9" w:rsidRPr="00364726" w:rsidRDefault="00B677A9" w:rsidP="00D24E5F">
            <w:pPr>
              <w:rPr>
                <w:rFonts w:eastAsia="Times New Roman"/>
                <w:szCs w:val="24"/>
                <w:lang w:eastAsia="ru-RU"/>
              </w:rPr>
            </w:pPr>
          </w:p>
        </w:tc>
        <w:tc>
          <w:tcPr>
            <w:tcW w:w="567" w:type="dxa"/>
            <w:shd w:val="clear" w:color="auto" w:fill="auto"/>
          </w:tcPr>
          <w:p w14:paraId="3DD3E2DD" w14:textId="77777777" w:rsidR="00B677A9" w:rsidRPr="00364726" w:rsidRDefault="00B677A9" w:rsidP="00D24E5F">
            <w:pPr>
              <w:rPr>
                <w:rFonts w:eastAsia="Times New Roman"/>
                <w:szCs w:val="24"/>
                <w:lang w:eastAsia="ru-RU"/>
              </w:rPr>
            </w:pPr>
          </w:p>
        </w:tc>
        <w:tc>
          <w:tcPr>
            <w:tcW w:w="839" w:type="dxa"/>
          </w:tcPr>
          <w:p w14:paraId="04B30E3B" w14:textId="77777777" w:rsidR="00B677A9" w:rsidRPr="00364726" w:rsidRDefault="00B677A9" w:rsidP="00D24E5F">
            <w:pPr>
              <w:rPr>
                <w:rFonts w:eastAsia="Times New Roman"/>
                <w:szCs w:val="24"/>
                <w:lang w:eastAsia="ru-RU"/>
              </w:rPr>
            </w:pPr>
          </w:p>
        </w:tc>
        <w:tc>
          <w:tcPr>
            <w:tcW w:w="784" w:type="dxa"/>
            <w:shd w:val="clear" w:color="auto" w:fill="auto"/>
          </w:tcPr>
          <w:p w14:paraId="6435AE05" w14:textId="77777777" w:rsidR="00B677A9" w:rsidRPr="00364726" w:rsidRDefault="00B677A9" w:rsidP="00D24E5F">
            <w:pPr>
              <w:rPr>
                <w:rFonts w:eastAsia="Times New Roman"/>
                <w:szCs w:val="24"/>
                <w:lang w:eastAsia="ru-RU"/>
              </w:rPr>
            </w:pPr>
          </w:p>
        </w:tc>
      </w:tr>
      <w:tr w:rsidR="00B677A9" w:rsidRPr="00364726" w14:paraId="016FC454" w14:textId="77777777" w:rsidTr="00DA22CD">
        <w:trPr>
          <w:trHeight w:val="594"/>
          <w:jc w:val="center"/>
        </w:trPr>
        <w:tc>
          <w:tcPr>
            <w:tcW w:w="704" w:type="dxa"/>
            <w:shd w:val="clear" w:color="auto" w:fill="auto"/>
          </w:tcPr>
          <w:p w14:paraId="18B54BAF" w14:textId="77777777" w:rsidR="00B677A9" w:rsidRPr="00364726" w:rsidRDefault="00B677A9" w:rsidP="00D24E5F">
            <w:pPr>
              <w:rPr>
                <w:rFonts w:eastAsia="Times New Roman"/>
                <w:szCs w:val="24"/>
                <w:lang w:eastAsia="ru-RU"/>
              </w:rPr>
            </w:pPr>
            <w:r w:rsidRPr="00364726">
              <w:rPr>
                <w:rFonts w:eastAsia="Times New Roman"/>
                <w:szCs w:val="24"/>
                <w:lang w:eastAsia="ru-RU"/>
              </w:rPr>
              <w:t>31</w:t>
            </w:r>
          </w:p>
        </w:tc>
        <w:tc>
          <w:tcPr>
            <w:tcW w:w="3265" w:type="dxa"/>
            <w:shd w:val="clear" w:color="auto" w:fill="auto"/>
          </w:tcPr>
          <w:p w14:paraId="7E253BA2" w14:textId="77777777" w:rsidR="00B677A9" w:rsidRPr="00D24E5F" w:rsidRDefault="00B677A9" w:rsidP="00D24E5F">
            <w:pPr>
              <w:rPr>
                <w:rFonts w:eastAsia="Times New Roman"/>
                <w:sz w:val="20"/>
                <w:szCs w:val="20"/>
                <w:lang w:eastAsia="ru-RU"/>
              </w:rPr>
            </w:pPr>
            <w:r w:rsidRPr="00D24E5F">
              <w:rPr>
                <w:rFonts w:eastAsia="Times New Roman"/>
                <w:sz w:val="20"/>
                <w:szCs w:val="20"/>
                <w:lang w:eastAsia="ru-RU"/>
              </w:rPr>
              <w:t>Вводный инструктаж (талон допуск)</w:t>
            </w:r>
          </w:p>
        </w:tc>
        <w:tc>
          <w:tcPr>
            <w:tcW w:w="3397" w:type="dxa"/>
          </w:tcPr>
          <w:p w14:paraId="756DA57E" w14:textId="26FCD7E7" w:rsidR="00B677A9" w:rsidRPr="00D24E5F" w:rsidRDefault="00B677A9" w:rsidP="008C4496">
            <w:pPr>
              <w:rPr>
                <w:rFonts w:eastAsia="Times New Roman"/>
                <w:sz w:val="20"/>
                <w:szCs w:val="20"/>
                <w:lang w:eastAsia="ru-RU"/>
              </w:rPr>
            </w:pPr>
            <w:r w:rsidRPr="00D24E5F">
              <w:rPr>
                <w:rFonts w:eastAsia="Times New Roman"/>
                <w:sz w:val="20"/>
                <w:szCs w:val="20"/>
                <w:lang w:eastAsia="ru-RU"/>
              </w:rPr>
              <w:t xml:space="preserve">Приложение 11 </w:t>
            </w:r>
            <w:r w:rsidR="008C4496">
              <w:rPr>
                <w:rFonts w:eastAsia="Times New Roman"/>
                <w:sz w:val="20"/>
                <w:szCs w:val="20"/>
                <w:lang w:eastAsia="ru-RU"/>
              </w:rPr>
              <w:t>П</w:t>
            </w:r>
            <w:r w:rsidRPr="00D24E5F">
              <w:rPr>
                <w:rFonts w:eastAsia="Times New Roman"/>
                <w:sz w:val="20"/>
                <w:szCs w:val="20"/>
                <w:lang w:eastAsia="ru-RU"/>
              </w:rPr>
              <w:t>орядк</w:t>
            </w:r>
            <w:r w:rsidR="008C4496">
              <w:rPr>
                <w:rFonts w:eastAsia="Times New Roman"/>
                <w:sz w:val="20"/>
                <w:szCs w:val="20"/>
                <w:lang w:eastAsia="ru-RU"/>
              </w:rPr>
              <w:t>а</w:t>
            </w:r>
            <w:r w:rsidRPr="00D24E5F">
              <w:rPr>
                <w:rFonts w:eastAsia="Times New Roman"/>
                <w:sz w:val="20"/>
                <w:szCs w:val="20"/>
                <w:lang w:eastAsia="ru-RU"/>
              </w:rPr>
              <w:t xml:space="preserve"> допуска и организации безопасного производства работ подрядными организациями на ОПО ООО «</w:t>
            </w:r>
            <w:proofErr w:type="spellStart"/>
            <w:r w:rsidRPr="00D24E5F">
              <w:rPr>
                <w:rFonts w:eastAsia="Times New Roman"/>
                <w:sz w:val="20"/>
                <w:szCs w:val="20"/>
                <w:lang w:eastAsia="ru-RU"/>
              </w:rPr>
              <w:t>Сладковско</w:t>
            </w:r>
            <w:proofErr w:type="spellEnd"/>
            <w:r w:rsidRPr="00D24E5F">
              <w:rPr>
                <w:rFonts w:eastAsia="Times New Roman"/>
                <w:sz w:val="20"/>
                <w:szCs w:val="20"/>
                <w:lang w:eastAsia="ru-RU"/>
              </w:rPr>
              <w:t>-Заречное»</w:t>
            </w:r>
          </w:p>
        </w:tc>
        <w:tc>
          <w:tcPr>
            <w:tcW w:w="993" w:type="dxa"/>
            <w:shd w:val="clear" w:color="auto" w:fill="auto"/>
          </w:tcPr>
          <w:p w14:paraId="0A72C57E" w14:textId="77777777" w:rsidR="00B677A9" w:rsidRPr="00364726" w:rsidRDefault="00B677A9" w:rsidP="00D24E5F">
            <w:pPr>
              <w:rPr>
                <w:rFonts w:eastAsia="Times New Roman"/>
                <w:szCs w:val="24"/>
                <w:lang w:eastAsia="ru-RU"/>
              </w:rPr>
            </w:pPr>
          </w:p>
        </w:tc>
        <w:tc>
          <w:tcPr>
            <w:tcW w:w="567" w:type="dxa"/>
            <w:shd w:val="clear" w:color="auto" w:fill="auto"/>
          </w:tcPr>
          <w:p w14:paraId="700F29D8" w14:textId="77777777" w:rsidR="00B677A9" w:rsidRPr="00364726" w:rsidRDefault="00B677A9" w:rsidP="00D24E5F">
            <w:pPr>
              <w:rPr>
                <w:rFonts w:eastAsia="Times New Roman"/>
                <w:szCs w:val="24"/>
                <w:lang w:eastAsia="ru-RU"/>
              </w:rPr>
            </w:pPr>
          </w:p>
        </w:tc>
        <w:tc>
          <w:tcPr>
            <w:tcW w:w="839" w:type="dxa"/>
          </w:tcPr>
          <w:p w14:paraId="10C530B8" w14:textId="77777777" w:rsidR="00B677A9" w:rsidRPr="00364726" w:rsidRDefault="00B677A9" w:rsidP="00D24E5F">
            <w:pPr>
              <w:rPr>
                <w:rFonts w:eastAsia="Times New Roman"/>
                <w:szCs w:val="24"/>
                <w:lang w:eastAsia="ru-RU"/>
              </w:rPr>
            </w:pPr>
          </w:p>
        </w:tc>
        <w:tc>
          <w:tcPr>
            <w:tcW w:w="784" w:type="dxa"/>
            <w:shd w:val="clear" w:color="auto" w:fill="auto"/>
          </w:tcPr>
          <w:p w14:paraId="77EAB006" w14:textId="77777777" w:rsidR="00B677A9" w:rsidRPr="00364726" w:rsidRDefault="00B677A9" w:rsidP="00D24E5F">
            <w:pPr>
              <w:rPr>
                <w:rFonts w:eastAsia="Times New Roman"/>
                <w:szCs w:val="24"/>
                <w:lang w:eastAsia="ru-RU"/>
              </w:rPr>
            </w:pPr>
          </w:p>
        </w:tc>
      </w:tr>
    </w:tbl>
    <w:p w14:paraId="37CB7E97" w14:textId="77777777" w:rsidR="00B677A9" w:rsidRPr="00364726" w:rsidRDefault="00B677A9" w:rsidP="00D24E5F">
      <w:pPr>
        <w:rPr>
          <w:rFonts w:eastAsia="Times New Roman"/>
          <w:szCs w:val="24"/>
          <w:lang w:eastAsia="ru-RU"/>
        </w:rPr>
      </w:pPr>
    </w:p>
    <w:p w14:paraId="14C449EA" w14:textId="77777777" w:rsidR="00B677A9" w:rsidRPr="00364726" w:rsidRDefault="00B677A9" w:rsidP="00D24E5F">
      <w:pPr>
        <w:jc w:val="both"/>
        <w:rPr>
          <w:rFonts w:eastAsia="Times New Roman"/>
          <w:b/>
          <w:iCs/>
          <w:color w:val="FF0000"/>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975"/>
        <w:gridCol w:w="1092"/>
      </w:tblGrid>
      <w:tr w:rsidR="00B677A9" w:rsidRPr="00364726" w14:paraId="51B8276D" w14:textId="77777777" w:rsidTr="00844E5F">
        <w:trPr>
          <w:cantSplit/>
          <w:jc w:val="center"/>
        </w:trPr>
        <w:tc>
          <w:tcPr>
            <w:tcW w:w="8897" w:type="dxa"/>
            <w:vMerge w:val="restart"/>
            <w:tcBorders>
              <w:top w:val="single" w:sz="4" w:space="0" w:color="auto"/>
              <w:left w:val="single" w:sz="4" w:space="0" w:color="auto"/>
              <w:bottom w:val="single" w:sz="4" w:space="0" w:color="auto"/>
              <w:right w:val="single" w:sz="4" w:space="0" w:color="auto"/>
            </w:tcBorders>
            <w:vAlign w:val="bottom"/>
            <w:hideMark/>
          </w:tcPr>
          <w:p w14:paraId="495459E5" w14:textId="77777777" w:rsidR="00B677A9" w:rsidRPr="00364726" w:rsidRDefault="00B677A9" w:rsidP="00D24E5F">
            <w:pPr>
              <w:suppressAutoHyphens/>
              <w:jc w:val="both"/>
              <w:rPr>
                <w:b/>
                <w:bCs/>
                <w:snapToGrid w:val="0"/>
                <w:szCs w:val="24"/>
              </w:rPr>
            </w:pPr>
            <w:r w:rsidRPr="00364726">
              <w:rPr>
                <w:b/>
                <w:bCs/>
                <w:snapToGrid w:val="0"/>
                <w:szCs w:val="24"/>
              </w:rPr>
              <w:t xml:space="preserve">Данное транспортное средство и водитель соответствуют минимальным требованиям  безопасности в части обеспечения БДД. </w:t>
            </w:r>
          </w:p>
        </w:tc>
        <w:tc>
          <w:tcPr>
            <w:tcW w:w="1010" w:type="dxa"/>
            <w:tcBorders>
              <w:top w:val="single" w:sz="4" w:space="0" w:color="auto"/>
              <w:left w:val="single" w:sz="4" w:space="0" w:color="auto"/>
              <w:bottom w:val="single" w:sz="4" w:space="0" w:color="auto"/>
              <w:right w:val="single" w:sz="4" w:space="0" w:color="auto"/>
            </w:tcBorders>
            <w:hideMark/>
          </w:tcPr>
          <w:p w14:paraId="44096F65" w14:textId="77777777" w:rsidR="00B677A9" w:rsidRPr="00364726" w:rsidRDefault="00B677A9" w:rsidP="00D24E5F">
            <w:pPr>
              <w:suppressAutoHyphens/>
              <w:jc w:val="center"/>
              <w:rPr>
                <w:b/>
                <w:bCs/>
                <w:szCs w:val="24"/>
              </w:rPr>
            </w:pPr>
            <w:r w:rsidRPr="00364726">
              <w:rPr>
                <w:b/>
                <w:bCs/>
                <w:szCs w:val="24"/>
              </w:rPr>
              <w:t>Да</w:t>
            </w:r>
          </w:p>
        </w:tc>
        <w:tc>
          <w:tcPr>
            <w:tcW w:w="1126" w:type="dxa"/>
            <w:tcBorders>
              <w:top w:val="single" w:sz="4" w:space="0" w:color="auto"/>
              <w:left w:val="single" w:sz="4" w:space="0" w:color="auto"/>
              <w:bottom w:val="single" w:sz="4" w:space="0" w:color="auto"/>
              <w:right w:val="single" w:sz="4" w:space="0" w:color="auto"/>
            </w:tcBorders>
            <w:hideMark/>
          </w:tcPr>
          <w:p w14:paraId="3903614A" w14:textId="77777777" w:rsidR="00B677A9" w:rsidRPr="00364726" w:rsidRDefault="00B677A9" w:rsidP="00D24E5F">
            <w:pPr>
              <w:suppressAutoHyphens/>
              <w:jc w:val="center"/>
              <w:rPr>
                <w:b/>
                <w:bCs/>
                <w:szCs w:val="24"/>
              </w:rPr>
            </w:pPr>
            <w:r w:rsidRPr="00364726">
              <w:rPr>
                <w:b/>
                <w:bCs/>
                <w:szCs w:val="24"/>
              </w:rPr>
              <w:t>Нет</w:t>
            </w:r>
          </w:p>
        </w:tc>
      </w:tr>
      <w:tr w:rsidR="00B677A9" w:rsidRPr="00364726" w14:paraId="30F066BD" w14:textId="77777777" w:rsidTr="00844E5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CD6EBF" w14:textId="77777777" w:rsidR="00B677A9" w:rsidRPr="00364726" w:rsidRDefault="00B677A9" w:rsidP="00D24E5F">
            <w:pPr>
              <w:rPr>
                <w:b/>
                <w:bCs/>
                <w:snapToGrid w:val="0"/>
                <w:szCs w:val="24"/>
              </w:rPr>
            </w:pPr>
          </w:p>
        </w:tc>
        <w:tc>
          <w:tcPr>
            <w:tcW w:w="1010" w:type="dxa"/>
            <w:tcBorders>
              <w:top w:val="single" w:sz="4" w:space="0" w:color="auto"/>
              <w:left w:val="single" w:sz="4" w:space="0" w:color="auto"/>
              <w:bottom w:val="single" w:sz="4" w:space="0" w:color="auto"/>
              <w:right w:val="single" w:sz="4" w:space="0" w:color="auto"/>
            </w:tcBorders>
            <w:hideMark/>
          </w:tcPr>
          <w:p w14:paraId="041E4951" w14:textId="77777777" w:rsidR="00B677A9" w:rsidRPr="00364726" w:rsidRDefault="00B677A9" w:rsidP="00D24E5F">
            <w:pPr>
              <w:suppressAutoHyphens/>
              <w:jc w:val="center"/>
              <w:rPr>
                <w:szCs w:val="24"/>
              </w:rPr>
            </w:pPr>
            <w:r w:rsidRPr="00364726">
              <w:rPr>
                <w:szCs w:val="24"/>
                <w:lang w:val="en-US"/>
              </w:rPr>
              <w:sym w:font="Wingdings" w:char="F06F"/>
            </w:r>
          </w:p>
        </w:tc>
        <w:tc>
          <w:tcPr>
            <w:tcW w:w="1126" w:type="dxa"/>
            <w:tcBorders>
              <w:top w:val="single" w:sz="4" w:space="0" w:color="auto"/>
              <w:left w:val="single" w:sz="4" w:space="0" w:color="auto"/>
              <w:bottom w:val="single" w:sz="4" w:space="0" w:color="auto"/>
              <w:right w:val="single" w:sz="4" w:space="0" w:color="auto"/>
            </w:tcBorders>
            <w:hideMark/>
          </w:tcPr>
          <w:p w14:paraId="18EF572F" w14:textId="77777777" w:rsidR="00B677A9" w:rsidRPr="00364726" w:rsidRDefault="00B677A9" w:rsidP="00D24E5F">
            <w:pPr>
              <w:suppressAutoHyphens/>
              <w:jc w:val="center"/>
              <w:rPr>
                <w:szCs w:val="24"/>
              </w:rPr>
            </w:pPr>
            <w:r w:rsidRPr="00364726">
              <w:rPr>
                <w:szCs w:val="24"/>
                <w:lang w:val="en-US"/>
              </w:rPr>
              <w:sym w:font="Wingdings" w:char="F06F"/>
            </w:r>
          </w:p>
        </w:tc>
      </w:tr>
    </w:tbl>
    <w:p w14:paraId="11A23123" w14:textId="77777777" w:rsidR="003753A3" w:rsidRPr="00364726" w:rsidRDefault="003753A3" w:rsidP="00D24E5F">
      <w:pPr>
        <w:rPr>
          <w:rFonts w:eastAsia="Times New Roman"/>
          <w:szCs w:val="24"/>
          <w:lang w:eastAsia="ru-RU"/>
        </w:rPr>
      </w:pPr>
    </w:p>
    <w:p w14:paraId="1643C257" w14:textId="77777777" w:rsidR="00B677A9" w:rsidRPr="00364726" w:rsidRDefault="00B677A9" w:rsidP="00D24E5F">
      <w:pPr>
        <w:rPr>
          <w:rFonts w:eastAsia="Times New Roman"/>
          <w:szCs w:val="24"/>
          <w:lang w:eastAsia="ru-RU"/>
        </w:rPr>
      </w:pPr>
      <w:r w:rsidRPr="00364726">
        <w:rPr>
          <w:rFonts w:eastAsia="Times New Roman"/>
          <w:szCs w:val="24"/>
          <w:lang w:eastAsia="ru-RU"/>
        </w:rPr>
        <w:t>Чек-лист составили:</w:t>
      </w:r>
    </w:p>
    <w:p w14:paraId="4083470B" w14:textId="77777777" w:rsidR="00B677A9" w:rsidRPr="00364726" w:rsidRDefault="00B677A9" w:rsidP="00D24E5F">
      <w:pPr>
        <w:rPr>
          <w:rFonts w:eastAsia="Times New Roman"/>
          <w:szCs w:val="24"/>
          <w:lang w:eastAsia="ru-RU"/>
        </w:rPr>
      </w:pPr>
      <w:r w:rsidRPr="00364726">
        <w:rPr>
          <w:rFonts w:eastAsia="Times New Roman"/>
          <w:szCs w:val="24"/>
          <w:lang w:eastAsia="ru-RU"/>
        </w:rPr>
        <w:t>Представители от ООО «</w:t>
      </w:r>
      <w:proofErr w:type="spellStart"/>
      <w:r w:rsidRPr="00364726">
        <w:rPr>
          <w:rFonts w:eastAsia="Times New Roman"/>
          <w:szCs w:val="24"/>
          <w:lang w:eastAsia="ru-RU"/>
        </w:rPr>
        <w:t>Сладковско</w:t>
      </w:r>
      <w:proofErr w:type="spellEnd"/>
      <w:r w:rsidRPr="00364726">
        <w:rPr>
          <w:rFonts w:eastAsia="Times New Roman"/>
          <w:szCs w:val="24"/>
          <w:lang w:eastAsia="ru-RU"/>
        </w:rPr>
        <w:t>-Заречное»</w:t>
      </w:r>
    </w:p>
    <w:p w14:paraId="074936C2" w14:textId="77777777" w:rsidR="00B677A9" w:rsidRPr="00364726" w:rsidRDefault="00B677A9" w:rsidP="00D24E5F">
      <w:pPr>
        <w:pBdr>
          <w:bottom w:val="single" w:sz="12" w:space="1" w:color="auto"/>
        </w:pBdr>
        <w:rPr>
          <w:rFonts w:eastAsia="Times New Roman"/>
          <w:b/>
          <w:szCs w:val="24"/>
          <w:lang w:eastAsia="ru-RU"/>
        </w:rPr>
      </w:pPr>
    </w:p>
    <w:p w14:paraId="1EC66813" w14:textId="77777777" w:rsidR="00B677A9" w:rsidRPr="00364726" w:rsidRDefault="00B677A9" w:rsidP="00D24E5F">
      <w:pPr>
        <w:rPr>
          <w:rFonts w:eastAsia="Times New Roman"/>
          <w:szCs w:val="24"/>
          <w:lang w:eastAsia="ru-RU"/>
        </w:rPr>
      </w:pPr>
      <w:r w:rsidRPr="00364726">
        <w:rPr>
          <w:rFonts w:eastAsia="Times New Roman"/>
          <w:szCs w:val="24"/>
          <w:lang w:eastAsia="ru-RU"/>
        </w:rPr>
        <w:t xml:space="preserve">(должность)                                                                                                       (подпись)                                                                    (ФИО)                     </w:t>
      </w:r>
    </w:p>
    <w:p w14:paraId="3C937233" w14:textId="77777777" w:rsidR="00B677A9" w:rsidRPr="00364726" w:rsidRDefault="00B677A9" w:rsidP="00D24E5F">
      <w:pPr>
        <w:pBdr>
          <w:bottom w:val="single" w:sz="12" w:space="1" w:color="auto"/>
        </w:pBdr>
        <w:rPr>
          <w:rFonts w:eastAsia="Times New Roman"/>
          <w:szCs w:val="24"/>
          <w:lang w:eastAsia="ru-RU"/>
        </w:rPr>
      </w:pPr>
    </w:p>
    <w:p w14:paraId="7F90EB6F" w14:textId="77777777" w:rsidR="00B677A9" w:rsidRPr="00364726" w:rsidRDefault="00B677A9" w:rsidP="00D24E5F">
      <w:pPr>
        <w:rPr>
          <w:rFonts w:eastAsia="Times New Roman"/>
          <w:szCs w:val="24"/>
          <w:lang w:eastAsia="ru-RU"/>
        </w:rPr>
      </w:pPr>
      <w:r w:rsidRPr="00364726">
        <w:rPr>
          <w:rFonts w:eastAsia="Times New Roman"/>
          <w:szCs w:val="24"/>
          <w:lang w:eastAsia="ru-RU"/>
        </w:rPr>
        <w:t>(должность)                                                                                                        (подпись)                                                                    (ФИО)</w:t>
      </w:r>
    </w:p>
    <w:p w14:paraId="75A50A84" w14:textId="77777777" w:rsidR="00B677A9" w:rsidRPr="00364726" w:rsidRDefault="00B677A9" w:rsidP="00D24E5F">
      <w:pPr>
        <w:pBdr>
          <w:bottom w:val="single" w:sz="12" w:space="1" w:color="auto"/>
        </w:pBdr>
        <w:rPr>
          <w:rFonts w:eastAsia="Times New Roman"/>
          <w:szCs w:val="24"/>
          <w:lang w:eastAsia="ru-RU"/>
        </w:rPr>
      </w:pPr>
    </w:p>
    <w:p w14:paraId="57915A45" w14:textId="77777777" w:rsidR="00B677A9" w:rsidRPr="00364726" w:rsidRDefault="00B677A9" w:rsidP="00D24E5F">
      <w:pPr>
        <w:rPr>
          <w:rFonts w:eastAsia="Times New Roman"/>
          <w:szCs w:val="24"/>
          <w:lang w:eastAsia="ru-RU"/>
        </w:rPr>
      </w:pPr>
      <w:r w:rsidRPr="00364726">
        <w:rPr>
          <w:rFonts w:eastAsia="Times New Roman"/>
          <w:szCs w:val="24"/>
          <w:lang w:eastAsia="ru-RU"/>
        </w:rPr>
        <w:t xml:space="preserve">(должность)                                                                                                       (подпись)                                                                    (ФИО)                    </w:t>
      </w:r>
    </w:p>
    <w:p w14:paraId="7E40EDB1" w14:textId="77777777" w:rsidR="00B677A9" w:rsidRPr="00364726" w:rsidRDefault="00B677A9" w:rsidP="00D24E5F">
      <w:pPr>
        <w:rPr>
          <w:rFonts w:eastAsia="Times New Roman"/>
          <w:szCs w:val="24"/>
          <w:lang w:eastAsia="ru-RU"/>
        </w:rPr>
      </w:pPr>
      <w:r w:rsidRPr="00364726">
        <w:rPr>
          <w:rFonts w:eastAsia="Times New Roman"/>
          <w:szCs w:val="24"/>
          <w:lang w:eastAsia="ru-RU"/>
        </w:rPr>
        <w:t>Представители от ПО</w:t>
      </w:r>
    </w:p>
    <w:p w14:paraId="1BEB9D55" w14:textId="77777777" w:rsidR="00B677A9" w:rsidRPr="00364726" w:rsidRDefault="00B677A9" w:rsidP="00D24E5F">
      <w:pPr>
        <w:rPr>
          <w:rFonts w:eastAsia="Times New Roman"/>
          <w:szCs w:val="24"/>
          <w:lang w:eastAsia="ru-RU"/>
        </w:rPr>
      </w:pPr>
    </w:p>
    <w:p w14:paraId="38FF8D70" w14:textId="77777777" w:rsidR="00B677A9" w:rsidRPr="00364726" w:rsidRDefault="00B677A9" w:rsidP="00D24E5F">
      <w:pPr>
        <w:pBdr>
          <w:bottom w:val="single" w:sz="12" w:space="1" w:color="auto"/>
        </w:pBdr>
        <w:rPr>
          <w:rFonts w:eastAsia="Times New Roman"/>
          <w:szCs w:val="24"/>
          <w:lang w:eastAsia="ru-RU"/>
        </w:rPr>
      </w:pPr>
    </w:p>
    <w:p w14:paraId="3EE1C712" w14:textId="77777777" w:rsidR="00B677A9" w:rsidRPr="00364726" w:rsidRDefault="00B677A9" w:rsidP="00D24E5F">
      <w:pPr>
        <w:rPr>
          <w:rFonts w:eastAsia="Times New Roman"/>
          <w:szCs w:val="24"/>
          <w:lang w:eastAsia="ru-RU"/>
        </w:rPr>
      </w:pPr>
      <w:r w:rsidRPr="00364726">
        <w:rPr>
          <w:rFonts w:eastAsia="Times New Roman"/>
          <w:szCs w:val="24"/>
          <w:lang w:eastAsia="ru-RU"/>
        </w:rPr>
        <w:t xml:space="preserve">(должность)                                                                                                       (подпись)                                                                    (ФИО)                     </w:t>
      </w:r>
    </w:p>
    <w:p w14:paraId="769EDF05" w14:textId="77777777" w:rsidR="00B677A9" w:rsidRPr="00364726" w:rsidRDefault="00B677A9" w:rsidP="00D24E5F">
      <w:pPr>
        <w:pBdr>
          <w:bottom w:val="single" w:sz="12" w:space="1" w:color="auto"/>
        </w:pBdr>
        <w:rPr>
          <w:rFonts w:eastAsia="Times New Roman"/>
          <w:szCs w:val="24"/>
          <w:lang w:eastAsia="ru-RU"/>
        </w:rPr>
      </w:pPr>
    </w:p>
    <w:p w14:paraId="47DEA8B8" w14:textId="77777777" w:rsidR="00B677A9" w:rsidRPr="00364726" w:rsidRDefault="00B677A9" w:rsidP="00D24E5F">
      <w:pPr>
        <w:rPr>
          <w:rFonts w:eastAsia="Times New Roman"/>
          <w:szCs w:val="24"/>
          <w:lang w:eastAsia="ru-RU"/>
        </w:rPr>
      </w:pPr>
      <w:r w:rsidRPr="00364726">
        <w:rPr>
          <w:rFonts w:eastAsia="Times New Roman"/>
          <w:szCs w:val="24"/>
          <w:lang w:eastAsia="ru-RU"/>
        </w:rPr>
        <w:t xml:space="preserve">(должность)                                                                                                       (подпись)                                                                    (ФИО)                    </w:t>
      </w:r>
    </w:p>
    <w:p w14:paraId="43FB75E2" w14:textId="77777777" w:rsidR="0010364B" w:rsidRDefault="0010364B" w:rsidP="00D24E5F">
      <w:pPr>
        <w:keepNext/>
        <w:keepLines/>
        <w:overflowPunct w:val="0"/>
        <w:autoSpaceDE w:val="0"/>
        <w:autoSpaceDN w:val="0"/>
        <w:adjustRightInd w:val="0"/>
        <w:spacing w:before="240" w:after="120"/>
        <w:ind w:left="340"/>
        <w:jc w:val="both"/>
        <w:textAlignment w:val="baseline"/>
        <w:outlineLvl w:val="0"/>
        <w:rPr>
          <w:rFonts w:eastAsia="Times New Roman"/>
          <w:b/>
          <w:bCs/>
          <w:szCs w:val="24"/>
        </w:rPr>
      </w:pPr>
      <w:bookmarkStart w:id="202" w:name="_Toc500864241"/>
    </w:p>
    <w:p w14:paraId="20E62D2E" w14:textId="77777777" w:rsidR="0010364B" w:rsidRDefault="0010364B" w:rsidP="00D24E5F">
      <w:pPr>
        <w:keepNext/>
        <w:keepLines/>
        <w:overflowPunct w:val="0"/>
        <w:autoSpaceDE w:val="0"/>
        <w:autoSpaceDN w:val="0"/>
        <w:adjustRightInd w:val="0"/>
        <w:spacing w:before="240" w:after="120"/>
        <w:ind w:left="340"/>
        <w:jc w:val="both"/>
        <w:textAlignment w:val="baseline"/>
        <w:outlineLvl w:val="0"/>
        <w:rPr>
          <w:rFonts w:eastAsia="Times New Roman"/>
          <w:b/>
          <w:bCs/>
          <w:szCs w:val="24"/>
        </w:rPr>
      </w:pPr>
    </w:p>
    <w:p w14:paraId="395FFB87" w14:textId="77777777" w:rsidR="00575818" w:rsidRDefault="00575818" w:rsidP="00EE5793">
      <w:pPr>
        <w:rPr>
          <w:rFonts w:eastAsia="Times New Roman"/>
          <w:szCs w:val="24"/>
        </w:rPr>
      </w:pPr>
      <w:bookmarkStart w:id="203" w:name="_Toc341698913"/>
      <w:bookmarkEnd w:id="202"/>
    </w:p>
    <w:p w14:paraId="32413E43" w14:textId="77777777" w:rsidR="00D77E8D" w:rsidRDefault="00D77E8D" w:rsidP="00EE5793">
      <w:pPr>
        <w:rPr>
          <w:rFonts w:eastAsia="Times New Roman"/>
          <w:szCs w:val="24"/>
        </w:rPr>
      </w:pPr>
    </w:p>
    <w:p w14:paraId="0BFE707A" w14:textId="77777777" w:rsidR="00D77E8D" w:rsidRDefault="00D77E8D" w:rsidP="00EE5793">
      <w:pPr>
        <w:rPr>
          <w:rFonts w:eastAsia="Times New Roman"/>
          <w:szCs w:val="24"/>
        </w:rPr>
      </w:pPr>
    </w:p>
    <w:p w14:paraId="3B2DAD85" w14:textId="77777777" w:rsidR="00D77E8D" w:rsidRDefault="00D77E8D" w:rsidP="00EE5793">
      <w:pPr>
        <w:rPr>
          <w:rFonts w:eastAsia="Times New Roman"/>
          <w:szCs w:val="24"/>
        </w:rPr>
      </w:pPr>
    </w:p>
    <w:p w14:paraId="62669FCE" w14:textId="77777777" w:rsidR="00D77E8D" w:rsidRDefault="00D77E8D" w:rsidP="00EE5793">
      <w:pPr>
        <w:rPr>
          <w:rFonts w:eastAsia="Times New Roman"/>
          <w:szCs w:val="24"/>
        </w:rPr>
      </w:pPr>
    </w:p>
    <w:p w14:paraId="160D8F89" w14:textId="77777777" w:rsidR="00D77E8D" w:rsidRDefault="00D77E8D" w:rsidP="00EE5793">
      <w:pPr>
        <w:rPr>
          <w:rFonts w:eastAsia="Times New Roman"/>
          <w:szCs w:val="24"/>
        </w:rPr>
      </w:pPr>
    </w:p>
    <w:p w14:paraId="21482B40" w14:textId="77777777" w:rsidR="00D77E8D" w:rsidRDefault="00D77E8D" w:rsidP="00EE5793">
      <w:pPr>
        <w:rPr>
          <w:rFonts w:eastAsia="Times New Roman"/>
          <w:szCs w:val="24"/>
        </w:rPr>
      </w:pPr>
    </w:p>
    <w:p w14:paraId="68AFFDBB" w14:textId="77777777" w:rsidR="00D77E8D" w:rsidRDefault="00D77E8D" w:rsidP="00EE5793">
      <w:pPr>
        <w:rPr>
          <w:rFonts w:eastAsia="Times New Roman"/>
          <w:szCs w:val="24"/>
        </w:rPr>
      </w:pPr>
    </w:p>
    <w:p w14:paraId="42A5D3B6" w14:textId="77777777" w:rsidR="00D77E8D" w:rsidRDefault="00D77E8D" w:rsidP="00EE5793">
      <w:pPr>
        <w:rPr>
          <w:rFonts w:eastAsia="Times New Roman"/>
          <w:szCs w:val="24"/>
        </w:rPr>
      </w:pPr>
    </w:p>
    <w:p w14:paraId="6EB7D2B8" w14:textId="77777777" w:rsidR="00D77E8D" w:rsidRDefault="00D77E8D" w:rsidP="00EE5793">
      <w:pPr>
        <w:rPr>
          <w:rFonts w:eastAsia="Times New Roman"/>
          <w:szCs w:val="24"/>
        </w:rPr>
      </w:pPr>
    </w:p>
    <w:p w14:paraId="1D1BC260" w14:textId="77777777" w:rsidR="00D77E8D" w:rsidRDefault="00D77E8D" w:rsidP="00EE5793">
      <w:pPr>
        <w:rPr>
          <w:rFonts w:eastAsia="Times New Roman"/>
          <w:szCs w:val="24"/>
        </w:rPr>
      </w:pPr>
    </w:p>
    <w:p w14:paraId="4CFC9525" w14:textId="77777777" w:rsidR="00D77E8D" w:rsidRDefault="00D77E8D" w:rsidP="00EE5793">
      <w:pPr>
        <w:rPr>
          <w:rFonts w:eastAsia="Times New Roman"/>
          <w:szCs w:val="24"/>
        </w:rPr>
      </w:pPr>
    </w:p>
    <w:p w14:paraId="10F29618" w14:textId="77777777" w:rsidR="00D77E8D" w:rsidRDefault="00D77E8D" w:rsidP="00EE5793">
      <w:pPr>
        <w:rPr>
          <w:rFonts w:eastAsia="Times New Roman"/>
          <w:szCs w:val="24"/>
        </w:rPr>
      </w:pPr>
    </w:p>
    <w:p w14:paraId="4574CE8A" w14:textId="7F5350E9" w:rsidR="00D77E8D" w:rsidRDefault="00D77E8D" w:rsidP="00EE5793">
      <w:pPr>
        <w:rPr>
          <w:rFonts w:eastAsia="Times New Roman"/>
          <w:szCs w:val="24"/>
        </w:rPr>
      </w:pPr>
    </w:p>
    <w:p w14:paraId="3A5404AA" w14:textId="6DC6B113" w:rsidR="008C4496" w:rsidRDefault="008C4496" w:rsidP="00EE5793">
      <w:pPr>
        <w:rPr>
          <w:rFonts w:eastAsia="Times New Roman"/>
          <w:szCs w:val="24"/>
        </w:rPr>
      </w:pPr>
    </w:p>
    <w:p w14:paraId="7A8419AA" w14:textId="77777777" w:rsidR="008C4496" w:rsidRDefault="008C4496" w:rsidP="00EE5793">
      <w:pPr>
        <w:rPr>
          <w:rFonts w:eastAsia="Times New Roman"/>
          <w:szCs w:val="24"/>
        </w:rPr>
      </w:pPr>
    </w:p>
    <w:p w14:paraId="2D246A56" w14:textId="77777777" w:rsidR="00D77E8D" w:rsidRDefault="00D77E8D" w:rsidP="00EE5793">
      <w:pPr>
        <w:rPr>
          <w:rFonts w:eastAsia="Times New Roman"/>
          <w:szCs w:val="24"/>
        </w:rPr>
      </w:pPr>
    </w:p>
    <w:p w14:paraId="691035CA" w14:textId="77777777" w:rsidR="00D77E8D" w:rsidRDefault="00D77E8D" w:rsidP="00EE5793">
      <w:pPr>
        <w:rPr>
          <w:rFonts w:eastAsia="Times New Roman"/>
          <w:szCs w:val="24"/>
        </w:rPr>
      </w:pPr>
    </w:p>
    <w:p w14:paraId="2DEC6A57" w14:textId="77777777" w:rsidR="00D77E8D" w:rsidRDefault="00D77E8D" w:rsidP="00EE5793">
      <w:pPr>
        <w:rPr>
          <w:rFonts w:eastAsia="Times New Roman"/>
          <w:szCs w:val="24"/>
        </w:rPr>
      </w:pPr>
    </w:p>
    <w:p w14:paraId="61B84AEB" w14:textId="77777777" w:rsidR="00D77E8D" w:rsidRDefault="00D77E8D" w:rsidP="00EE5793">
      <w:pPr>
        <w:rPr>
          <w:rFonts w:eastAsia="Times New Roman"/>
          <w:szCs w:val="24"/>
        </w:rPr>
      </w:pPr>
    </w:p>
    <w:p w14:paraId="761F05DD" w14:textId="77777777" w:rsidR="00D77E8D" w:rsidRDefault="00D77E8D" w:rsidP="00EE5793">
      <w:pPr>
        <w:rPr>
          <w:rFonts w:eastAsia="Times New Roman"/>
          <w:szCs w:val="24"/>
        </w:rPr>
      </w:pPr>
    </w:p>
    <w:p w14:paraId="1F30F017" w14:textId="77777777" w:rsidR="00D77E8D" w:rsidRDefault="00D77E8D" w:rsidP="00EE5793">
      <w:pPr>
        <w:rPr>
          <w:rFonts w:eastAsia="Times New Roman"/>
          <w:szCs w:val="24"/>
        </w:rPr>
      </w:pPr>
    </w:p>
    <w:p w14:paraId="33775F20" w14:textId="77777777" w:rsidR="00D77E8D" w:rsidRDefault="00D77E8D" w:rsidP="00EE5793">
      <w:pPr>
        <w:rPr>
          <w:rFonts w:eastAsia="Times New Roman"/>
          <w:szCs w:val="24"/>
        </w:rPr>
      </w:pPr>
    </w:p>
    <w:p w14:paraId="05890E05" w14:textId="77777777" w:rsidR="00A35A3B" w:rsidRPr="00A35A3B" w:rsidRDefault="00A35A3B" w:rsidP="00A35A3B">
      <w:pPr>
        <w:rPr>
          <w:rFonts w:eastAsia="Times New Roman"/>
          <w:b/>
          <w:szCs w:val="24"/>
        </w:rPr>
      </w:pPr>
      <w:r w:rsidRPr="00A35A3B">
        <w:rPr>
          <w:rFonts w:eastAsia="Times New Roman"/>
          <w:b/>
          <w:szCs w:val="24"/>
        </w:rPr>
        <w:t>ПРИЛОЖЕНИЕ 11.</w:t>
      </w:r>
    </w:p>
    <w:p w14:paraId="75EB7C8D" w14:textId="77777777" w:rsidR="00A35A3B" w:rsidRPr="00A35A3B" w:rsidRDefault="00A35A3B" w:rsidP="00A35A3B">
      <w:pPr>
        <w:rPr>
          <w:rFonts w:eastAsia="Times New Roman"/>
          <w:szCs w:val="24"/>
        </w:rPr>
      </w:pPr>
      <w:r w:rsidRPr="00A35A3B">
        <w:rPr>
          <w:rFonts w:eastAsia="Times New Roman"/>
          <w:szCs w:val="24"/>
        </w:rPr>
        <w:t>1. Требования, предъявляемые к легковым автомобилям</w:t>
      </w:r>
    </w:p>
    <w:p w14:paraId="661629E7" w14:textId="77777777" w:rsidR="00D77E8D" w:rsidRDefault="00A35A3B" w:rsidP="00A35A3B">
      <w:pPr>
        <w:rPr>
          <w:rFonts w:eastAsia="Times New Roman"/>
          <w:szCs w:val="24"/>
        </w:rPr>
      </w:pPr>
      <w:r w:rsidRPr="00A35A3B">
        <w:rPr>
          <w:rFonts w:eastAsia="Times New Roman"/>
          <w:szCs w:val="24"/>
        </w:rPr>
        <w:t>Перечень требований к легковым автомобилям с разрешенной максимальной массой до 3500 кг.</w:t>
      </w:r>
    </w:p>
    <w:p w14:paraId="7B526658" w14:textId="77777777" w:rsidR="00A35A3B" w:rsidRDefault="00694211" w:rsidP="00694211">
      <w:pPr>
        <w:jc w:val="right"/>
        <w:rPr>
          <w:rFonts w:eastAsia="Times New Roman"/>
          <w:szCs w:val="24"/>
        </w:rPr>
      </w:pPr>
      <w:r>
        <w:rPr>
          <w:rFonts w:eastAsia="Times New Roman"/>
          <w:szCs w:val="24"/>
        </w:rPr>
        <w:t>Таблица 1</w:t>
      </w:r>
      <w:r w:rsidRPr="00694211">
        <w:rPr>
          <w:rFonts w:eastAsia="Times New Roman"/>
          <w:szCs w:val="24"/>
        </w:rPr>
        <w:t>.</w:t>
      </w:r>
    </w:p>
    <w:p w14:paraId="232D3F99" w14:textId="77777777" w:rsidR="00A35A3B" w:rsidRDefault="00A35A3B" w:rsidP="00A35A3B">
      <w:pPr>
        <w:rPr>
          <w:rFonts w:eastAsia="Times New Roman"/>
          <w:szCs w:val="24"/>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8105"/>
      </w:tblGrid>
      <w:tr w:rsidR="00A35A3B" w:rsidRPr="00A35A3B" w14:paraId="481C9A18" w14:textId="77777777" w:rsidTr="00A35A3B">
        <w:tc>
          <w:tcPr>
            <w:tcW w:w="2810" w:type="dxa"/>
            <w:tcBorders>
              <w:top w:val="single" w:sz="4" w:space="0" w:color="auto"/>
              <w:left w:val="single" w:sz="4" w:space="0" w:color="auto"/>
              <w:bottom w:val="single" w:sz="4" w:space="0" w:color="auto"/>
              <w:right w:val="single" w:sz="4" w:space="0" w:color="auto"/>
            </w:tcBorders>
            <w:shd w:val="clear" w:color="auto" w:fill="auto"/>
          </w:tcPr>
          <w:p w14:paraId="19ED8D5A" w14:textId="77777777" w:rsidR="00A35A3B" w:rsidRPr="00A35A3B" w:rsidRDefault="00A35A3B" w:rsidP="00A35A3B">
            <w:pPr>
              <w:rPr>
                <w:rFonts w:eastAsia="Times New Roman"/>
                <w:szCs w:val="24"/>
              </w:rPr>
            </w:pPr>
            <w:r w:rsidRPr="00A35A3B">
              <w:rPr>
                <w:rFonts w:eastAsia="Times New Roman"/>
                <w:szCs w:val="24"/>
              </w:rPr>
              <w:t>Таблица 1.Показатель</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9547516" w14:textId="77777777" w:rsidR="00A35A3B" w:rsidRPr="00A35A3B" w:rsidRDefault="00A35A3B" w:rsidP="00A35A3B">
            <w:pPr>
              <w:rPr>
                <w:rFonts w:eastAsia="Times New Roman"/>
                <w:szCs w:val="24"/>
              </w:rPr>
            </w:pPr>
            <w:r w:rsidRPr="00A35A3B">
              <w:rPr>
                <w:rFonts w:eastAsia="Times New Roman"/>
                <w:szCs w:val="24"/>
              </w:rPr>
              <w:t>Требования</w:t>
            </w:r>
          </w:p>
        </w:tc>
      </w:tr>
      <w:tr w:rsidR="00A35A3B" w:rsidRPr="00A35A3B" w14:paraId="3EC1086F" w14:textId="77777777" w:rsidTr="00A35A3B">
        <w:tc>
          <w:tcPr>
            <w:tcW w:w="2810" w:type="dxa"/>
            <w:tcBorders>
              <w:top w:val="single" w:sz="4" w:space="0" w:color="auto"/>
              <w:left w:val="single" w:sz="4" w:space="0" w:color="auto"/>
              <w:bottom w:val="single" w:sz="4" w:space="0" w:color="auto"/>
              <w:right w:val="single" w:sz="4" w:space="0" w:color="auto"/>
            </w:tcBorders>
            <w:shd w:val="clear" w:color="auto" w:fill="auto"/>
          </w:tcPr>
          <w:p w14:paraId="0C50610A" w14:textId="77777777" w:rsidR="00A35A3B" w:rsidRPr="00A35A3B" w:rsidRDefault="00A35A3B" w:rsidP="00A35A3B">
            <w:pPr>
              <w:rPr>
                <w:rFonts w:eastAsia="Times New Roman"/>
                <w:szCs w:val="24"/>
              </w:rPr>
            </w:pPr>
            <w:r w:rsidRPr="00A35A3B">
              <w:rPr>
                <w:rFonts w:eastAsia="Times New Roman"/>
                <w:szCs w:val="24"/>
              </w:rPr>
              <w:t>1.Общее состояние</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2A779B4" w14:textId="77777777" w:rsidR="00A35A3B" w:rsidRPr="00A35A3B" w:rsidRDefault="00A35A3B" w:rsidP="003B6AE3">
            <w:pPr>
              <w:jc w:val="both"/>
              <w:rPr>
                <w:rFonts w:eastAsia="Times New Roman"/>
                <w:szCs w:val="24"/>
              </w:rPr>
            </w:pPr>
            <w:r w:rsidRPr="00A35A3B">
              <w:rPr>
                <w:rFonts w:eastAsia="Times New Roman"/>
                <w:szCs w:val="24"/>
              </w:rPr>
              <w:t>а) Должны быть в комплектном и исправном техническом состоянии, прошедшим технический осмотр;</w:t>
            </w:r>
          </w:p>
          <w:p w14:paraId="6DF4A34A" w14:textId="77777777" w:rsidR="00A35A3B" w:rsidRPr="00A35A3B" w:rsidRDefault="00A35A3B" w:rsidP="003B6AE3">
            <w:pPr>
              <w:jc w:val="both"/>
              <w:rPr>
                <w:rFonts w:eastAsia="Times New Roman"/>
                <w:szCs w:val="24"/>
              </w:rPr>
            </w:pPr>
            <w:r w:rsidRPr="00A35A3B">
              <w:rPr>
                <w:rFonts w:eastAsia="Times New Roman"/>
                <w:szCs w:val="24"/>
              </w:rPr>
              <w:t>б) Не должны модифицироваться без разрешения завода-изготовителя транспортного средства или специализированного предприятия, имеющего лицензию на данный вид деятельности;</w:t>
            </w:r>
          </w:p>
          <w:p w14:paraId="5D2930DD" w14:textId="77777777" w:rsidR="00A35A3B" w:rsidRPr="00A35A3B" w:rsidRDefault="00A35A3B" w:rsidP="003B6AE3">
            <w:pPr>
              <w:jc w:val="both"/>
              <w:rPr>
                <w:rFonts w:eastAsia="Times New Roman"/>
                <w:szCs w:val="24"/>
              </w:rPr>
            </w:pPr>
            <w:r w:rsidRPr="00A35A3B">
              <w:rPr>
                <w:rFonts w:eastAsia="Times New Roman"/>
                <w:szCs w:val="24"/>
              </w:rPr>
              <w:t xml:space="preserve">в) Должны иметь не менее 3 звезд по итогам фронтальных </w:t>
            </w:r>
            <w:proofErr w:type="spellStart"/>
            <w:r w:rsidRPr="00A35A3B">
              <w:rPr>
                <w:rFonts w:eastAsia="Times New Roman"/>
                <w:szCs w:val="24"/>
              </w:rPr>
              <w:t>краш</w:t>
            </w:r>
            <w:proofErr w:type="spellEnd"/>
            <w:r w:rsidRPr="00A35A3B">
              <w:rPr>
                <w:rFonts w:eastAsia="Times New Roman"/>
                <w:szCs w:val="24"/>
              </w:rPr>
              <w:t>-тестов по любой методике испытаний, использующих пятизвездочную систему оценок;</w:t>
            </w:r>
          </w:p>
          <w:p w14:paraId="10447D1B" w14:textId="77777777" w:rsidR="00A35A3B" w:rsidRPr="00A35A3B" w:rsidRDefault="00A35A3B" w:rsidP="003B6AE3">
            <w:pPr>
              <w:jc w:val="both"/>
              <w:rPr>
                <w:rFonts w:eastAsia="Times New Roman"/>
                <w:szCs w:val="24"/>
              </w:rPr>
            </w:pPr>
            <w:r w:rsidRPr="00A35A3B">
              <w:rPr>
                <w:rFonts w:eastAsia="Times New Roman"/>
                <w:szCs w:val="24"/>
              </w:rPr>
              <w:t>г) В случае потребности, наличие полного привода трансмиссии (4Х4) для транспортных средств, которые эксплуатируются в условиях автономии;</w:t>
            </w:r>
          </w:p>
          <w:p w14:paraId="2E804116" w14:textId="77777777" w:rsidR="00A35A3B" w:rsidRPr="00A35A3B" w:rsidRDefault="00A35A3B" w:rsidP="003B6AE3">
            <w:pPr>
              <w:jc w:val="both"/>
              <w:rPr>
                <w:rFonts w:eastAsia="Times New Roman"/>
                <w:szCs w:val="24"/>
              </w:rPr>
            </w:pPr>
            <w:r w:rsidRPr="00A35A3B">
              <w:rPr>
                <w:rFonts w:eastAsia="Times New Roman"/>
                <w:szCs w:val="24"/>
              </w:rPr>
              <w:t>д) Транспортные средства могут быть оборудованы сертифицированным устройством по минимизации последствий переворотов;</w:t>
            </w:r>
          </w:p>
          <w:p w14:paraId="094DBF63" w14:textId="77777777" w:rsidR="00A35A3B" w:rsidRPr="00A35A3B" w:rsidRDefault="00A35A3B" w:rsidP="003B6AE3">
            <w:pPr>
              <w:jc w:val="both"/>
              <w:rPr>
                <w:rFonts w:eastAsia="Times New Roman"/>
                <w:szCs w:val="24"/>
              </w:rPr>
            </w:pPr>
            <w:r w:rsidRPr="00A35A3B">
              <w:rPr>
                <w:rFonts w:eastAsia="Times New Roman"/>
                <w:szCs w:val="24"/>
              </w:rPr>
              <w:t>е) Проблесковый маячок (маячки) желтого или оранжевого цвета, если он предусмотрен условиями эксплуатации ТС, должен быть в исправном состоянии и работать в установленном режиме;</w:t>
            </w:r>
          </w:p>
          <w:p w14:paraId="06B3FD01" w14:textId="77777777" w:rsidR="00A35A3B" w:rsidRPr="00A35A3B" w:rsidRDefault="00A35A3B" w:rsidP="003B6AE3">
            <w:pPr>
              <w:jc w:val="both"/>
              <w:rPr>
                <w:rFonts w:eastAsia="Times New Roman"/>
                <w:szCs w:val="24"/>
              </w:rPr>
            </w:pPr>
            <w:r w:rsidRPr="00A35A3B">
              <w:rPr>
                <w:rFonts w:eastAsia="Times New Roman"/>
                <w:szCs w:val="24"/>
              </w:rPr>
              <w:t>ж) Срок эксплуатации транспортных средств:</w:t>
            </w:r>
          </w:p>
          <w:p w14:paraId="41FDC024" w14:textId="77777777" w:rsidR="00A35A3B" w:rsidRPr="00A35A3B" w:rsidRDefault="00A35A3B" w:rsidP="003B6AE3">
            <w:pPr>
              <w:jc w:val="both"/>
              <w:rPr>
                <w:rFonts w:eastAsia="Times New Roman"/>
                <w:szCs w:val="24"/>
              </w:rPr>
            </w:pPr>
            <w:r w:rsidRPr="00A35A3B">
              <w:rPr>
                <w:rFonts w:eastAsia="Times New Roman"/>
                <w:szCs w:val="24"/>
              </w:rPr>
              <w:t>- отечественного производства – не более 3 лет</w:t>
            </w:r>
          </w:p>
        </w:tc>
      </w:tr>
      <w:tr w:rsidR="00A35A3B" w:rsidRPr="00A35A3B" w14:paraId="0AB1B9AF" w14:textId="77777777" w:rsidTr="00A35A3B">
        <w:tc>
          <w:tcPr>
            <w:tcW w:w="2810" w:type="dxa"/>
            <w:tcBorders>
              <w:top w:val="single" w:sz="4" w:space="0" w:color="auto"/>
              <w:left w:val="single" w:sz="4" w:space="0" w:color="auto"/>
              <w:bottom w:val="single" w:sz="4" w:space="0" w:color="auto"/>
              <w:right w:val="single" w:sz="4" w:space="0" w:color="auto"/>
            </w:tcBorders>
            <w:shd w:val="clear" w:color="auto" w:fill="auto"/>
          </w:tcPr>
          <w:p w14:paraId="0E6D5E9F" w14:textId="77777777" w:rsidR="00A35A3B" w:rsidRPr="00A35A3B" w:rsidRDefault="00A35A3B" w:rsidP="00A35A3B">
            <w:pPr>
              <w:rPr>
                <w:rFonts w:eastAsia="Times New Roman"/>
                <w:szCs w:val="24"/>
              </w:rPr>
            </w:pPr>
            <w:r w:rsidRPr="00A35A3B">
              <w:rPr>
                <w:rFonts w:eastAsia="Times New Roman"/>
                <w:szCs w:val="24"/>
              </w:rPr>
              <w:t>2. Внешние световые приборы</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4D3BA81" w14:textId="77777777" w:rsidR="00A35A3B" w:rsidRPr="00A35A3B" w:rsidRDefault="00A35A3B" w:rsidP="003B6AE3">
            <w:pPr>
              <w:jc w:val="both"/>
              <w:rPr>
                <w:rFonts w:eastAsia="Times New Roman"/>
                <w:szCs w:val="24"/>
              </w:rPr>
            </w:pPr>
            <w:r w:rsidRPr="00A35A3B">
              <w:rPr>
                <w:rFonts w:eastAsia="Times New Roman"/>
                <w:szCs w:val="24"/>
              </w:rPr>
              <w:t>а) Количество, цвет, расположение внешних световых приборов должны соответствовать требованиям конструкции ТС;</w:t>
            </w:r>
          </w:p>
          <w:p w14:paraId="19A697F2" w14:textId="77777777" w:rsidR="00A35A3B" w:rsidRPr="00A35A3B" w:rsidRDefault="00A35A3B" w:rsidP="003B6AE3">
            <w:pPr>
              <w:jc w:val="both"/>
              <w:rPr>
                <w:rFonts w:eastAsia="Times New Roman"/>
                <w:szCs w:val="24"/>
              </w:rPr>
            </w:pPr>
            <w:r w:rsidRPr="00A35A3B">
              <w:rPr>
                <w:rFonts w:eastAsia="Times New Roman"/>
                <w:szCs w:val="24"/>
              </w:rPr>
              <w:t>б) Все внешние световые приборы (фары, дневные ходовые огни, противотуманные фары, задние противотуманные фонари, габаритные огни, указатели поворотов, стоп-сигналы, фонари заднего хода должны быть исправными и работать в установленном режиме;</w:t>
            </w:r>
          </w:p>
          <w:p w14:paraId="271FD16B" w14:textId="77777777" w:rsidR="00A35A3B" w:rsidRPr="00A35A3B" w:rsidRDefault="00A35A3B" w:rsidP="003B6AE3">
            <w:pPr>
              <w:jc w:val="both"/>
              <w:rPr>
                <w:rFonts w:eastAsia="Times New Roman"/>
                <w:szCs w:val="24"/>
              </w:rPr>
            </w:pPr>
            <w:r w:rsidRPr="00A35A3B">
              <w:rPr>
                <w:rFonts w:eastAsia="Times New Roman"/>
                <w:szCs w:val="24"/>
              </w:rPr>
              <w:t>в) Должны быть в наличии и в исправном состоянии повторитель стоп-сигналов, установленный за задним стеклом или на крышке багажника.</w:t>
            </w:r>
          </w:p>
        </w:tc>
      </w:tr>
      <w:tr w:rsidR="00A35A3B" w:rsidRPr="00A35A3B" w14:paraId="669EC9F1" w14:textId="77777777" w:rsidTr="00A35A3B">
        <w:tc>
          <w:tcPr>
            <w:tcW w:w="2810" w:type="dxa"/>
            <w:tcBorders>
              <w:top w:val="single" w:sz="4" w:space="0" w:color="auto"/>
              <w:left w:val="single" w:sz="4" w:space="0" w:color="auto"/>
              <w:bottom w:val="single" w:sz="4" w:space="0" w:color="auto"/>
              <w:right w:val="single" w:sz="4" w:space="0" w:color="auto"/>
            </w:tcBorders>
            <w:shd w:val="clear" w:color="auto" w:fill="auto"/>
          </w:tcPr>
          <w:p w14:paraId="5F2D30CF" w14:textId="77777777" w:rsidR="00A35A3B" w:rsidRPr="00A35A3B" w:rsidRDefault="00A35A3B" w:rsidP="00A35A3B">
            <w:pPr>
              <w:rPr>
                <w:rFonts w:eastAsia="Times New Roman"/>
                <w:szCs w:val="24"/>
              </w:rPr>
            </w:pPr>
            <w:r w:rsidRPr="00A35A3B">
              <w:rPr>
                <w:rFonts w:eastAsia="Times New Roman"/>
                <w:szCs w:val="24"/>
              </w:rPr>
              <w:t>3. Стекла, стеклоочистители и стеклоомыватели</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3B664EA" w14:textId="77777777" w:rsidR="00A35A3B" w:rsidRPr="00A35A3B" w:rsidRDefault="00A35A3B" w:rsidP="003B6AE3">
            <w:pPr>
              <w:jc w:val="both"/>
              <w:rPr>
                <w:rFonts w:eastAsia="Times New Roman"/>
                <w:szCs w:val="24"/>
              </w:rPr>
            </w:pPr>
            <w:r w:rsidRPr="00A35A3B">
              <w:rPr>
                <w:rFonts w:eastAsia="Times New Roman"/>
                <w:szCs w:val="24"/>
              </w:rPr>
              <w:t>а) Не допускается отсутствие стекол, предусмотренных конструкцией ТС;</w:t>
            </w:r>
          </w:p>
          <w:p w14:paraId="674A5E8A" w14:textId="77777777" w:rsidR="00A35A3B" w:rsidRPr="00A35A3B" w:rsidRDefault="00A35A3B" w:rsidP="003B6AE3">
            <w:pPr>
              <w:jc w:val="both"/>
              <w:rPr>
                <w:rFonts w:eastAsia="Times New Roman"/>
                <w:szCs w:val="24"/>
              </w:rPr>
            </w:pPr>
            <w:r w:rsidRPr="00A35A3B">
              <w:rPr>
                <w:rFonts w:eastAsia="Times New Roman"/>
                <w:szCs w:val="24"/>
              </w:rPr>
              <w:t>б) Не допускается наличие сколов, трещин иных повреждений лобового стекла в зоне работы стеклоочистителя со стороны водителя;</w:t>
            </w:r>
          </w:p>
          <w:p w14:paraId="2B19C5CD" w14:textId="77777777" w:rsidR="00A35A3B" w:rsidRPr="00A35A3B" w:rsidRDefault="00A35A3B" w:rsidP="003B6AE3">
            <w:pPr>
              <w:jc w:val="both"/>
              <w:rPr>
                <w:rFonts w:eastAsia="Times New Roman"/>
                <w:szCs w:val="24"/>
              </w:rPr>
            </w:pPr>
            <w:r w:rsidRPr="00A35A3B">
              <w:rPr>
                <w:rFonts w:eastAsia="Times New Roman"/>
                <w:szCs w:val="24"/>
              </w:rPr>
              <w:t xml:space="preserve">в) Не допускается использование ТС с нанесенной тонировочной пленкой на передние боковые и лобовое стекла. </w:t>
            </w:r>
          </w:p>
          <w:p w14:paraId="16C61202" w14:textId="77777777" w:rsidR="00A35A3B" w:rsidRPr="00A35A3B" w:rsidRDefault="00A35A3B" w:rsidP="003B6AE3">
            <w:pPr>
              <w:jc w:val="both"/>
              <w:rPr>
                <w:rFonts w:eastAsia="Times New Roman"/>
                <w:szCs w:val="24"/>
              </w:rPr>
            </w:pPr>
            <w:r w:rsidRPr="00A35A3B">
              <w:rPr>
                <w:rFonts w:eastAsia="Times New Roman"/>
                <w:szCs w:val="24"/>
              </w:rPr>
              <w:t xml:space="preserve">г) Стеклоочистители и стеклоомыватели должны быть исправны и работать в установленном режиме. </w:t>
            </w:r>
          </w:p>
          <w:p w14:paraId="47AD839C" w14:textId="77777777" w:rsidR="00A35A3B" w:rsidRPr="00A35A3B" w:rsidRDefault="00A35A3B" w:rsidP="003B6AE3">
            <w:pPr>
              <w:jc w:val="both"/>
              <w:rPr>
                <w:rFonts w:eastAsia="Times New Roman"/>
                <w:szCs w:val="24"/>
              </w:rPr>
            </w:pPr>
            <w:r w:rsidRPr="00A35A3B">
              <w:rPr>
                <w:rFonts w:eastAsia="Times New Roman"/>
                <w:szCs w:val="24"/>
              </w:rPr>
              <w:t xml:space="preserve">д) </w:t>
            </w:r>
            <w:proofErr w:type="spellStart"/>
            <w:r w:rsidRPr="00A35A3B">
              <w:rPr>
                <w:rFonts w:eastAsia="Times New Roman"/>
                <w:szCs w:val="24"/>
              </w:rPr>
              <w:t>Стеклоомывающая</w:t>
            </w:r>
            <w:proofErr w:type="spellEnd"/>
            <w:r w:rsidRPr="00A35A3B">
              <w:rPr>
                <w:rFonts w:eastAsia="Times New Roman"/>
                <w:szCs w:val="24"/>
              </w:rPr>
              <w:t xml:space="preserve"> жидкость соответствующая эксплуатационному и температурному сезону</w:t>
            </w:r>
          </w:p>
        </w:tc>
      </w:tr>
      <w:tr w:rsidR="00A35A3B" w:rsidRPr="00A35A3B" w14:paraId="6974DE2D" w14:textId="77777777" w:rsidTr="00A35A3B">
        <w:tc>
          <w:tcPr>
            <w:tcW w:w="2810" w:type="dxa"/>
            <w:shd w:val="clear" w:color="auto" w:fill="auto"/>
          </w:tcPr>
          <w:p w14:paraId="74B60D52" w14:textId="77777777" w:rsidR="00A35A3B" w:rsidRPr="00A35A3B" w:rsidRDefault="00A35A3B" w:rsidP="00A35A3B">
            <w:pPr>
              <w:rPr>
                <w:rFonts w:eastAsia="Times New Roman"/>
                <w:szCs w:val="24"/>
              </w:rPr>
            </w:pPr>
            <w:r w:rsidRPr="00A35A3B">
              <w:rPr>
                <w:rFonts w:eastAsia="Times New Roman"/>
                <w:szCs w:val="24"/>
              </w:rPr>
              <w:t>4.Рулевое управление</w:t>
            </w:r>
          </w:p>
        </w:tc>
        <w:tc>
          <w:tcPr>
            <w:tcW w:w="8105" w:type="dxa"/>
            <w:shd w:val="clear" w:color="auto" w:fill="auto"/>
          </w:tcPr>
          <w:p w14:paraId="0729FCC7" w14:textId="77777777" w:rsidR="00A35A3B" w:rsidRPr="00A35A3B" w:rsidRDefault="00A35A3B" w:rsidP="003B6AE3">
            <w:pPr>
              <w:jc w:val="both"/>
              <w:rPr>
                <w:rFonts w:eastAsia="Times New Roman"/>
                <w:szCs w:val="24"/>
              </w:rPr>
            </w:pPr>
            <w:r w:rsidRPr="00A35A3B">
              <w:rPr>
                <w:rFonts w:eastAsia="Times New Roman"/>
                <w:szCs w:val="24"/>
              </w:rPr>
              <w:t>а) Рулевое колесо должно находиться с левой стороны;</w:t>
            </w:r>
          </w:p>
          <w:p w14:paraId="70D306AD" w14:textId="77777777" w:rsidR="00A35A3B" w:rsidRPr="00A35A3B" w:rsidRDefault="00A35A3B" w:rsidP="003B6AE3">
            <w:pPr>
              <w:jc w:val="both"/>
              <w:rPr>
                <w:rFonts w:eastAsia="Times New Roman"/>
                <w:szCs w:val="24"/>
              </w:rPr>
            </w:pPr>
            <w:r w:rsidRPr="00A35A3B">
              <w:rPr>
                <w:rFonts w:eastAsia="Times New Roman"/>
                <w:szCs w:val="24"/>
              </w:rPr>
              <w:t>б) Не допускаются перемещения деталей и узлов, не предусмотренных конструкцией. Все резьбовые соединения должны быть затянуты или зафиксированы установленным способом;</w:t>
            </w:r>
          </w:p>
          <w:p w14:paraId="6AB41760" w14:textId="77777777" w:rsidR="00A35A3B" w:rsidRPr="00A35A3B" w:rsidRDefault="00A35A3B" w:rsidP="003B6AE3">
            <w:pPr>
              <w:jc w:val="both"/>
              <w:rPr>
                <w:rFonts w:eastAsia="Times New Roman"/>
                <w:szCs w:val="24"/>
              </w:rPr>
            </w:pPr>
            <w:r w:rsidRPr="00A35A3B">
              <w:rPr>
                <w:rFonts w:eastAsia="Times New Roman"/>
                <w:szCs w:val="24"/>
              </w:rPr>
              <w:t>в) Устройство фиксации положения рулевой колонки должно быть работоспособным;</w:t>
            </w:r>
          </w:p>
          <w:p w14:paraId="19F1B9E2" w14:textId="77777777" w:rsidR="00A35A3B" w:rsidRPr="00A35A3B" w:rsidRDefault="00A35A3B" w:rsidP="003B6AE3">
            <w:pPr>
              <w:jc w:val="both"/>
              <w:rPr>
                <w:rFonts w:eastAsia="Times New Roman"/>
                <w:szCs w:val="24"/>
              </w:rPr>
            </w:pPr>
            <w:r w:rsidRPr="00A35A3B">
              <w:rPr>
                <w:rFonts w:eastAsia="Times New Roman"/>
                <w:szCs w:val="24"/>
              </w:rPr>
              <w:t>г) Должен быть в наличии и исправным усилитель рулевого управления, предусмотренный конструкцией ТС.</w:t>
            </w:r>
          </w:p>
        </w:tc>
      </w:tr>
      <w:tr w:rsidR="00A35A3B" w:rsidRPr="00A35A3B" w14:paraId="4B7B6C5D" w14:textId="77777777" w:rsidTr="00A35A3B">
        <w:tc>
          <w:tcPr>
            <w:tcW w:w="2810" w:type="dxa"/>
            <w:shd w:val="clear" w:color="auto" w:fill="auto"/>
          </w:tcPr>
          <w:p w14:paraId="437C64B3" w14:textId="77777777" w:rsidR="00A35A3B" w:rsidRPr="00A35A3B" w:rsidRDefault="00A35A3B" w:rsidP="00A35A3B">
            <w:pPr>
              <w:rPr>
                <w:rFonts w:eastAsia="Times New Roman"/>
                <w:szCs w:val="24"/>
              </w:rPr>
            </w:pPr>
            <w:r w:rsidRPr="00A35A3B">
              <w:rPr>
                <w:rFonts w:eastAsia="Times New Roman"/>
                <w:szCs w:val="24"/>
              </w:rPr>
              <w:t>5.Звуковой сигнал</w:t>
            </w:r>
          </w:p>
        </w:tc>
        <w:tc>
          <w:tcPr>
            <w:tcW w:w="8105" w:type="dxa"/>
            <w:shd w:val="clear" w:color="auto" w:fill="auto"/>
          </w:tcPr>
          <w:p w14:paraId="163006A4" w14:textId="77777777" w:rsidR="00A35A3B" w:rsidRPr="00A35A3B" w:rsidRDefault="00A35A3B" w:rsidP="003B6AE3">
            <w:pPr>
              <w:jc w:val="both"/>
              <w:rPr>
                <w:rFonts w:eastAsia="Times New Roman"/>
                <w:szCs w:val="24"/>
              </w:rPr>
            </w:pPr>
            <w:r w:rsidRPr="00A35A3B">
              <w:rPr>
                <w:rFonts w:eastAsia="Times New Roman"/>
                <w:szCs w:val="24"/>
              </w:rPr>
              <w:t>Звуковой сигнал должен быть исправен и соответствовать требованиям завода изготовителя.</w:t>
            </w:r>
          </w:p>
        </w:tc>
      </w:tr>
      <w:tr w:rsidR="00A35A3B" w:rsidRPr="00A35A3B" w14:paraId="0768255E" w14:textId="77777777" w:rsidTr="00A35A3B">
        <w:tc>
          <w:tcPr>
            <w:tcW w:w="2810" w:type="dxa"/>
            <w:shd w:val="clear" w:color="auto" w:fill="auto"/>
          </w:tcPr>
          <w:p w14:paraId="58F8FAC2" w14:textId="77777777" w:rsidR="00A35A3B" w:rsidRPr="00A35A3B" w:rsidRDefault="00A35A3B" w:rsidP="00A35A3B">
            <w:pPr>
              <w:rPr>
                <w:rFonts w:eastAsia="Times New Roman"/>
                <w:szCs w:val="24"/>
              </w:rPr>
            </w:pPr>
            <w:r w:rsidRPr="00A35A3B">
              <w:rPr>
                <w:rFonts w:eastAsia="Times New Roman"/>
                <w:szCs w:val="24"/>
              </w:rPr>
              <w:t>6.Колеса и шины</w:t>
            </w:r>
          </w:p>
        </w:tc>
        <w:tc>
          <w:tcPr>
            <w:tcW w:w="8105" w:type="dxa"/>
            <w:shd w:val="clear" w:color="auto" w:fill="auto"/>
          </w:tcPr>
          <w:p w14:paraId="62B8CF8C" w14:textId="77777777" w:rsidR="00A35A3B" w:rsidRPr="00A35A3B" w:rsidRDefault="00A35A3B" w:rsidP="003B6AE3">
            <w:pPr>
              <w:jc w:val="both"/>
              <w:rPr>
                <w:rFonts w:eastAsia="Times New Roman"/>
                <w:szCs w:val="24"/>
              </w:rPr>
            </w:pPr>
            <w:r w:rsidRPr="00A35A3B">
              <w:rPr>
                <w:rFonts w:eastAsia="Times New Roman"/>
                <w:szCs w:val="24"/>
              </w:rPr>
              <w:t>а) На одну ось ТС должны быть установлены шины одного типа, модели, размера и рисунка протектора;</w:t>
            </w:r>
          </w:p>
          <w:p w14:paraId="66FF1D5A" w14:textId="77777777" w:rsidR="00A35A3B" w:rsidRPr="00A35A3B" w:rsidRDefault="00A35A3B" w:rsidP="003B6AE3">
            <w:pPr>
              <w:jc w:val="both"/>
              <w:rPr>
                <w:rFonts w:eastAsia="Times New Roman"/>
                <w:szCs w:val="24"/>
              </w:rPr>
            </w:pPr>
            <w:r w:rsidRPr="00A35A3B">
              <w:rPr>
                <w:rFonts w:eastAsia="Times New Roman"/>
                <w:szCs w:val="24"/>
              </w:rPr>
              <w:t>б) Шины должны иметь остаточную высоту рисунка протектора шин не менее 1,6 мм;</w:t>
            </w:r>
          </w:p>
          <w:p w14:paraId="6415EA52" w14:textId="77777777" w:rsidR="00A35A3B" w:rsidRPr="00A35A3B" w:rsidRDefault="00A35A3B" w:rsidP="003B6AE3">
            <w:pPr>
              <w:jc w:val="both"/>
              <w:rPr>
                <w:rFonts w:eastAsia="Times New Roman"/>
                <w:szCs w:val="24"/>
              </w:rPr>
            </w:pPr>
            <w:r w:rsidRPr="00A35A3B">
              <w:rPr>
                <w:rFonts w:eastAsia="Times New Roman"/>
                <w:szCs w:val="24"/>
              </w:rPr>
              <w:t>в) Не допускается наличие на шинах внешних повреждений (пробои, порезы, разрывы), обнажающих корд, а также расслоение каркаса, отслоение протектора и боковины;</w:t>
            </w:r>
          </w:p>
          <w:p w14:paraId="37CB49D2" w14:textId="77777777" w:rsidR="00A35A3B" w:rsidRPr="00A35A3B" w:rsidRDefault="00A35A3B" w:rsidP="003B6AE3">
            <w:pPr>
              <w:jc w:val="both"/>
              <w:rPr>
                <w:rFonts w:eastAsia="Times New Roman"/>
                <w:szCs w:val="24"/>
              </w:rPr>
            </w:pPr>
            <w:r w:rsidRPr="00A35A3B">
              <w:rPr>
                <w:rFonts w:eastAsia="Times New Roman"/>
                <w:szCs w:val="24"/>
              </w:rPr>
              <w:t>г) Должны быть оснащены запасным колесом (</w:t>
            </w:r>
            <w:proofErr w:type="spellStart"/>
            <w:r w:rsidRPr="00A35A3B">
              <w:rPr>
                <w:rFonts w:eastAsia="Times New Roman"/>
                <w:szCs w:val="24"/>
              </w:rPr>
              <w:t>докаткой</w:t>
            </w:r>
            <w:proofErr w:type="spellEnd"/>
            <w:r w:rsidRPr="00A35A3B">
              <w:rPr>
                <w:rFonts w:eastAsia="Times New Roman"/>
                <w:szCs w:val="24"/>
              </w:rPr>
              <w:t>) или колесом с шиной и оборудованием, необходимым для безопасного замено колеса;</w:t>
            </w:r>
          </w:p>
          <w:p w14:paraId="0CDBC4B3" w14:textId="77777777" w:rsidR="00A35A3B" w:rsidRPr="00A35A3B" w:rsidRDefault="00A35A3B" w:rsidP="003B6AE3">
            <w:pPr>
              <w:jc w:val="both"/>
              <w:rPr>
                <w:rFonts w:eastAsia="Times New Roman"/>
                <w:szCs w:val="24"/>
              </w:rPr>
            </w:pPr>
            <w:r w:rsidRPr="00A35A3B">
              <w:rPr>
                <w:rFonts w:eastAsia="Times New Roman"/>
                <w:szCs w:val="24"/>
              </w:rPr>
              <w:t>д) в летний период должны быть установлены летние шины. Летние шины требуется устанавливать при среднесуточной температуре +5 градусов по Цельсию и выше, а также при полном отсутствии снега и наледи на дорожном покрытии в течении идущих друг за другом 5 суток, но не ранее 15 апреля.</w:t>
            </w:r>
          </w:p>
          <w:p w14:paraId="6615BE79" w14:textId="77777777" w:rsidR="00A35A3B" w:rsidRPr="00A35A3B" w:rsidRDefault="00A35A3B" w:rsidP="003B6AE3">
            <w:pPr>
              <w:jc w:val="both"/>
              <w:rPr>
                <w:rFonts w:eastAsia="Times New Roman"/>
                <w:szCs w:val="24"/>
              </w:rPr>
            </w:pPr>
            <w:r w:rsidRPr="00A35A3B">
              <w:rPr>
                <w:rFonts w:eastAsia="Times New Roman"/>
                <w:szCs w:val="24"/>
              </w:rPr>
              <w:t>е) В зимний период на автомобили категории М1 должны быть установлены зимние шипованные шины.  Зимние шины с шипами требуется устанавливать при среднесуточной температуре +5 градусов по Цельсию и ниже в течении идущих друг за другом 5 суток, но не позднее 30 октября. Шиповка шины должна быть равномерна по всей окружности колеса. Минимальное количество шипов, приходящееся на 30 погонным сантиметров длины окружности колеса, не должно составлять менее 50% от максимального количества шипов на 30 погонных сантиметров на данной шине.</w:t>
            </w:r>
          </w:p>
          <w:p w14:paraId="6B3911AE" w14:textId="77777777" w:rsidR="00A35A3B" w:rsidRPr="00A35A3B" w:rsidRDefault="00A35A3B" w:rsidP="003B6AE3">
            <w:pPr>
              <w:jc w:val="both"/>
              <w:rPr>
                <w:rFonts w:eastAsia="Times New Roman"/>
                <w:szCs w:val="24"/>
              </w:rPr>
            </w:pPr>
            <w:r w:rsidRPr="00A35A3B">
              <w:rPr>
                <w:rFonts w:eastAsia="Times New Roman"/>
                <w:szCs w:val="24"/>
              </w:rPr>
              <w:t>ж) Не допускается отсутствие хотя бы одного болта (гайки) крепления или наличие трещины диска и ободьев колес, а также видимых нарушений формы и размеров крепежных отверстий.</w:t>
            </w:r>
          </w:p>
        </w:tc>
      </w:tr>
      <w:tr w:rsidR="00A35A3B" w:rsidRPr="00A35A3B" w14:paraId="32D70841" w14:textId="77777777" w:rsidTr="00A35A3B">
        <w:tc>
          <w:tcPr>
            <w:tcW w:w="2810" w:type="dxa"/>
            <w:shd w:val="clear" w:color="auto" w:fill="auto"/>
          </w:tcPr>
          <w:p w14:paraId="416E4304" w14:textId="77777777" w:rsidR="00A35A3B" w:rsidRPr="00A35A3B" w:rsidRDefault="00A35A3B" w:rsidP="00A35A3B">
            <w:pPr>
              <w:rPr>
                <w:rFonts w:eastAsia="Times New Roman"/>
                <w:szCs w:val="24"/>
              </w:rPr>
            </w:pPr>
            <w:r w:rsidRPr="00A35A3B">
              <w:rPr>
                <w:rFonts w:eastAsia="Times New Roman"/>
                <w:szCs w:val="24"/>
              </w:rPr>
              <w:t>7. Ремни безопасности</w:t>
            </w:r>
          </w:p>
        </w:tc>
        <w:tc>
          <w:tcPr>
            <w:tcW w:w="8105" w:type="dxa"/>
            <w:shd w:val="clear" w:color="auto" w:fill="auto"/>
          </w:tcPr>
          <w:p w14:paraId="3E0DCF50" w14:textId="77777777" w:rsidR="00A35A3B" w:rsidRPr="00A35A3B" w:rsidRDefault="00A35A3B" w:rsidP="003B6AE3">
            <w:pPr>
              <w:jc w:val="both"/>
              <w:rPr>
                <w:rFonts w:eastAsia="Times New Roman"/>
                <w:szCs w:val="24"/>
              </w:rPr>
            </w:pPr>
            <w:r w:rsidRPr="00A35A3B">
              <w:rPr>
                <w:rFonts w:eastAsia="Times New Roman"/>
                <w:szCs w:val="24"/>
              </w:rPr>
              <w:t>Все сидения должны быть оборудованы ремнями безопасности установленными заводом изготовителем.</w:t>
            </w:r>
          </w:p>
        </w:tc>
      </w:tr>
      <w:tr w:rsidR="00A35A3B" w:rsidRPr="00A35A3B" w14:paraId="71374DAD" w14:textId="77777777" w:rsidTr="00A35A3B">
        <w:tc>
          <w:tcPr>
            <w:tcW w:w="2810" w:type="dxa"/>
            <w:shd w:val="clear" w:color="auto" w:fill="auto"/>
          </w:tcPr>
          <w:p w14:paraId="7E64776E" w14:textId="77777777" w:rsidR="00A35A3B" w:rsidRPr="00A35A3B" w:rsidRDefault="00A35A3B" w:rsidP="00A35A3B">
            <w:pPr>
              <w:rPr>
                <w:rFonts w:eastAsia="Times New Roman"/>
                <w:szCs w:val="24"/>
              </w:rPr>
            </w:pPr>
            <w:r w:rsidRPr="00A35A3B">
              <w:rPr>
                <w:rFonts w:eastAsia="Times New Roman"/>
                <w:szCs w:val="24"/>
              </w:rPr>
              <w:t>8. Сиденья</w:t>
            </w:r>
          </w:p>
        </w:tc>
        <w:tc>
          <w:tcPr>
            <w:tcW w:w="8105" w:type="dxa"/>
            <w:shd w:val="clear" w:color="auto" w:fill="auto"/>
          </w:tcPr>
          <w:p w14:paraId="6F46C4A6" w14:textId="77777777" w:rsidR="00A35A3B" w:rsidRPr="00A35A3B" w:rsidRDefault="00A35A3B" w:rsidP="003B6AE3">
            <w:pPr>
              <w:jc w:val="both"/>
              <w:rPr>
                <w:rFonts w:eastAsia="Times New Roman"/>
                <w:szCs w:val="24"/>
              </w:rPr>
            </w:pPr>
            <w:r w:rsidRPr="00A35A3B">
              <w:rPr>
                <w:rFonts w:eastAsia="Times New Roman"/>
                <w:szCs w:val="24"/>
              </w:rPr>
              <w:t>а) Не допускается наличие боковых сидений;</w:t>
            </w:r>
          </w:p>
          <w:p w14:paraId="08F300BB" w14:textId="77777777" w:rsidR="00A35A3B" w:rsidRPr="00A35A3B" w:rsidRDefault="00A35A3B" w:rsidP="003B6AE3">
            <w:pPr>
              <w:jc w:val="both"/>
              <w:rPr>
                <w:rFonts w:eastAsia="Times New Roman"/>
                <w:szCs w:val="24"/>
              </w:rPr>
            </w:pPr>
            <w:r w:rsidRPr="00A35A3B">
              <w:rPr>
                <w:rFonts w:eastAsia="Times New Roman"/>
                <w:szCs w:val="24"/>
              </w:rPr>
              <w:t>б) Допускается наличие складывающихся сидений, и они всегда должны быть в сложенном состоянии;</w:t>
            </w:r>
          </w:p>
          <w:p w14:paraId="6D6FB31D" w14:textId="77777777" w:rsidR="00A35A3B" w:rsidRPr="00A35A3B" w:rsidRDefault="00A35A3B" w:rsidP="003B6AE3">
            <w:pPr>
              <w:jc w:val="both"/>
              <w:rPr>
                <w:rFonts w:eastAsia="Times New Roman"/>
                <w:szCs w:val="24"/>
              </w:rPr>
            </w:pPr>
            <w:r w:rsidRPr="00A35A3B">
              <w:rPr>
                <w:rFonts w:eastAsia="Times New Roman"/>
                <w:szCs w:val="24"/>
              </w:rPr>
              <w:t>в) Сиденья должны иметь подголовники, если предусмотрены конструкцией завода-изготовителя.</w:t>
            </w:r>
          </w:p>
        </w:tc>
      </w:tr>
      <w:tr w:rsidR="00A35A3B" w:rsidRPr="00A35A3B" w14:paraId="1BA5AD3D" w14:textId="77777777" w:rsidTr="00A35A3B">
        <w:tc>
          <w:tcPr>
            <w:tcW w:w="2810" w:type="dxa"/>
            <w:shd w:val="clear" w:color="auto" w:fill="auto"/>
          </w:tcPr>
          <w:p w14:paraId="71ABE6A6" w14:textId="77777777" w:rsidR="00A35A3B" w:rsidRPr="00A35A3B" w:rsidRDefault="00A35A3B" w:rsidP="00A35A3B">
            <w:pPr>
              <w:rPr>
                <w:rFonts w:eastAsia="Times New Roman"/>
                <w:szCs w:val="24"/>
              </w:rPr>
            </w:pPr>
            <w:r w:rsidRPr="00A35A3B">
              <w:rPr>
                <w:rFonts w:eastAsia="Times New Roman"/>
                <w:szCs w:val="24"/>
              </w:rPr>
              <w:t>9. Место для размещения багажа и груза</w:t>
            </w:r>
          </w:p>
        </w:tc>
        <w:tc>
          <w:tcPr>
            <w:tcW w:w="8105" w:type="dxa"/>
            <w:shd w:val="clear" w:color="auto" w:fill="auto"/>
          </w:tcPr>
          <w:p w14:paraId="6ABC516F" w14:textId="77777777" w:rsidR="00A35A3B" w:rsidRPr="00A35A3B" w:rsidRDefault="00A35A3B" w:rsidP="003B6AE3">
            <w:pPr>
              <w:jc w:val="both"/>
              <w:rPr>
                <w:rFonts w:eastAsia="Times New Roman"/>
                <w:szCs w:val="24"/>
              </w:rPr>
            </w:pPr>
            <w:r w:rsidRPr="00A35A3B">
              <w:rPr>
                <w:rFonts w:eastAsia="Times New Roman"/>
                <w:szCs w:val="24"/>
              </w:rPr>
              <w:t>Место для размещения багажа должно быть отделено от пассажирского салона, закрепленной перегородкой (сеткой).</w:t>
            </w:r>
          </w:p>
          <w:p w14:paraId="558CF527" w14:textId="77777777" w:rsidR="00A35A3B" w:rsidRPr="00A35A3B" w:rsidRDefault="00A35A3B" w:rsidP="003B6AE3">
            <w:pPr>
              <w:jc w:val="both"/>
              <w:rPr>
                <w:rFonts w:eastAsia="Times New Roman"/>
                <w:szCs w:val="24"/>
              </w:rPr>
            </w:pPr>
          </w:p>
        </w:tc>
      </w:tr>
      <w:tr w:rsidR="00A35A3B" w:rsidRPr="00A35A3B" w14:paraId="708079EA" w14:textId="77777777" w:rsidTr="00A35A3B">
        <w:tc>
          <w:tcPr>
            <w:tcW w:w="2810" w:type="dxa"/>
            <w:shd w:val="clear" w:color="auto" w:fill="auto"/>
          </w:tcPr>
          <w:p w14:paraId="3DF3CF5B" w14:textId="77777777" w:rsidR="00A35A3B" w:rsidRPr="00A35A3B" w:rsidRDefault="00A35A3B" w:rsidP="00A35A3B">
            <w:pPr>
              <w:rPr>
                <w:rFonts w:eastAsia="Times New Roman"/>
                <w:szCs w:val="24"/>
              </w:rPr>
            </w:pPr>
            <w:r w:rsidRPr="00A35A3B">
              <w:rPr>
                <w:rFonts w:eastAsia="Times New Roman"/>
                <w:szCs w:val="24"/>
              </w:rPr>
              <w:t>10. Запорные механизмы</w:t>
            </w:r>
          </w:p>
        </w:tc>
        <w:tc>
          <w:tcPr>
            <w:tcW w:w="8105" w:type="dxa"/>
            <w:shd w:val="clear" w:color="auto" w:fill="auto"/>
          </w:tcPr>
          <w:p w14:paraId="4D66B9DD" w14:textId="77777777" w:rsidR="00A35A3B" w:rsidRPr="00A35A3B" w:rsidRDefault="00A35A3B" w:rsidP="003B6AE3">
            <w:pPr>
              <w:jc w:val="both"/>
              <w:rPr>
                <w:rFonts w:eastAsia="Times New Roman"/>
                <w:szCs w:val="24"/>
              </w:rPr>
            </w:pPr>
            <w:r w:rsidRPr="00A35A3B">
              <w:rPr>
                <w:rFonts w:eastAsia="Times New Roman"/>
                <w:szCs w:val="24"/>
              </w:rPr>
              <w:t>а) Все предусмотренные конструкцией замки дверей кабины, запоры бортов грузовой платформы должны быть в исправном состоянии и обеспечивать надежную фиксацию элементов кузова в закрытом состоянии;</w:t>
            </w:r>
          </w:p>
          <w:p w14:paraId="78F52B06" w14:textId="77777777" w:rsidR="00A35A3B" w:rsidRPr="00A35A3B" w:rsidRDefault="00A35A3B" w:rsidP="003B6AE3">
            <w:pPr>
              <w:jc w:val="both"/>
              <w:rPr>
                <w:rFonts w:eastAsia="Times New Roman"/>
                <w:szCs w:val="24"/>
              </w:rPr>
            </w:pPr>
            <w:r w:rsidRPr="00A35A3B">
              <w:rPr>
                <w:rFonts w:eastAsia="Times New Roman"/>
                <w:szCs w:val="24"/>
              </w:rPr>
              <w:t>б) Пробки топливных баков должны обеспечивать их герметичность и защиту от утечек.</w:t>
            </w:r>
          </w:p>
        </w:tc>
      </w:tr>
      <w:tr w:rsidR="00A35A3B" w:rsidRPr="00A35A3B" w14:paraId="02D5C66E" w14:textId="77777777" w:rsidTr="00A35A3B">
        <w:tc>
          <w:tcPr>
            <w:tcW w:w="2810" w:type="dxa"/>
            <w:shd w:val="clear" w:color="auto" w:fill="auto"/>
          </w:tcPr>
          <w:p w14:paraId="0BD20637" w14:textId="77777777" w:rsidR="00A35A3B" w:rsidRPr="00A35A3B" w:rsidRDefault="00A35A3B" w:rsidP="00A35A3B">
            <w:pPr>
              <w:rPr>
                <w:rFonts w:eastAsia="Times New Roman"/>
                <w:szCs w:val="24"/>
              </w:rPr>
            </w:pPr>
            <w:r w:rsidRPr="00A35A3B">
              <w:rPr>
                <w:rFonts w:eastAsia="Times New Roman"/>
                <w:szCs w:val="24"/>
              </w:rPr>
              <w:t>11. Кабина и салон</w:t>
            </w:r>
          </w:p>
        </w:tc>
        <w:tc>
          <w:tcPr>
            <w:tcW w:w="8105" w:type="dxa"/>
            <w:shd w:val="clear" w:color="auto" w:fill="auto"/>
          </w:tcPr>
          <w:p w14:paraId="1345175E" w14:textId="77777777" w:rsidR="00A35A3B" w:rsidRPr="00A35A3B" w:rsidRDefault="00A35A3B" w:rsidP="003B6AE3">
            <w:pPr>
              <w:jc w:val="both"/>
              <w:rPr>
                <w:rFonts w:eastAsia="Times New Roman"/>
                <w:szCs w:val="24"/>
              </w:rPr>
            </w:pPr>
            <w:r w:rsidRPr="00A35A3B">
              <w:rPr>
                <w:rFonts w:eastAsia="Times New Roman"/>
                <w:szCs w:val="24"/>
              </w:rPr>
              <w:t>а) Требуется наличие исправной системы или систем отопления, обеспечивающих комфортный температурный режим для водителя и пассажиров при любых климатических условиях;</w:t>
            </w:r>
          </w:p>
          <w:p w14:paraId="5C9E2B24" w14:textId="77777777" w:rsidR="00A35A3B" w:rsidRPr="00A35A3B" w:rsidRDefault="00A35A3B" w:rsidP="003B6AE3">
            <w:pPr>
              <w:jc w:val="both"/>
              <w:rPr>
                <w:rFonts w:eastAsia="Times New Roman"/>
                <w:szCs w:val="24"/>
              </w:rPr>
            </w:pPr>
            <w:r w:rsidRPr="00A35A3B">
              <w:rPr>
                <w:rFonts w:eastAsia="Times New Roman"/>
                <w:szCs w:val="24"/>
              </w:rPr>
              <w:t>б) Запрещается размещение декоративных украшений, брелоков, подвесок и посторонних предметов на лобовом стекле, препятствующих обзору с места водителя и пассажира на переднем сидении;</w:t>
            </w:r>
          </w:p>
          <w:p w14:paraId="3AE9F48C" w14:textId="77777777" w:rsidR="00A35A3B" w:rsidRPr="00A35A3B" w:rsidRDefault="00A35A3B" w:rsidP="003B6AE3">
            <w:pPr>
              <w:jc w:val="both"/>
              <w:rPr>
                <w:rFonts w:eastAsia="Times New Roman"/>
                <w:szCs w:val="24"/>
              </w:rPr>
            </w:pPr>
            <w:r w:rsidRPr="00A35A3B">
              <w:rPr>
                <w:rFonts w:eastAsia="Times New Roman"/>
                <w:szCs w:val="24"/>
              </w:rPr>
              <w:t>в) Не допускается наличие шторок на передних боковых стеклах;</w:t>
            </w:r>
          </w:p>
          <w:p w14:paraId="3C576AFD" w14:textId="77777777" w:rsidR="00A35A3B" w:rsidRPr="00A35A3B" w:rsidRDefault="00A35A3B" w:rsidP="003B6AE3">
            <w:pPr>
              <w:jc w:val="both"/>
              <w:rPr>
                <w:rFonts w:eastAsia="Times New Roman"/>
                <w:szCs w:val="24"/>
              </w:rPr>
            </w:pPr>
            <w:r w:rsidRPr="00A35A3B">
              <w:rPr>
                <w:rFonts w:eastAsia="Times New Roman"/>
                <w:szCs w:val="24"/>
              </w:rPr>
              <w:t>г) Опорные площадки педалей тормоза, сцепления и акселератора должны быть изготовлены из нескользящего материала;</w:t>
            </w:r>
          </w:p>
          <w:p w14:paraId="00B0345F" w14:textId="77777777" w:rsidR="00A35A3B" w:rsidRPr="00A35A3B" w:rsidRDefault="00A35A3B" w:rsidP="003B6AE3">
            <w:pPr>
              <w:jc w:val="both"/>
              <w:rPr>
                <w:rFonts w:eastAsia="Times New Roman"/>
                <w:szCs w:val="24"/>
              </w:rPr>
            </w:pPr>
            <w:r w:rsidRPr="00A35A3B">
              <w:rPr>
                <w:rFonts w:eastAsia="Times New Roman"/>
                <w:szCs w:val="24"/>
              </w:rPr>
              <w:t xml:space="preserve">д) Дверные замки должны открываться изнутри вручную с тем, чтобы пассажиры могли открыть двери, если двери будут заперты.  </w:t>
            </w:r>
          </w:p>
        </w:tc>
      </w:tr>
      <w:tr w:rsidR="00A35A3B" w:rsidRPr="00A35A3B" w14:paraId="34437806" w14:textId="77777777" w:rsidTr="00A35A3B">
        <w:tc>
          <w:tcPr>
            <w:tcW w:w="2810" w:type="dxa"/>
            <w:shd w:val="clear" w:color="auto" w:fill="auto"/>
          </w:tcPr>
          <w:p w14:paraId="5E2A19FD" w14:textId="77777777" w:rsidR="00A35A3B" w:rsidRPr="00A35A3B" w:rsidRDefault="00A35A3B" w:rsidP="00A35A3B">
            <w:pPr>
              <w:rPr>
                <w:rFonts w:eastAsia="Times New Roman"/>
                <w:szCs w:val="24"/>
              </w:rPr>
            </w:pPr>
            <w:r w:rsidRPr="00A35A3B">
              <w:rPr>
                <w:rFonts w:eastAsia="Times New Roman"/>
                <w:szCs w:val="24"/>
              </w:rPr>
              <w:t>12. Зеркала заднего вида</w:t>
            </w:r>
          </w:p>
        </w:tc>
        <w:tc>
          <w:tcPr>
            <w:tcW w:w="8105" w:type="dxa"/>
            <w:shd w:val="clear" w:color="auto" w:fill="auto"/>
          </w:tcPr>
          <w:p w14:paraId="1033F4D0" w14:textId="77777777" w:rsidR="00A35A3B" w:rsidRPr="00A35A3B" w:rsidRDefault="00A35A3B" w:rsidP="003B6AE3">
            <w:pPr>
              <w:jc w:val="both"/>
              <w:rPr>
                <w:rFonts w:eastAsia="Times New Roman"/>
                <w:szCs w:val="24"/>
              </w:rPr>
            </w:pPr>
            <w:r w:rsidRPr="00A35A3B">
              <w:rPr>
                <w:rFonts w:eastAsia="Times New Roman"/>
                <w:szCs w:val="24"/>
              </w:rPr>
              <w:t>Необходимо наличие регулируемых правого и левого зеркал заднего обзора, а также центрального зеркала внутри салона.</w:t>
            </w:r>
          </w:p>
        </w:tc>
      </w:tr>
      <w:tr w:rsidR="00A35A3B" w:rsidRPr="00A35A3B" w14:paraId="2E4A8CFD" w14:textId="77777777" w:rsidTr="00A35A3B">
        <w:tc>
          <w:tcPr>
            <w:tcW w:w="2810" w:type="dxa"/>
            <w:shd w:val="clear" w:color="auto" w:fill="auto"/>
          </w:tcPr>
          <w:p w14:paraId="1B605B51" w14:textId="77777777" w:rsidR="00A35A3B" w:rsidRPr="00A35A3B" w:rsidRDefault="00A35A3B" w:rsidP="00A35A3B">
            <w:pPr>
              <w:rPr>
                <w:rFonts w:eastAsia="Times New Roman"/>
                <w:szCs w:val="24"/>
              </w:rPr>
            </w:pPr>
            <w:r w:rsidRPr="00A35A3B">
              <w:rPr>
                <w:rFonts w:eastAsia="Times New Roman"/>
                <w:szCs w:val="24"/>
              </w:rPr>
              <w:t>13. Тормозные системы, АБС</w:t>
            </w:r>
          </w:p>
        </w:tc>
        <w:tc>
          <w:tcPr>
            <w:tcW w:w="8105" w:type="dxa"/>
            <w:shd w:val="clear" w:color="auto" w:fill="auto"/>
          </w:tcPr>
          <w:p w14:paraId="5A9C03CC" w14:textId="77777777" w:rsidR="00A35A3B" w:rsidRPr="00A35A3B" w:rsidRDefault="00A35A3B" w:rsidP="003B6AE3">
            <w:pPr>
              <w:jc w:val="both"/>
              <w:rPr>
                <w:rFonts w:eastAsia="Times New Roman"/>
                <w:szCs w:val="24"/>
              </w:rPr>
            </w:pPr>
            <w:r w:rsidRPr="00A35A3B">
              <w:rPr>
                <w:rFonts w:eastAsia="Times New Roman"/>
                <w:szCs w:val="24"/>
              </w:rPr>
              <w:t xml:space="preserve">Тормозные системы должны быть в исправном состоянии и оборудованы АБС </w:t>
            </w:r>
          </w:p>
        </w:tc>
      </w:tr>
      <w:tr w:rsidR="00A35A3B" w:rsidRPr="00A35A3B" w14:paraId="002A9D99" w14:textId="77777777" w:rsidTr="00A35A3B">
        <w:tc>
          <w:tcPr>
            <w:tcW w:w="2810" w:type="dxa"/>
            <w:shd w:val="clear" w:color="auto" w:fill="auto"/>
          </w:tcPr>
          <w:p w14:paraId="7D0FA49E" w14:textId="77777777" w:rsidR="00A35A3B" w:rsidRPr="00A35A3B" w:rsidRDefault="00A35A3B" w:rsidP="00A35A3B">
            <w:pPr>
              <w:rPr>
                <w:rFonts w:eastAsia="Times New Roman"/>
                <w:szCs w:val="24"/>
              </w:rPr>
            </w:pPr>
            <w:r w:rsidRPr="00A35A3B">
              <w:rPr>
                <w:rFonts w:eastAsia="Times New Roman"/>
                <w:szCs w:val="24"/>
              </w:rPr>
              <w:t>14. Подушки безопасности</w:t>
            </w:r>
          </w:p>
        </w:tc>
        <w:tc>
          <w:tcPr>
            <w:tcW w:w="8105" w:type="dxa"/>
            <w:shd w:val="clear" w:color="auto" w:fill="auto"/>
          </w:tcPr>
          <w:p w14:paraId="5C2B3204" w14:textId="77777777" w:rsidR="00A35A3B" w:rsidRPr="00A35A3B" w:rsidRDefault="00A35A3B" w:rsidP="003B6AE3">
            <w:pPr>
              <w:jc w:val="both"/>
              <w:rPr>
                <w:rFonts w:eastAsia="Times New Roman"/>
                <w:szCs w:val="24"/>
              </w:rPr>
            </w:pPr>
            <w:r w:rsidRPr="00A35A3B">
              <w:rPr>
                <w:rFonts w:eastAsia="Times New Roman"/>
                <w:szCs w:val="24"/>
              </w:rPr>
              <w:t>Должны быть оборудованы как минимум двумя фронтальными подушками безопасности для водителя и переднего пассажира.</w:t>
            </w:r>
          </w:p>
        </w:tc>
      </w:tr>
      <w:tr w:rsidR="00A35A3B" w:rsidRPr="00A35A3B" w14:paraId="5BF60A85" w14:textId="77777777" w:rsidTr="00A35A3B">
        <w:tc>
          <w:tcPr>
            <w:tcW w:w="2810" w:type="dxa"/>
            <w:shd w:val="clear" w:color="auto" w:fill="auto"/>
          </w:tcPr>
          <w:p w14:paraId="7DEC9766" w14:textId="77777777" w:rsidR="00A35A3B" w:rsidRPr="00A35A3B" w:rsidRDefault="00A35A3B" w:rsidP="00A35A3B">
            <w:pPr>
              <w:rPr>
                <w:rFonts w:eastAsia="Times New Roman"/>
                <w:szCs w:val="24"/>
              </w:rPr>
            </w:pPr>
            <w:r w:rsidRPr="00A35A3B">
              <w:rPr>
                <w:rFonts w:eastAsia="Times New Roman"/>
                <w:szCs w:val="24"/>
              </w:rPr>
              <w:t>15. Буксирные устройства</w:t>
            </w:r>
          </w:p>
        </w:tc>
        <w:tc>
          <w:tcPr>
            <w:tcW w:w="8105" w:type="dxa"/>
            <w:shd w:val="clear" w:color="auto" w:fill="auto"/>
          </w:tcPr>
          <w:p w14:paraId="78791352" w14:textId="77777777" w:rsidR="00A35A3B" w:rsidRPr="00A35A3B" w:rsidRDefault="00A35A3B" w:rsidP="003B6AE3">
            <w:pPr>
              <w:jc w:val="both"/>
              <w:rPr>
                <w:rFonts w:eastAsia="Times New Roman"/>
                <w:szCs w:val="24"/>
              </w:rPr>
            </w:pPr>
            <w:r w:rsidRPr="00A35A3B">
              <w:rPr>
                <w:rFonts w:eastAsia="Times New Roman"/>
                <w:szCs w:val="24"/>
              </w:rPr>
              <w:t>Наличие передних и задних буксировочных проушин, установленных заводом-изготовителем ТС.</w:t>
            </w:r>
          </w:p>
          <w:p w14:paraId="57E73556" w14:textId="77777777" w:rsidR="00A35A3B" w:rsidRPr="00A35A3B" w:rsidRDefault="00A35A3B" w:rsidP="003B6AE3">
            <w:pPr>
              <w:jc w:val="both"/>
              <w:rPr>
                <w:rFonts w:eastAsia="Times New Roman"/>
                <w:szCs w:val="24"/>
              </w:rPr>
            </w:pPr>
          </w:p>
        </w:tc>
      </w:tr>
      <w:tr w:rsidR="00A35A3B" w:rsidRPr="00A35A3B" w14:paraId="5B469BAB" w14:textId="77777777" w:rsidTr="00A35A3B">
        <w:tc>
          <w:tcPr>
            <w:tcW w:w="2810" w:type="dxa"/>
            <w:shd w:val="clear" w:color="auto" w:fill="auto"/>
          </w:tcPr>
          <w:p w14:paraId="08FE67D6" w14:textId="77777777" w:rsidR="00A35A3B" w:rsidRPr="00A35A3B" w:rsidRDefault="00A35A3B" w:rsidP="00A35A3B">
            <w:pPr>
              <w:rPr>
                <w:rFonts w:eastAsia="Times New Roman"/>
                <w:szCs w:val="24"/>
              </w:rPr>
            </w:pPr>
            <w:r w:rsidRPr="00A35A3B">
              <w:rPr>
                <w:rFonts w:eastAsia="Times New Roman"/>
                <w:szCs w:val="24"/>
              </w:rPr>
              <w:t>16. Звуковой сигнал заднего хода</w:t>
            </w:r>
          </w:p>
        </w:tc>
        <w:tc>
          <w:tcPr>
            <w:tcW w:w="8105" w:type="dxa"/>
            <w:shd w:val="clear" w:color="auto" w:fill="auto"/>
          </w:tcPr>
          <w:p w14:paraId="22E23637" w14:textId="77777777" w:rsidR="00A35A3B" w:rsidRPr="00A35A3B" w:rsidRDefault="00A35A3B" w:rsidP="003B6AE3">
            <w:pPr>
              <w:jc w:val="both"/>
              <w:rPr>
                <w:rFonts w:eastAsia="Times New Roman"/>
                <w:szCs w:val="24"/>
              </w:rPr>
            </w:pPr>
            <w:r w:rsidRPr="00A35A3B">
              <w:rPr>
                <w:rFonts w:eastAsia="Times New Roman"/>
                <w:szCs w:val="24"/>
              </w:rPr>
              <w:t>Автомобили с типом кузовом фургон предназначенные для перевозки грузов или пассажиров должны быть оснащены звуковым зуммером, информирующем о движении задним ходом, установленным в самой задней точке ТС и слышимым с расстояния не менее 8 метров. Проверка работоспособности звукового зуммера   должна производиться при работающем двигателе ТС.</w:t>
            </w:r>
          </w:p>
        </w:tc>
      </w:tr>
      <w:tr w:rsidR="00A35A3B" w:rsidRPr="00A35A3B" w14:paraId="11A781F0" w14:textId="77777777" w:rsidTr="00A35A3B">
        <w:tc>
          <w:tcPr>
            <w:tcW w:w="2810" w:type="dxa"/>
            <w:shd w:val="clear" w:color="auto" w:fill="auto"/>
          </w:tcPr>
          <w:p w14:paraId="3ECED819" w14:textId="77777777" w:rsidR="00A35A3B" w:rsidRPr="00A35A3B" w:rsidRDefault="00A35A3B" w:rsidP="00A35A3B">
            <w:pPr>
              <w:rPr>
                <w:rFonts w:eastAsia="Times New Roman"/>
                <w:szCs w:val="24"/>
              </w:rPr>
            </w:pPr>
            <w:r w:rsidRPr="00A35A3B">
              <w:rPr>
                <w:rFonts w:eastAsia="Times New Roman"/>
                <w:szCs w:val="24"/>
              </w:rPr>
              <w:t>17.Бортовые системы мониторинга транспортных средств</w:t>
            </w:r>
          </w:p>
        </w:tc>
        <w:tc>
          <w:tcPr>
            <w:tcW w:w="8105" w:type="dxa"/>
            <w:shd w:val="clear" w:color="auto" w:fill="auto"/>
          </w:tcPr>
          <w:p w14:paraId="2044FCEB" w14:textId="77777777" w:rsidR="00A35A3B" w:rsidRPr="00A35A3B" w:rsidRDefault="00A35A3B" w:rsidP="003B6AE3">
            <w:pPr>
              <w:jc w:val="both"/>
              <w:rPr>
                <w:rFonts w:eastAsia="Times New Roman"/>
                <w:szCs w:val="24"/>
              </w:rPr>
            </w:pPr>
            <w:r w:rsidRPr="00A35A3B">
              <w:rPr>
                <w:rFonts w:eastAsia="Times New Roman"/>
                <w:szCs w:val="24"/>
              </w:rPr>
              <w:t xml:space="preserve">Должна быть установлена бортовая система мониторинга транспортного средства. </w:t>
            </w:r>
          </w:p>
        </w:tc>
      </w:tr>
      <w:tr w:rsidR="00A35A3B" w:rsidRPr="00A35A3B" w14:paraId="0CE9DCE7" w14:textId="77777777" w:rsidTr="00A35A3B">
        <w:tc>
          <w:tcPr>
            <w:tcW w:w="2810" w:type="dxa"/>
            <w:shd w:val="clear" w:color="auto" w:fill="auto"/>
          </w:tcPr>
          <w:p w14:paraId="6230A15D" w14:textId="77777777" w:rsidR="00A35A3B" w:rsidRPr="00A35A3B" w:rsidRDefault="00A35A3B" w:rsidP="00A35A3B">
            <w:pPr>
              <w:rPr>
                <w:rFonts w:eastAsia="Times New Roman"/>
                <w:szCs w:val="24"/>
              </w:rPr>
            </w:pPr>
            <w:r w:rsidRPr="00A35A3B">
              <w:rPr>
                <w:rFonts w:eastAsia="Times New Roman"/>
                <w:szCs w:val="24"/>
              </w:rPr>
              <w:t>18. Аварийное оборудование</w:t>
            </w:r>
          </w:p>
        </w:tc>
        <w:tc>
          <w:tcPr>
            <w:tcW w:w="8105" w:type="dxa"/>
            <w:shd w:val="clear" w:color="auto" w:fill="auto"/>
          </w:tcPr>
          <w:p w14:paraId="7EAB4A11" w14:textId="77777777" w:rsidR="00A35A3B" w:rsidRPr="00A35A3B" w:rsidRDefault="00A35A3B" w:rsidP="003B6AE3">
            <w:pPr>
              <w:jc w:val="both"/>
              <w:rPr>
                <w:rFonts w:eastAsia="Times New Roman"/>
                <w:szCs w:val="24"/>
              </w:rPr>
            </w:pPr>
            <w:r w:rsidRPr="00A35A3B">
              <w:rPr>
                <w:rFonts w:eastAsia="Times New Roman"/>
                <w:szCs w:val="24"/>
              </w:rPr>
              <w:t>а) Должны быть оборудованы универсальным порошковым или углекислотными огнетушителями общей емкостью не менее 2 кг. Огнетушители должны быть надежно закреплены в легкодоступном месте;</w:t>
            </w:r>
          </w:p>
          <w:p w14:paraId="0C4573DA" w14:textId="77777777" w:rsidR="00A35A3B" w:rsidRPr="00A35A3B" w:rsidRDefault="00A35A3B" w:rsidP="003B6AE3">
            <w:pPr>
              <w:jc w:val="both"/>
              <w:rPr>
                <w:rFonts w:eastAsia="Times New Roman"/>
                <w:szCs w:val="24"/>
              </w:rPr>
            </w:pPr>
            <w:r w:rsidRPr="00A35A3B">
              <w:rPr>
                <w:rFonts w:eastAsia="Times New Roman"/>
                <w:szCs w:val="24"/>
              </w:rPr>
              <w:t>б) Должны быть оснащены аптечкой оказания первой помощи;</w:t>
            </w:r>
          </w:p>
          <w:p w14:paraId="5F7A2778" w14:textId="77777777" w:rsidR="00A35A3B" w:rsidRPr="00A35A3B" w:rsidRDefault="00A35A3B" w:rsidP="003B6AE3">
            <w:pPr>
              <w:jc w:val="both"/>
              <w:rPr>
                <w:rFonts w:eastAsia="Times New Roman"/>
                <w:szCs w:val="24"/>
              </w:rPr>
            </w:pPr>
            <w:r w:rsidRPr="00A35A3B">
              <w:rPr>
                <w:rFonts w:eastAsia="Times New Roman"/>
                <w:szCs w:val="24"/>
              </w:rPr>
              <w:t>в) Должны быть оснащены, как минимум, одним знаком аварийной остановки, лицевая сторона которого должна иметь кайму с наружной светоотражающей (красного цвета) и внутренней флуоресцирующей (необязательно красного цвета) полосами;</w:t>
            </w:r>
          </w:p>
          <w:p w14:paraId="6C49060D" w14:textId="77777777" w:rsidR="00A35A3B" w:rsidRPr="00A35A3B" w:rsidRDefault="00A35A3B" w:rsidP="003B6AE3">
            <w:pPr>
              <w:jc w:val="both"/>
              <w:rPr>
                <w:rFonts w:eastAsia="Times New Roman"/>
                <w:szCs w:val="24"/>
              </w:rPr>
            </w:pPr>
            <w:r w:rsidRPr="00A35A3B">
              <w:rPr>
                <w:rFonts w:eastAsia="Times New Roman"/>
                <w:szCs w:val="24"/>
              </w:rPr>
              <w:t>г) Должны быть укомплектованы светоотражающим жилетом для водителя;</w:t>
            </w:r>
          </w:p>
          <w:p w14:paraId="487A0A4C" w14:textId="77777777" w:rsidR="00A35A3B" w:rsidRPr="00A35A3B" w:rsidRDefault="00A35A3B" w:rsidP="003B6AE3">
            <w:pPr>
              <w:jc w:val="both"/>
              <w:rPr>
                <w:rFonts w:eastAsia="Times New Roman"/>
                <w:szCs w:val="24"/>
              </w:rPr>
            </w:pPr>
            <w:r w:rsidRPr="00A35A3B">
              <w:rPr>
                <w:rFonts w:eastAsia="Times New Roman"/>
                <w:szCs w:val="24"/>
              </w:rPr>
              <w:t xml:space="preserve">д) Требуется наличие двух противооткатных упоров. </w:t>
            </w:r>
          </w:p>
        </w:tc>
      </w:tr>
      <w:tr w:rsidR="00A35A3B" w:rsidRPr="00A35A3B" w14:paraId="52AE7D1E" w14:textId="77777777" w:rsidTr="00A35A3B">
        <w:tc>
          <w:tcPr>
            <w:tcW w:w="2810" w:type="dxa"/>
            <w:shd w:val="clear" w:color="auto" w:fill="auto"/>
          </w:tcPr>
          <w:p w14:paraId="02CC54DA" w14:textId="77777777" w:rsidR="00A35A3B" w:rsidRPr="00A35A3B" w:rsidRDefault="00A35A3B" w:rsidP="00A35A3B">
            <w:pPr>
              <w:rPr>
                <w:rFonts w:eastAsia="Times New Roman"/>
                <w:szCs w:val="24"/>
              </w:rPr>
            </w:pPr>
            <w:r w:rsidRPr="00A35A3B">
              <w:rPr>
                <w:rFonts w:eastAsia="Times New Roman"/>
                <w:szCs w:val="24"/>
              </w:rPr>
              <w:t>19. Тягово-сцепное устройство</w:t>
            </w:r>
          </w:p>
        </w:tc>
        <w:tc>
          <w:tcPr>
            <w:tcW w:w="8105" w:type="dxa"/>
            <w:shd w:val="clear" w:color="auto" w:fill="auto"/>
          </w:tcPr>
          <w:p w14:paraId="73DFD4E2" w14:textId="77777777" w:rsidR="00A35A3B" w:rsidRPr="00A35A3B" w:rsidRDefault="00A35A3B" w:rsidP="003B6AE3">
            <w:pPr>
              <w:jc w:val="both"/>
              <w:rPr>
                <w:rFonts w:eastAsia="Times New Roman"/>
                <w:szCs w:val="24"/>
              </w:rPr>
            </w:pPr>
            <w:r w:rsidRPr="00A35A3B">
              <w:rPr>
                <w:rFonts w:eastAsia="Times New Roman"/>
                <w:szCs w:val="24"/>
              </w:rPr>
              <w:t>а) Тягово-сцепное и опорно-сцепное устройство тягача и прицепа должны быть исправны;</w:t>
            </w:r>
          </w:p>
          <w:p w14:paraId="6CF6C9F4" w14:textId="77777777" w:rsidR="00A35A3B" w:rsidRPr="00A35A3B" w:rsidRDefault="00A35A3B" w:rsidP="003B6AE3">
            <w:pPr>
              <w:jc w:val="both"/>
              <w:rPr>
                <w:rFonts w:eastAsia="Times New Roman"/>
                <w:szCs w:val="24"/>
              </w:rPr>
            </w:pPr>
            <w:r w:rsidRPr="00A35A3B">
              <w:rPr>
                <w:rFonts w:eastAsia="Times New Roman"/>
                <w:szCs w:val="24"/>
              </w:rPr>
              <w:t>б) Должны быть в наличии и исправны страховочные тросы (цепи), предусмотренные конструкцией ТС.</w:t>
            </w:r>
          </w:p>
        </w:tc>
      </w:tr>
      <w:tr w:rsidR="00A35A3B" w:rsidRPr="00A35A3B" w14:paraId="2795EFCC" w14:textId="77777777" w:rsidTr="00A35A3B">
        <w:tc>
          <w:tcPr>
            <w:tcW w:w="2810" w:type="dxa"/>
            <w:shd w:val="clear" w:color="auto" w:fill="auto"/>
          </w:tcPr>
          <w:p w14:paraId="0B02BBE6" w14:textId="77777777" w:rsidR="00A35A3B" w:rsidRPr="00A35A3B" w:rsidRDefault="00A35A3B" w:rsidP="00A35A3B">
            <w:pPr>
              <w:rPr>
                <w:rFonts w:eastAsia="Times New Roman"/>
                <w:szCs w:val="24"/>
              </w:rPr>
            </w:pPr>
            <w:r w:rsidRPr="00A35A3B">
              <w:rPr>
                <w:rFonts w:eastAsia="Times New Roman"/>
                <w:szCs w:val="24"/>
              </w:rPr>
              <w:t>20. Брызговики</w:t>
            </w:r>
          </w:p>
        </w:tc>
        <w:tc>
          <w:tcPr>
            <w:tcW w:w="8105" w:type="dxa"/>
            <w:shd w:val="clear" w:color="auto" w:fill="auto"/>
          </w:tcPr>
          <w:p w14:paraId="02EF0B6C" w14:textId="77777777" w:rsidR="00A35A3B" w:rsidRPr="00A35A3B" w:rsidRDefault="00A35A3B" w:rsidP="003B6AE3">
            <w:pPr>
              <w:jc w:val="both"/>
              <w:rPr>
                <w:rFonts w:eastAsia="Times New Roman"/>
                <w:szCs w:val="24"/>
              </w:rPr>
            </w:pPr>
            <w:r w:rsidRPr="00A35A3B">
              <w:rPr>
                <w:rFonts w:eastAsia="Times New Roman"/>
                <w:szCs w:val="24"/>
              </w:rPr>
              <w:t>Должны быть оснащены предусмотренными конструкцией брызговиками.</w:t>
            </w:r>
          </w:p>
        </w:tc>
      </w:tr>
      <w:tr w:rsidR="00A35A3B" w:rsidRPr="00A35A3B" w14:paraId="34F03293" w14:textId="77777777" w:rsidTr="00A35A3B">
        <w:tc>
          <w:tcPr>
            <w:tcW w:w="2810" w:type="dxa"/>
            <w:shd w:val="clear" w:color="auto" w:fill="auto"/>
          </w:tcPr>
          <w:p w14:paraId="3E1D3C7B" w14:textId="77777777" w:rsidR="00A35A3B" w:rsidRPr="00A35A3B" w:rsidRDefault="00A35A3B" w:rsidP="00A35A3B">
            <w:pPr>
              <w:rPr>
                <w:rFonts w:eastAsia="Times New Roman"/>
                <w:szCs w:val="24"/>
              </w:rPr>
            </w:pPr>
            <w:r w:rsidRPr="00A35A3B">
              <w:rPr>
                <w:rFonts w:eastAsia="Times New Roman"/>
                <w:szCs w:val="24"/>
              </w:rPr>
              <w:t xml:space="preserve">21. </w:t>
            </w:r>
            <w:r w:rsidR="00694211" w:rsidRPr="00694211">
              <w:rPr>
                <w:rFonts w:eastAsia="Times New Roman"/>
                <w:szCs w:val="24"/>
              </w:rPr>
              <w:t>Искрогасители</w:t>
            </w:r>
          </w:p>
        </w:tc>
        <w:tc>
          <w:tcPr>
            <w:tcW w:w="8105" w:type="dxa"/>
            <w:shd w:val="clear" w:color="auto" w:fill="auto"/>
          </w:tcPr>
          <w:p w14:paraId="02A5FD39" w14:textId="77777777" w:rsidR="00A35A3B" w:rsidRPr="00A35A3B" w:rsidRDefault="00A35A3B" w:rsidP="003B6AE3">
            <w:pPr>
              <w:jc w:val="both"/>
              <w:rPr>
                <w:rFonts w:eastAsia="Times New Roman"/>
                <w:szCs w:val="24"/>
              </w:rPr>
            </w:pPr>
            <w:r w:rsidRPr="00A35A3B">
              <w:rPr>
                <w:rFonts w:eastAsia="Times New Roman"/>
                <w:szCs w:val="24"/>
              </w:rPr>
              <w:t xml:space="preserve">Все ТС въезжающие на территорию взрывопожароопасных объектов, должны быть оборудованы сертифицированными искрогасителями, кроме ТС, в выхлопных системах которых предусмотрены конструкцией устройства </w:t>
            </w:r>
            <w:proofErr w:type="spellStart"/>
            <w:r w:rsidRPr="00A35A3B">
              <w:rPr>
                <w:rFonts w:eastAsia="Times New Roman"/>
                <w:szCs w:val="24"/>
              </w:rPr>
              <w:t>искрогашения</w:t>
            </w:r>
            <w:proofErr w:type="spellEnd"/>
            <w:r w:rsidRPr="00A35A3B">
              <w:rPr>
                <w:rFonts w:eastAsia="Times New Roman"/>
                <w:szCs w:val="24"/>
              </w:rPr>
              <w:t xml:space="preserve"> (например сажевые фильтры).</w:t>
            </w:r>
          </w:p>
        </w:tc>
      </w:tr>
      <w:tr w:rsidR="00A35A3B" w:rsidRPr="00A35A3B" w14:paraId="09A208A2" w14:textId="77777777" w:rsidTr="00A35A3B">
        <w:tc>
          <w:tcPr>
            <w:tcW w:w="2810" w:type="dxa"/>
            <w:shd w:val="clear" w:color="auto" w:fill="auto"/>
          </w:tcPr>
          <w:p w14:paraId="7DD0F416" w14:textId="77777777" w:rsidR="00A35A3B" w:rsidRPr="00A35A3B" w:rsidRDefault="00A35A3B" w:rsidP="00A35A3B">
            <w:pPr>
              <w:numPr>
                <w:ilvl w:val="0"/>
                <w:numId w:val="53"/>
              </w:numPr>
              <w:ind w:left="30" w:firstLine="0"/>
              <w:rPr>
                <w:rFonts w:eastAsia="Times New Roman"/>
                <w:szCs w:val="24"/>
              </w:rPr>
            </w:pPr>
            <w:r w:rsidRPr="00A35A3B">
              <w:rPr>
                <w:rFonts w:eastAsia="Times New Roman"/>
                <w:szCs w:val="24"/>
              </w:rPr>
              <w:t>Видеорегистратор</w:t>
            </w:r>
          </w:p>
        </w:tc>
        <w:tc>
          <w:tcPr>
            <w:tcW w:w="8105" w:type="dxa"/>
            <w:shd w:val="clear" w:color="auto" w:fill="auto"/>
          </w:tcPr>
          <w:p w14:paraId="5430FA29" w14:textId="77777777" w:rsidR="00A35A3B" w:rsidRPr="00A35A3B" w:rsidRDefault="00A35A3B" w:rsidP="003B6AE3">
            <w:pPr>
              <w:jc w:val="both"/>
              <w:rPr>
                <w:rFonts w:eastAsia="Times New Roman"/>
                <w:szCs w:val="24"/>
              </w:rPr>
            </w:pPr>
            <w:r w:rsidRPr="00A35A3B">
              <w:rPr>
                <w:rFonts w:eastAsia="Times New Roman"/>
                <w:szCs w:val="24"/>
              </w:rPr>
              <w:t>а) Должен быть установлен двухсторонний видеорегистратор, обеспечивающий обзор дороги перед транспортным средством и внутри салона автомобиля, (т.е. иметь не менее 2-х камер).</w:t>
            </w:r>
          </w:p>
          <w:p w14:paraId="75F9CEA2" w14:textId="77777777" w:rsidR="00A35A3B" w:rsidRPr="00A35A3B" w:rsidRDefault="00A35A3B" w:rsidP="003B6AE3">
            <w:pPr>
              <w:jc w:val="both"/>
              <w:rPr>
                <w:rFonts w:eastAsia="Times New Roman"/>
                <w:szCs w:val="24"/>
              </w:rPr>
            </w:pPr>
            <w:r w:rsidRPr="00A35A3B">
              <w:rPr>
                <w:rFonts w:eastAsia="Times New Roman"/>
                <w:szCs w:val="24"/>
              </w:rPr>
              <w:t>б) Камера внутри салона автомобиля должна быть установлена таким образом, чтобы объектив захватывал лицо водителя и рулевое колесо.</w:t>
            </w:r>
          </w:p>
          <w:p w14:paraId="0B791198" w14:textId="77777777" w:rsidR="00A35A3B" w:rsidRPr="00A35A3B" w:rsidRDefault="00A35A3B" w:rsidP="003B6AE3">
            <w:pPr>
              <w:jc w:val="both"/>
              <w:rPr>
                <w:rFonts w:eastAsia="Times New Roman"/>
                <w:szCs w:val="24"/>
              </w:rPr>
            </w:pPr>
            <w:r w:rsidRPr="00A35A3B">
              <w:rPr>
                <w:rFonts w:eastAsia="Times New Roman"/>
                <w:szCs w:val="24"/>
              </w:rPr>
              <w:t>в) Минимальные технические требования при выборе модели видеорегистратора:</w:t>
            </w:r>
          </w:p>
          <w:p w14:paraId="3EA4A7B2" w14:textId="77777777" w:rsidR="00A35A3B" w:rsidRPr="00A35A3B" w:rsidRDefault="00A35A3B" w:rsidP="003B6AE3">
            <w:pPr>
              <w:jc w:val="both"/>
              <w:rPr>
                <w:rFonts w:eastAsia="Times New Roman"/>
                <w:szCs w:val="24"/>
              </w:rPr>
            </w:pPr>
            <w:r w:rsidRPr="00A35A3B">
              <w:rPr>
                <w:rFonts w:eastAsia="Times New Roman"/>
                <w:szCs w:val="24"/>
              </w:rPr>
              <w:t>- автоматический переход в режим видеозаписи сразу после подключения питания (включения зажигания);</w:t>
            </w:r>
          </w:p>
          <w:p w14:paraId="4DC22956" w14:textId="77777777" w:rsidR="00A35A3B" w:rsidRPr="00A35A3B" w:rsidRDefault="00A35A3B" w:rsidP="003B6AE3">
            <w:pPr>
              <w:jc w:val="both"/>
              <w:rPr>
                <w:rFonts w:eastAsia="Times New Roman"/>
                <w:szCs w:val="24"/>
              </w:rPr>
            </w:pPr>
            <w:r w:rsidRPr="00A35A3B">
              <w:rPr>
                <w:rFonts w:eastAsia="Times New Roman"/>
                <w:szCs w:val="24"/>
              </w:rPr>
              <w:t>- наличие защиты от несанкционированного доступа для отключения и стирания записанной информации;</w:t>
            </w:r>
          </w:p>
          <w:p w14:paraId="2CB8A1A2" w14:textId="77777777" w:rsidR="00A35A3B" w:rsidRPr="00A35A3B" w:rsidRDefault="00A35A3B" w:rsidP="003B6AE3">
            <w:pPr>
              <w:jc w:val="both"/>
              <w:rPr>
                <w:rFonts w:eastAsia="Times New Roman"/>
                <w:szCs w:val="24"/>
              </w:rPr>
            </w:pPr>
            <w:r w:rsidRPr="00A35A3B">
              <w:rPr>
                <w:rFonts w:eastAsia="Times New Roman"/>
                <w:szCs w:val="24"/>
              </w:rPr>
              <w:t>- создание видеоархива глубиной не менее 200 часов с бесперебойной циклической записью;</w:t>
            </w:r>
          </w:p>
          <w:p w14:paraId="421D9214" w14:textId="77777777" w:rsidR="00A35A3B" w:rsidRPr="00A35A3B" w:rsidRDefault="00A35A3B" w:rsidP="003B6AE3">
            <w:pPr>
              <w:jc w:val="both"/>
              <w:rPr>
                <w:rFonts w:eastAsia="Times New Roman"/>
                <w:szCs w:val="24"/>
              </w:rPr>
            </w:pPr>
            <w:r w:rsidRPr="00A35A3B">
              <w:rPr>
                <w:rFonts w:eastAsia="Times New Roman"/>
                <w:szCs w:val="24"/>
              </w:rPr>
              <w:t>- угол обзора каждой из камер: не менее 110 о ;</w:t>
            </w:r>
          </w:p>
          <w:p w14:paraId="0379D506" w14:textId="77777777" w:rsidR="00A35A3B" w:rsidRPr="00A35A3B" w:rsidRDefault="00A35A3B" w:rsidP="003B6AE3">
            <w:pPr>
              <w:jc w:val="both"/>
              <w:rPr>
                <w:rFonts w:eastAsia="Times New Roman"/>
                <w:szCs w:val="24"/>
              </w:rPr>
            </w:pPr>
            <w:r w:rsidRPr="00A35A3B">
              <w:rPr>
                <w:rFonts w:eastAsia="Times New Roman"/>
                <w:szCs w:val="24"/>
              </w:rPr>
              <w:t>- параметры видеозаписи: не менее 25 к/с на один канал при разрешении 720x1280;</w:t>
            </w:r>
          </w:p>
          <w:p w14:paraId="73EDECCA" w14:textId="77777777" w:rsidR="00A35A3B" w:rsidRPr="00A35A3B" w:rsidRDefault="00A35A3B" w:rsidP="003B6AE3">
            <w:pPr>
              <w:jc w:val="both"/>
              <w:rPr>
                <w:rFonts w:eastAsia="Times New Roman"/>
                <w:szCs w:val="24"/>
              </w:rPr>
            </w:pPr>
            <w:r w:rsidRPr="00A35A3B">
              <w:rPr>
                <w:rFonts w:eastAsia="Times New Roman"/>
                <w:szCs w:val="24"/>
              </w:rPr>
              <w:t>- программное обеспечение, позволяющее просматривать записанное видеоизображение, с помощью компьютера.</w:t>
            </w:r>
          </w:p>
        </w:tc>
      </w:tr>
    </w:tbl>
    <w:p w14:paraId="2831DD16" w14:textId="77777777" w:rsidR="003B6AE3" w:rsidRDefault="003B6AE3" w:rsidP="00A35A3B">
      <w:pPr>
        <w:rPr>
          <w:rFonts w:eastAsia="Times New Roman"/>
          <w:szCs w:val="24"/>
        </w:rPr>
      </w:pPr>
    </w:p>
    <w:p w14:paraId="1BFB4B3E" w14:textId="77777777" w:rsidR="00694211" w:rsidRDefault="00694211" w:rsidP="00A35A3B">
      <w:pPr>
        <w:rPr>
          <w:rFonts w:eastAsia="Times New Roman"/>
          <w:szCs w:val="24"/>
        </w:rPr>
      </w:pPr>
    </w:p>
    <w:p w14:paraId="1282507C" w14:textId="77777777" w:rsidR="00694211" w:rsidRPr="00694211" w:rsidRDefault="00694211" w:rsidP="00694211">
      <w:pPr>
        <w:rPr>
          <w:rFonts w:eastAsia="Times New Roman"/>
          <w:b/>
          <w:szCs w:val="24"/>
        </w:rPr>
      </w:pPr>
      <w:r w:rsidRPr="00694211">
        <w:rPr>
          <w:rFonts w:eastAsia="Times New Roman"/>
          <w:b/>
          <w:szCs w:val="24"/>
        </w:rPr>
        <w:t>2. Требования, предъявляемые к грузовым автомобилям с разрешенной массой менее 3500 кг</w:t>
      </w:r>
    </w:p>
    <w:p w14:paraId="2C56590C" w14:textId="77777777" w:rsidR="00694211" w:rsidRPr="00694211" w:rsidRDefault="00694211" w:rsidP="00694211">
      <w:pPr>
        <w:rPr>
          <w:rFonts w:eastAsia="Times New Roman"/>
          <w:szCs w:val="24"/>
        </w:rPr>
      </w:pPr>
      <w:r w:rsidRPr="00694211">
        <w:rPr>
          <w:rFonts w:eastAsia="Times New Roman"/>
          <w:szCs w:val="24"/>
        </w:rPr>
        <w:t>Данные требования применяются к грузовым автомобилям с разрешенной максимальной массой не более 3500 кг (кроме автомобилей категории D), которые определяются по типу кузова (ТС коммерческого назначения):</w:t>
      </w:r>
    </w:p>
    <w:p w14:paraId="07A2FD73" w14:textId="77777777" w:rsidR="00694211" w:rsidRPr="00694211" w:rsidRDefault="00694211" w:rsidP="00694211">
      <w:pPr>
        <w:rPr>
          <w:rFonts w:eastAsia="Times New Roman"/>
          <w:szCs w:val="24"/>
        </w:rPr>
      </w:pPr>
      <w:r w:rsidRPr="00694211">
        <w:rPr>
          <w:rFonts w:eastAsia="Times New Roman"/>
          <w:szCs w:val="24"/>
        </w:rPr>
        <w:t>-</w:t>
      </w:r>
      <w:r w:rsidRPr="00694211">
        <w:rPr>
          <w:rFonts w:eastAsia="Times New Roman"/>
          <w:szCs w:val="24"/>
        </w:rPr>
        <w:tab/>
        <w:t>грузовой бортовой</w:t>
      </w:r>
    </w:p>
    <w:p w14:paraId="12E1E153" w14:textId="77777777" w:rsidR="00694211" w:rsidRPr="00694211" w:rsidRDefault="00694211" w:rsidP="00694211">
      <w:pPr>
        <w:rPr>
          <w:rFonts w:eastAsia="Times New Roman"/>
          <w:szCs w:val="24"/>
        </w:rPr>
      </w:pPr>
      <w:r w:rsidRPr="00694211">
        <w:rPr>
          <w:rFonts w:eastAsia="Times New Roman"/>
          <w:szCs w:val="24"/>
        </w:rPr>
        <w:t>-</w:t>
      </w:r>
      <w:r w:rsidRPr="00694211">
        <w:rPr>
          <w:rFonts w:eastAsia="Times New Roman"/>
          <w:szCs w:val="24"/>
        </w:rPr>
        <w:tab/>
        <w:t>грузовой фургон</w:t>
      </w:r>
    </w:p>
    <w:p w14:paraId="7E8DD7A2" w14:textId="77777777" w:rsidR="00694211" w:rsidRPr="00694211" w:rsidRDefault="00694211" w:rsidP="00694211">
      <w:pPr>
        <w:rPr>
          <w:rFonts w:eastAsia="Times New Roman"/>
          <w:szCs w:val="24"/>
        </w:rPr>
      </w:pPr>
      <w:r w:rsidRPr="00694211">
        <w:rPr>
          <w:rFonts w:eastAsia="Times New Roman"/>
          <w:szCs w:val="24"/>
        </w:rPr>
        <w:t>-</w:t>
      </w:r>
      <w:r w:rsidRPr="00694211">
        <w:rPr>
          <w:rFonts w:eastAsia="Times New Roman"/>
          <w:szCs w:val="24"/>
        </w:rPr>
        <w:tab/>
        <w:t>грузопассажирский, за исключением автомобилей с кузовом «пикап».</w:t>
      </w:r>
    </w:p>
    <w:p w14:paraId="229661AE" w14:textId="77777777" w:rsidR="00694211" w:rsidRPr="00694211" w:rsidRDefault="00694211" w:rsidP="00694211">
      <w:pPr>
        <w:rPr>
          <w:rFonts w:eastAsia="Times New Roman"/>
          <w:szCs w:val="24"/>
        </w:rPr>
      </w:pPr>
    </w:p>
    <w:p w14:paraId="7E2E258D" w14:textId="77777777" w:rsidR="00694211" w:rsidRDefault="00694211" w:rsidP="00694211">
      <w:pPr>
        <w:jc w:val="right"/>
        <w:rPr>
          <w:rFonts w:eastAsia="Times New Roman"/>
          <w:szCs w:val="24"/>
        </w:rPr>
      </w:pPr>
      <w:r w:rsidRPr="00694211">
        <w:rPr>
          <w:rFonts w:eastAsia="Times New Roman"/>
          <w:szCs w:val="24"/>
        </w:rPr>
        <w:t>Таблица 2.</w:t>
      </w:r>
    </w:p>
    <w:p w14:paraId="4B638E27" w14:textId="77777777" w:rsidR="00694211" w:rsidRDefault="00694211" w:rsidP="00A35A3B">
      <w:pPr>
        <w:rPr>
          <w:rFonts w:eastAsia="Times New Roman"/>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222"/>
      </w:tblGrid>
      <w:tr w:rsidR="00694211" w:rsidRPr="00694211" w14:paraId="05EA37F5" w14:textId="77777777" w:rsidTr="00E64EA2">
        <w:tc>
          <w:tcPr>
            <w:tcW w:w="2263" w:type="dxa"/>
            <w:shd w:val="clear" w:color="auto" w:fill="auto"/>
          </w:tcPr>
          <w:p w14:paraId="455158CA" w14:textId="77777777" w:rsidR="00694211" w:rsidRPr="00694211" w:rsidRDefault="00694211" w:rsidP="00694211">
            <w:pPr>
              <w:rPr>
                <w:rFonts w:eastAsia="Times New Roman"/>
                <w:szCs w:val="24"/>
              </w:rPr>
            </w:pPr>
            <w:r w:rsidRPr="00694211">
              <w:rPr>
                <w:rFonts w:eastAsia="Times New Roman"/>
                <w:szCs w:val="24"/>
              </w:rPr>
              <w:t>Показатель</w:t>
            </w:r>
          </w:p>
        </w:tc>
        <w:tc>
          <w:tcPr>
            <w:tcW w:w="8222" w:type="dxa"/>
            <w:shd w:val="clear" w:color="auto" w:fill="auto"/>
          </w:tcPr>
          <w:p w14:paraId="5CC8296E" w14:textId="77777777" w:rsidR="00694211" w:rsidRPr="00694211" w:rsidRDefault="00694211" w:rsidP="00694211">
            <w:pPr>
              <w:rPr>
                <w:rFonts w:eastAsia="Times New Roman"/>
                <w:szCs w:val="24"/>
              </w:rPr>
            </w:pPr>
            <w:r w:rsidRPr="00694211">
              <w:rPr>
                <w:rFonts w:eastAsia="Times New Roman"/>
                <w:szCs w:val="24"/>
              </w:rPr>
              <w:t>Требования</w:t>
            </w:r>
          </w:p>
        </w:tc>
      </w:tr>
      <w:tr w:rsidR="00694211" w:rsidRPr="00694211" w14:paraId="32E5D066" w14:textId="77777777" w:rsidTr="00E64EA2">
        <w:tc>
          <w:tcPr>
            <w:tcW w:w="2263" w:type="dxa"/>
            <w:shd w:val="clear" w:color="auto" w:fill="auto"/>
          </w:tcPr>
          <w:p w14:paraId="05716110" w14:textId="77777777" w:rsidR="00694211" w:rsidRPr="00694211" w:rsidRDefault="00694211" w:rsidP="00694211">
            <w:pPr>
              <w:rPr>
                <w:rFonts w:eastAsia="Times New Roman"/>
                <w:szCs w:val="24"/>
              </w:rPr>
            </w:pPr>
            <w:r w:rsidRPr="00694211">
              <w:rPr>
                <w:rFonts w:eastAsia="Times New Roman"/>
                <w:szCs w:val="24"/>
              </w:rPr>
              <w:t>1.Общее состояние</w:t>
            </w:r>
          </w:p>
        </w:tc>
        <w:tc>
          <w:tcPr>
            <w:tcW w:w="8222" w:type="dxa"/>
            <w:shd w:val="clear" w:color="auto" w:fill="auto"/>
          </w:tcPr>
          <w:p w14:paraId="69A558FC" w14:textId="77777777" w:rsidR="00694211" w:rsidRPr="00694211" w:rsidRDefault="00694211" w:rsidP="003B6AE3">
            <w:pPr>
              <w:jc w:val="both"/>
              <w:rPr>
                <w:rFonts w:eastAsia="Times New Roman"/>
                <w:szCs w:val="24"/>
              </w:rPr>
            </w:pPr>
            <w:r w:rsidRPr="00694211">
              <w:rPr>
                <w:rFonts w:eastAsia="Times New Roman"/>
                <w:szCs w:val="24"/>
              </w:rPr>
              <w:t>а) Должны быть в исправном техническом состоянии, прошедшим технический осмотр;</w:t>
            </w:r>
          </w:p>
          <w:p w14:paraId="0753A1E7" w14:textId="77777777" w:rsidR="00694211" w:rsidRPr="00694211" w:rsidRDefault="00694211" w:rsidP="003B6AE3">
            <w:pPr>
              <w:jc w:val="both"/>
              <w:rPr>
                <w:rFonts w:eastAsia="Times New Roman"/>
                <w:szCs w:val="24"/>
              </w:rPr>
            </w:pPr>
            <w:r w:rsidRPr="00694211">
              <w:rPr>
                <w:rFonts w:eastAsia="Times New Roman"/>
                <w:szCs w:val="24"/>
              </w:rPr>
              <w:t>б) Не должны модифицироваться без разрешения завода-изготовителя транспортного средства или специализированного предприятия, имеющего лицензию на данный вид деятельности;</w:t>
            </w:r>
          </w:p>
          <w:p w14:paraId="2E76D30A" w14:textId="77777777" w:rsidR="00694211" w:rsidRPr="00694211" w:rsidRDefault="00694211" w:rsidP="003B6AE3">
            <w:pPr>
              <w:jc w:val="both"/>
              <w:rPr>
                <w:rFonts w:eastAsia="Times New Roman"/>
                <w:szCs w:val="24"/>
              </w:rPr>
            </w:pPr>
            <w:r w:rsidRPr="00694211">
              <w:rPr>
                <w:rFonts w:eastAsia="Times New Roman"/>
                <w:szCs w:val="24"/>
              </w:rPr>
              <w:t>в) Проблесковый маячок (маячки) желтого или оранжевого цвета, если он предусмотрен условиями эксплуатации ТС, должен быть в исправном состоянии и работать в установленном режиме;</w:t>
            </w:r>
          </w:p>
          <w:p w14:paraId="1F8B0259" w14:textId="77777777" w:rsidR="00694211" w:rsidRPr="00694211" w:rsidRDefault="00694211" w:rsidP="003B6AE3">
            <w:pPr>
              <w:jc w:val="both"/>
              <w:rPr>
                <w:rFonts w:eastAsia="Times New Roman"/>
                <w:szCs w:val="24"/>
              </w:rPr>
            </w:pPr>
            <w:r w:rsidRPr="00694211">
              <w:rPr>
                <w:rFonts w:eastAsia="Times New Roman"/>
                <w:szCs w:val="24"/>
              </w:rPr>
              <w:t>ж) Срок эксплуатации транспортных средств не должен превышать 5 лет.</w:t>
            </w:r>
          </w:p>
        </w:tc>
      </w:tr>
      <w:tr w:rsidR="00694211" w:rsidRPr="00694211" w14:paraId="429EC9AF" w14:textId="77777777" w:rsidTr="00E64EA2">
        <w:tc>
          <w:tcPr>
            <w:tcW w:w="2263" w:type="dxa"/>
            <w:shd w:val="clear" w:color="auto" w:fill="auto"/>
          </w:tcPr>
          <w:p w14:paraId="35789825" w14:textId="77777777" w:rsidR="00694211" w:rsidRPr="00694211" w:rsidRDefault="00694211" w:rsidP="00694211">
            <w:pPr>
              <w:rPr>
                <w:rFonts w:eastAsia="Times New Roman"/>
                <w:szCs w:val="24"/>
              </w:rPr>
            </w:pPr>
            <w:r w:rsidRPr="00694211">
              <w:rPr>
                <w:rFonts w:eastAsia="Times New Roman"/>
                <w:szCs w:val="24"/>
              </w:rPr>
              <w:t>2. Внешние световые приборы</w:t>
            </w:r>
          </w:p>
        </w:tc>
        <w:tc>
          <w:tcPr>
            <w:tcW w:w="8222" w:type="dxa"/>
            <w:shd w:val="clear" w:color="auto" w:fill="auto"/>
          </w:tcPr>
          <w:p w14:paraId="6E719B08" w14:textId="77777777" w:rsidR="00694211" w:rsidRPr="00694211" w:rsidRDefault="00694211" w:rsidP="003B6AE3">
            <w:pPr>
              <w:jc w:val="both"/>
              <w:rPr>
                <w:rFonts w:eastAsia="Times New Roman"/>
                <w:szCs w:val="24"/>
              </w:rPr>
            </w:pPr>
            <w:r w:rsidRPr="00694211">
              <w:rPr>
                <w:rFonts w:eastAsia="Times New Roman"/>
                <w:szCs w:val="24"/>
              </w:rPr>
              <w:t>а) Количество, цвет, расположение внешних световых приборов должны соответствовать требованиям конструкции ТС;</w:t>
            </w:r>
          </w:p>
          <w:p w14:paraId="175568B6" w14:textId="77777777" w:rsidR="00694211" w:rsidRPr="00694211" w:rsidRDefault="00694211" w:rsidP="003B6AE3">
            <w:pPr>
              <w:jc w:val="both"/>
              <w:rPr>
                <w:rFonts w:eastAsia="Times New Roman"/>
                <w:szCs w:val="24"/>
              </w:rPr>
            </w:pPr>
            <w:r w:rsidRPr="00694211">
              <w:rPr>
                <w:rFonts w:eastAsia="Times New Roman"/>
                <w:szCs w:val="24"/>
              </w:rPr>
              <w:t>б) Все внешние световые приборы (фары, дневные ходовые огни, противотуманные фары, задние противотуманные фонари, габаритные огни, указатели поворотов, стоп-сигналы, фонари заднего хода должны быть исправными и работать в установленном режиме.</w:t>
            </w:r>
          </w:p>
        </w:tc>
      </w:tr>
      <w:tr w:rsidR="00694211" w:rsidRPr="00694211" w14:paraId="1D56AA50" w14:textId="77777777" w:rsidTr="00E64EA2">
        <w:tc>
          <w:tcPr>
            <w:tcW w:w="2263" w:type="dxa"/>
            <w:shd w:val="clear" w:color="auto" w:fill="auto"/>
          </w:tcPr>
          <w:p w14:paraId="60AC27EC" w14:textId="77777777" w:rsidR="00694211" w:rsidRPr="00694211" w:rsidRDefault="00694211" w:rsidP="00694211">
            <w:pPr>
              <w:rPr>
                <w:rFonts w:eastAsia="Times New Roman"/>
                <w:szCs w:val="24"/>
              </w:rPr>
            </w:pPr>
            <w:r w:rsidRPr="00694211">
              <w:rPr>
                <w:rFonts w:eastAsia="Times New Roman"/>
                <w:szCs w:val="24"/>
              </w:rPr>
              <w:t>3. Стекла, стеклоочистители и стеклоомыватели</w:t>
            </w:r>
          </w:p>
        </w:tc>
        <w:tc>
          <w:tcPr>
            <w:tcW w:w="8222" w:type="dxa"/>
            <w:shd w:val="clear" w:color="auto" w:fill="auto"/>
          </w:tcPr>
          <w:p w14:paraId="47847169" w14:textId="77777777" w:rsidR="00694211" w:rsidRPr="00694211" w:rsidRDefault="00694211" w:rsidP="003B6AE3">
            <w:pPr>
              <w:jc w:val="both"/>
              <w:rPr>
                <w:rFonts w:eastAsia="Times New Roman"/>
                <w:szCs w:val="24"/>
              </w:rPr>
            </w:pPr>
            <w:r w:rsidRPr="00694211">
              <w:rPr>
                <w:rFonts w:eastAsia="Times New Roman"/>
                <w:szCs w:val="24"/>
              </w:rPr>
              <w:t>а) Не допускается отсутствие стекол, предусмотренных конструкцией ТС;</w:t>
            </w:r>
          </w:p>
          <w:p w14:paraId="3EFF9978" w14:textId="77777777" w:rsidR="00694211" w:rsidRPr="00694211" w:rsidRDefault="00694211" w:rsidP="003B6AE3">
            <w:pPr>
              <w:jc w:val="both"/>
              <w:rPr>
                <w:rFonts w:eastAsia="Times New Roman"/>
                <w:szCs w:val="24"/>
              </w:rPr>
            </w:pPr>
            <w:r w:rsidRPr="00694211">
              <w:rPr>
                <w:rFonts w:eastAsia="Times New Roman"/>
                <w:szCs w:val="24"/>
              </w:rPr>
              <w:t>б) Не допускается наличие сколов, трещин и иных повреждений лобового стекла в зоне работы стеклоочистителя со стороны водителя;</w:t>
            </w:r>
          </w:p>
          <w:p w14:paraId="6EAF5FA4" w14:textId="77777777" w:rsidR="00694211" w:rsidRPr="00694211" w:rsidRDefault="00694211" w:rsidP="003B6AE3">
            <w:pPr>
              <w:jc w:val="both"/>
              <w:rPr>
                <w:rFonts w:eastAsia="Times New Roman"/>
                <w:szCs w:val="24"/>
              </w:rPr>
            </w:pPr>
            <w:r w:rsidRPr="00694211">
              <w:rPr>
                <w:rFonts w:eastAsia="Times New Roman"/>
                <w:szCs w:val="24"/>
              </w:rPr>
              <w:t xml:space="preserve">в) Не допускается использование ТС с нанесенной тонировочной пленкой на передние боковые и лобовое стекла. </w:t>
            </w:r>
          </w:p>
          <w:p w14:paraId="58F5089E" w14:textId="77777777" w:rsidR="00694211" w:rsidRPr="00694211" w:rsidRDefault="00694211" w:rsidP="003B6AE3">
            <w:pPr>
              <w:jc w:val="both"/>
              <w:rPr>
                <w:rFonts w:eastAsia="Times New Roman"/>
                <w:szCs w:val="24"/>
              </w:rPr>
            </w:pPr>
            <w:r w:rsidRPr="00694211">
              <w:rPr>
                <w:rFonts w:eastAsia="Times New Roman"/>
                <w:szCs w:val="24"/>
              </w:rPr>
              <w:t xml:space="preserve">г) Стеклоочистители и стеклоомыватели должны быть исправны и работать в установленном режиме. </w:t>
            </w:r>
          </w:p>
          <w:p w14:paraId="4B5880EC" w14:textId="77777777" w:rsidR="00694211" w:rsidRPr="00694211" w:rsidRDefault="00694211" w:rsidP="003B6AE3">
            <w:pPr>
              <w:jc w:val="both"/>
              <w:rPr>
                <w:rFonts w:eastAsia="Times New Roman"/>
                <w:szCs w:val="24"/>
              </w:rPr>
            </w:pPr>
          </w:p>
        </w:tc>
      </w:tr>
      <w:tr w:rsidR="00694211" w:rsidRPr="00694211" w14:paraId="56BEF427" w14:textId="77777777" w:rsidTr="00E64EA2">
        <w:tc>
          <w:tcPr>
            <w:tcW w:w="2263" w:type="dxa"/>
            <w:shd w:val="clear" w:color="auto" w:fill="auto"/>
          </w:tcPr>
          <w:p w14:paraId="20D08AF8" w14:textId="77777777" w:rsidR="00694211" w:rsidRPr="00694211" w:rsidRDefault="00694211" w:rsidP="00694211">
            <w:pPr>
              <w:rPr>
                <w:rFonts w:eastAsia="Times New Roman"/>
                <w:szCs w:val="24"/>
              </w:rPr>
            </w:pPr>
            <w:r w:rsidRPr="00694211">
              <w:rPr>
                <w:rFonts w:eastAsia="Times New Roman"/>
                <w:szCs w:val="24"/>
              </w:rPr>
              <w:t>4.Рулевое управление</w:t>
            </w:r>
          </w:p>
        </w:tc>
        <w:tc>
          <w:tcPr>
            <w:tcW w:w="8222" w:type="dxa"/>
            <w:shd w:val="clear" w:color="auto" w:fill="auto"/>
          </w:tcPr>
          <w:p w14:paraId="7B6FFFA4" w14:textId="77777777" w:rsidR="00694211" w:rsidRPr="00694211" w:rsidRDefault="00694211" w:rsidP="003B6AE3">
            <w:pPr>
              <w:jc w:val="both"/>
              <w:rPr>
                <w:rFonts w:eastAsia="Times New Roman"/>
                <w:szCs w:val="24"/>
              </w:rPr>
            </w:pPr>
            <w:r w:rsidRPr="00694211">
              <w:rPr>
                <w:rFonts w:eastAsia="Times New Roman"/>
                <w:szCs w:val="24"/>
              </w:rPr>
              <w:t>а) Рулевое колесо должно находиться с левой стороны;</w:t>
            </w:r>
          </w:p>
          <w:p w14:paraId="12AF3596" w14:textId="77777777" w:rsidR="00694211" w:rsidRPr="00694211" w:rsidRDefault="00694211" w:rsidP="003B6AE3">
            <w:pPr>
              <w:jc w:val="both"/>
              <w:rPr>
                <w:rFonts w:eastAsia="Times New Roman"/>
                <w:szCs w:val="24"/>
              </w:rPr>
            </w:pPr>
            <w:r w:rsidRPr="00694211">
              <w:rPr>
                <w:rFonts w:eastAsia="Times New Roman"/>
                <w:szCs w:val="24"/>
              </w:rPr>
              <w:t>б) Не допускаются перемещения деталей и узлов, не предусмотренных конструкцией. Все резьбовые соединения должны быть затянуты или зафиксированы установленным способом;</w:t>
            </w:r>
          </w:p>
          <w:p w14:paraId="66A76A78" w14:textId="77777777" w:rsidR="00694211" w:rsidRPr="00694211" w:rsidRDefault="00694211" w:rsidP="003B6AE3">
            <w:pPr>
              <w:jc w:val="both"/>
              <w:rPr>
                <w:rFonts w:eastAsia="Times New Roman"/>
                <w:szCs w:val="24"/>
              </w:rPr>
            </w:pPr>
            <w:r w:rsidRPr="00694211">
              <w:rPr>
                <w:rFonts w:eastAsia="Times New Roman"/>
                <w:szCs w:val="24"/>
              </w:rPr>
              <w:t>в) Устройство фиксации положения рулевой колонки должно быть работоспособным;</w:t>
            </w:r>
          </w:p>
          <w:p w14:paraId="3FAC7987" w14:textId="77777777" w:rsidR="00694211" w:rsidRPr="00694211" w:rsidRDefault="00694211" w:rsidP="003B6AE3">
            <w:pPr>
              <w:jc w:val="both"/>
              <w:rPr>
                <w:rFonts w:eastAsia="Times New Roman"/>
                <w:szCs w:val="24"/>
              </w:rPr>
            </w:pPr>
            <w:r w:rsidRPr="00694211">
              <w:rPr>
                <w:rFonts w:eastAsia="Times New Roman"/>
                <w:szCs w:val="24"/>
              </w:rPr>
              <w:t>г) Должен быть в наличии и исправным усилитель рулевого управления, предусмотренный конструкцией ТС.</w:t>
            </w:r>
          </w:p>
        </w:tc>
      </w:tr>
      <w:tr w:rsidR="00694211" w:rsidRPr="00694211" w14:paraId="48742249" w14:textId="77777777" w:rsidTr="00E64EA2">
        <w:tc>
          <w:tcPr>
            <w:tcW w:w="2263" w:type="dxa"/>
            <w:shd w:val="clear" w:color="auto" w:fill="auto"/>
          </w:tcPr>
          <w:p w14:paraId="76A95A46" w14:textId="77777777" w:rsidR="00694211" w:rsidRPr="00694211" w:rsidRDefault="00694211" w:rsidP="00694211">
            <w:pPr>
              <w:rPr>
                <w:rFonts w:eastAsia="Times New Roman"/>
                <w:szCs w:val="24"/>
              </w:rPr>
            </w:pPr>
            <w:r w:rsidRPr="00694211">
              <w:rPr>
                <w:rFonts w:eastAsia="Times New Roman"/>
                <w:szCs w:val="24"/>
              </w:rPr>
              <w:t>5.Звуковой сигнал</w:t>
            </w:r>
          </w:p>
        </w:tc>
        <w:tc>
          <w:tcPr>
            <w:tcW w:w="8222" w:type="dxa"/>
            <w:shd w:val="clear" w:color="auto" w:fill="auto"/>
          </w:tcPr>
          <w:p w14:paraId="59F93507" w14:textId="77777777" w:rsidR="00694211" w:rsidRPr="00694211" w:rsidRDefault="00694211" w:rsidP="003B6AE3">
            <w:pPr>
              <w:jc w:val="both"/>
              <w:rPr>
                <w:rFonts w:eastAsia="Times New Roman"/>
                <w:szCs w:val="24"/>
              </w:rPr>
            </w:pPr>
            <w:r w:rsidRPr="00694211">
              <w:rPr>
                <w:rFonts w:eastAsia="Times New Roman"/>
                <w:bCs/>
                <w:szCs w:val="24"/>
              </w:rPr>
              <w:t>Звуковой сигнал должен быть исправен и соответствовать требованиям завода изготовителя.</w:t>
            </w:r>
          </w:p>
        </w:tc>
      </w:tr>
      <w:tr w:rsidR="00694211" w:rsidRPr="00694211" w14:paraId="0C8B6F34" w14:textId="77777777" w:rsidTr="00E64EA2">
        <w:tc>
          <w:tcPr>
            <w:tcW w:w="2263" w:type="dxa"/>
            <w:shd w:val="clear" w:color="auto" w:fill="auto"/>
          </w:tcPr>
          <w:p w14:paraId="2A543512" w14:textId="77777777" w:rsidR="00694211" w:rsidRPr="00694211" w:rsidRDefault="00694211" w:rsidP="00694211">
            <w:pPr>
              <w:rPr>
                <w:rFonts w:eastAsia="Times New Roman"/>
                <w:szCs w:val="24"/>
              </w:rPr>
            </w:pPr>
            <w:r w:rsidRPr="00694211">
              <w:rPr>
                <w:rFonts w:eastAsia="Times New Roman"/>
                <w:szCs w:val="24"/>
              </w:rPr>
              <w:t>6.Колеса и шины</w:t>
            </w:r>
          </w:p>
        </w:tc>
        <w:tc>
          <w:tcPr>
            <w:tcW w:w="8222" w:type="dxa"/>
            <w:shd w:val="clear" w:color="auto" w:fill="auto"/>
          </w:tcPr>
          <w:p w14:paraId="7B84B240" w14:textId="77777777" w:rsidR="00694211" w:rsidRPr="00694211" w:rsidRDefault="00694211" w:rsidP="003B6AE3">
            <w:pPr>
              <w:jc w:val="both"/>
              <w:rPr>
                <w:rFonts w:eastAsia="Times New Roman"/>
                <w:szCs w:val="24"/>
              </w:rPr>
            </w:pPr>
            <w:r w:rsidRPr="00694211">
              <w:rPr>
                <w:rFonts w:eastAsia="Times New Roman"/>
                <w:szCs w:val="24"/>
              </w:rPr>
              <w:t>а) На одну ось ТС должны быть установлены шины одного типа, модели, размера и рисунка протектора;</w:t>
            </w:r>
          </w:p>
          <w:p w14:paraId="2CB742BA" w14:textId="77777777" w:rsidR="00694211" w:rsidRPr="00694211" w:rsidRDefault="00694211" w:rsidP="003B6AE3">
            <w:pPr>
              <w:jc w:val="both"/>
              <w:rPr>
                <w:rFonts w:eastAsia="Times New Roman"/>
                <w:szCs w:val="24"/>
              </w:rPr>
            </w:pPr>
            <w:r w:rsidRPr="00694211">
              <w:rPr>
                <w:rFonts w:eastAsia="Times New Roman"/>
                <w:szCs w:val="24"/>
              </w:rPr>
              <w:t>б) Шины должны иметь остаточную высоту рисунка протектора шин не менее 1,6 мм;</w:t>
            </w:r>
          </w:p>
          <w:p w14:paraId="0D87AE9E" w14:textId="77777777" w:rsidR="00694211" w:rsidRPr="00694211" w:rsidRDefault="00694211" w:rsidP="003B6AE3">
            <w:pPr>
              <w:jc w:val="both"/>
              <w:rPr>
                <w:rFonts w:eastAsia="Times New Roman"/>
                <w:szCs w:val="24"/>
              </w:rPr>
            </w:pPr>
            <w:r w:rsidRPr="00694211">
              <w:rPr>
                <w:rFonts w:eastAsia="Times New Roman"/>
                <w:szCs w:val="24"/>
              </w:rPr>
              <w:t>в) Не допускается наличие на шинах внешних повреждений (пробои, порезы, разрывы), обнажающих корд, а также расслоение каркаса, отслоение протектора и боковины;</w:t>
            </w:r>
          </w:p>
          <w:p w14:paraId="29429D18" w14:textId="77777777" w:rsidR="00694211" w:rsidRPr="00694211" w:rsidRDefault="00694211" w:rsidP="003B6AE3">
            <w:pPr>
              <w:jc w:val="both"/>
              <w:rPr>
                <w:rFonts w:eastAsia="Times New Roman"/>
                <w:szCs w:val="24"/>
              </w:rPr>
            </w:pPr>
            <w:r w:rsidRPr="00694211">
              <w:rPr>
                <w:rFonts w:eastAsia="Times New Roman"/>
                <w:szCs w:val="24"/>
              </w:rPr>
              <w:t>г) Должны быть оснащены запасным колесом с шиной и оборудованием, необходимым для безопасного замено колеса;</w:t>
            </w:r>
          </w:p>
          <w:p w14:paraId="7B91764F" w14:textId="77777777" w:rsidR="00694211" w:rsidRPr="00694211" w:rsidRDefault="00694211" w:rsidP="003B6AE3">
            <w:pPr>
              <w:jc w:val="both"/>
              <w:rPr>
                <w:rFonts w:eastAsia="Times New Roman"/>
                <w:szCs w:val="24"/>
              </w:rPr>
            </w:pPr>
            <w:r w:rsidRPr="00694211">
              <w:rPr>
                <w:rFonts w:eastAsia="Times New Roman"/>
                <w:szCs w:val="24"/>
              </w:rPr>
              <w:t>д) В летний период должны быть установлены летние шины. Летние шины требуется устанавливать при среднесуточной температуре +5 градусов по Цельсию и выше, а также при полном отсутствии снега и наледи на дорожном покрытии в течении идущих друг за другом 5 суток, но не ранее 15 апреля.</w:t>
            </w:r>
          </w:p>
          <w:p w14:paraId="1674B7AD" w14:textId="77777777" w:rsidR="00694211" w:rsidRPr="00694211" w:rsidRDefault="00694211" w:rsidP="003B6AE3">
            <w:pPr>
              <w:jc w:val="both"/>
              <w:rPr>
                <w:rFonts w:eastAsia="Times New Roman"/>
                <w:bCs/>
                <w:szCs w:val="24"/>
              </w:rPr>
            </w:pPr>
            <w:r w:rsidRPr="00694211">
              <w:rPr>
                <w:rFonts w:eastAsia="Times New Roman"/>
                <w:bCs/>
                <w:szCs w:val="24"/>
              </w:rPr>
              <w:t>е) В зимний период на автомобили категории N1 должны быть установлены зимние шипованные шины. Зимние шины с шипами требуется устанавливать при среднесуточной температуре +5 градусов по Цельсию и ниже в течении идущих друг за другом 5 суток, но не позднее 30 октября. Шиповка шины должна быть равномерна по всей окружности колеса. Минимальное количество шипов, приходящееся на 30 погонным сантиметров длины окружности колеса, не должно составлять менее 50% от максимального количества шипов на 30 погонных сантиметров на данной шине.</w:t>
            </w:r>
          </w:p>
          <w:p w14:paraId="16B72ECF" w14:textId="77777777" w:rsidR="00694211" w:rsidRPr="00694211" w:rsidRDefault="00694211" w:rsidP="003B6AE3">
            <w:pPr>
              <w:jc w:val="both"/>
              <w:rPr>
                <w:rFonts w:eastAsia="Times New Roman"/>
                <w:szCs w:val="24"/>
              </w:rPr>
            </w:pPr>
            <w:r w:rsidRPr="00694211">
              <w:rPr>
                <w:rFonts w:eastAsia="Times New Roman"/>
                <w:szCs w:val="24"/>
              </w:rPr>
              <w:t>ж) Не допускается отсутствие хотя бы одного болта (гайки) крепления или наличие трещины диска и ободьев колес, а также видимых нарушений формы и размеров крепежных отверстий.</w:t>
            </w:r>
          </w:p>
        </w:tc>
      </w:tr>
      <w:tr w:rsidR="00694211" w:rsidRPr="00694211" w14:paraId="6F0ABE65" w14:textId="77777777" w:rsidTr="00E64EA2">
        <w:tc>
          <w:tcPr>
            <w:tcW w:w="2263" w:type="dxa"/>
            <w:shd w:val="clear" w:color="auto" w:fill="auto"/>
          </w:tcPr>
          <w:p w14:paraId="5C35D39D" w14:textId="77777777" w:rsidR="00694211" w:rsidRPr="00694211" w:rsidRDefault="00694211" w:rsidP="00694211">
            <w:pPr>
              <w:rPr>
                <w:rFonts w:eastAsia="Times New Roman"/>
                <w:szCs w:val="24"/>
              </w:rPr>
            </w:pPr>
            <w:r w:rsidRPr="00694211">
              <w:rPr>
                <w:rFonts w:eastAsia="Times New Roman"/>
                <w:szCs w:val="24"/>
              </w:rPr>
              <w:t>7. Ремни безопасности</w:t>
            </w:r>
          </w:p>
        </w:tc>
        <w:tc>
          <w:tcPr>
            <w:tcW w:w="8222" w:type="dxa"/>
            <w:shd w:val="clear" w:color="auto" w:fill="auto"/>
          </w:tcPr>
          <w:p w14:paraId="180410F1" w14:textId="77777777" w:rsidR="00694211" w:rsidRPr="00694211" w:rsidRDefault="00694211" w:rsidP="003B6AE3">
            <w:pPr>
              <w:jc w:val="both"/>
              <w:rPr>
                <w:rFonts w:eastAsia="Times New Roman"/>
                <w:szCs w:val="24"/>
              </w:rPr>
            </w:pPr>
            <w:r w:rsidRPr="00694211">
              <w:rPr>
                <w:rFonts w:eastAsia="Times New Roman"/>
                <w:szCs w:val="24"/>
              </w:rPr>
              <w:t xml:space="preserve">а) Все сидения должны быть оборудованы трёхточечными ремнями безопасности с инерционной катушкой. </w:t>
            </w:r>
          </w:p>
        </w:tc>
      </w:tr>
      <w:tr w:rsidR="00694211" w:rsidRPr="00694211" w14:paraId="15654BAF" w14:textId="77777777" w:rsidTr="00E64EA2">
        <w:tc>
          <w:tcPr>
            <w:tcW w:w="2263" w:type="dxa"/>
            <w:shd w:val="clear" w:color="auto" w:fill="auto"/>
          </w:tcPr>
          <w:p w14:paraId="0A372886" w14:textId="77777777" w:rsidR="00694211" w:rsidRPr="00694211" w:rsidRDefault="00694211" w:rsidP="00694211">
            <w:pPr>
              <w:rPr>
                <w:rFonts w:eastAsia="Times New Roman"/>
                <w:szCs w:val="24"/>
              </w:rPr>
            </w:pPr>
            <w:r w:rsidRPr="00694211">
              <w:rPr>
                <w:rFonts w:eastAsia="Times New Roman"/>
                <w:szCs w:val="24"/>
              </w:rPr>
              <w:t>8. Сиденья</w:t>
            </w:r>
          </w:p>
        </w:tc>
        <w:tc>
          <w:tcPr>
            <w:tcW w:w="8222" w:type="dxa"/>
            <w:shd w:val="clear" w:color="auto" w:fill="auto"/>
          </w:tcPr>
          <w:p w14:paraId="011A4BAA" w14:textId="77777777" w:rsidR="00694211" w:rsidRPr="00694211" w:rsidRDefault="00694211" w:rsidP="003B6AE3">
            <w:pPr>
              <w:jc w:val="both"/>
              <w:rPr>
                <w:rFonts w:eastAsia="Times New Roman"/>
                <w:szCs w:val="24"/>
              </w:rPr>
            </w:pPr>
            <w:r w:rsidRPr="00694211">
              <w:rPr>
                <w:rFonts w:eastAsia="Times New Roman"/>
                <w:szCs w:val="24"/>
              </w:rPr>
              <w:t>а) Не допускается наличие боковых сидений;</w:t>
            </w:r>
          </w:p>
          <w:p w14:paraId="68D567F6" w14:textId="77777777" w:rsidR="00694211" w:rsidRPr="00694211" w:rsidRDefault="00694211" w:rsidP="003B6AE3">
            <w:pPr>
              <w:jc w:val="both"/>
              <w:rPr>
                <w:rFonts w:eastAsia="Times New Roman"/>
                <w:szCs w:val="24"/>
              </w:rPr>
            </w:pPr>
            <w:r w:rsidRPr="00694211">
              <w:rPr>
                <w:rFonts w:eastAsia="Times New Roman"/>
                <w:szCs w:val="24"/>
              </w:rPr>
              <w:t>б) Допускается наличие складывающихся сидений, и они всегда должны быть в сложенном состоянии;</w:t>
            </w:r>
          </w:p>
          <w:p w14:paraId="5E0232D7" w14:textId="77777777" w:rsidR="00694211" w:rsidRPr="00694211" w:rsidRDefault="00694211" w:rsidP="003B6AE3">
            <w:pPr>
              <w:jc w:val="both"/>
              <w:rPr>
                <w:rFonts w:eastAsia="Times New Roman"/>
                <w:szCs w:val="24"/>
              </w:rPr>
            </w:pPr>
            <w:r w:rsidRPr="00694211">
              <w:rPr>
                <w:rFonts w:eastAsia="Times New Roman"/>
                <w:szCs w:val="24"/>
              </w:rPr>
              <w:t>в) Сиденья должны иметь подголовники, если это предусмотрено конструкцией завода-изготовителя.</w:t>
            </w:r>
          </w:p>
        </w:tc>
      </w:tr>
      <w:tr w:rsidR="00694211" w:rsidRPr="00694211" w14:paraId="6A4948C1" w14:textId="77777777" w:rsidTr="00E64EA2">
        <w:tc>
          <w:tcPr>
            <w:tcW w:w="2263" w:type="dxa"/>
            <w:shd w:val="clear" w:color="auto" w:fill="auto"/>
          </w:tcPr>
          <w:p w14:paraId="6A15296D" w14:textId="77777777" w:rsidR="00694211" w:rsidRPr="00694211" w:rsidRDefault="00694211" w:rsidP="00694211">
            <w:pPr>
              <w:rPr>
                <w:rFonts w:eastAsia="Times New Roman"/>
                <w:szCs w:val="24"/>
              </w:rPr>
            </w:pPr>
            <w:r w:rsidRPr="00694211">
              <w:rPr>
                <w:rFonts w:eastAsia="Times New Roman"/>
                <w:szCs w:val="24"/>
              </w:rPr>
              <w:t>9. Запорные механизмы</w:t>
            </w:r>
          </w:p>
        </w:tc>
        <w:tc>
          <w:tcPr>
            <w:tcW w:w="8222" w:type="dxa"/>
            <w:shd w:val="clear" w:color="auto" w:fill="auto"/>
          </w:tcPr>
          <w:p w14:paraId="48E324EC" w14:textId="77777777" w:rsidR="00694211" w:rsidRPr="00694211" w:rsidRDefault="00694211" w:rsidP="003B6AE3">
            <w:pPr>
              <w:jc w:val="both"/>
              <w:rPr>
                <w:rFonts w:eastAsia="Times New Roman"/>
                <w:szCs w:val="24"/>
              </w:rPr>
            </w:pPr>
            <w:r w:rsidRPr="00694211">
              <w:rPr>
                <w:rFonts w:eastAsia="Times New Roman"/>
                <w:szCs w:val="24"/>
              </w:rPr>
              <w:t>а) Все предусмотренные конструкцией замки дверей кабины, запоры бортов грузовой платформы должны быть в исправном состоянии и обеспечивать надежную фиксацию элементов кузова в закрытом состоянии;</w:t>
            </w:r>
          </w:p>
          <w:p w14:paraId="4D0C41E8" w14:textId="77777777" w:rsidR="00694211" w:rsidRPr="00694211" w:rsidRDefault="00694211" w:rsidP="003B6AE3">
            <w:pPr>
              <w:jc w:val="both"/>
              <w:rPr>
                <w:rFonts w:eastAsia="Times New Roman"/>
                <w:szCs w:val="24"/>
              </w:rPr>
            </w:pPr>
            <w:r w:rsidRPr="00694211">
              <w:rPr>
                <w:rFonts w:eastAsia="Times New Roman"/>
                <w:szCs w:val="24"/>
              </w:rPr>
              <w:t>б) Пробки топливных баков должны обеспечивать их герметичность и защиту от утечек.</w:t>
            </w:r>
          </w:p>
        </w:tc>
      </w:tr>
      <w:tr w:rsidR="00694211" w:rsidRPr="00694211" w14:paraId="1573E81A" w14:textId="77777777" w:rsidTr="00E64EA2">
        <w:tc>
          <w:tcPr>
            <w:tcW w:w="2263" w:type="dxa"/>
            <w:shd w:val="clear" w:color="auto" w:fill="auto"/>
          </w:tcPr>
          <w:p w14:paraId="18790E66" w14:textId="77777777" w:rsidR="00694211" w:rsidRPr="00694211" w:rsidRDefault="00694211" w:rsidP="00694211">
            <w:pPr>
              <w:rPr>
                <w:rFonts w:eastAsia="Times New Roman"/>
                <w:szCs w:val="24"/>
              </w:rPr>
            </w:pPr>
            <w:r w:rsidRPr="00694211">
              <w:rPr>
                <w:rFonts w:eastAsia="Times New Roman"/>
                <w:szCs w:val="24"/>
              </w:rPr>
              <w:t>10. Кабина и салон</w:t>
            </w:r>
          </w:p>
        </w:tc>
        <w:tc>
          <w:tcPr>
            <w:tcW w:w="8222" w:type="dxa"/>
            <w:shd w:val="clear" w:color="auto" w:fill="auto"/>
          </w:tcPr>
          <w:p w14:paraId="772A2350" w14:textId="77777777" w:rsidR="00694211" w:rsidRPr="00694211" w:rsidRDefault="00694211" w:rsidP="003B6AE3">
            <w:pPr>
              <w:jc w:val="both"/>
              <w:rPr>
                <w:rFonts w:eastAsia="Times New Roman"/>
                <w:szCs w:val="24"/>
              </w:rPr>
            </w:pPr>
            <w:r w:rsidRPr="00694211">
              <w:rPr>
                <w:rFonts w:eastAsia="Times New Roman"/>
                <w:szCs w:val="24"/>
              </w:rPr>
              <w:t>а) Требуется наличие исправной системы или систем отопления, обеспечивающих комфортный температурный режим для водителя и пассажиров при любых климатических условиях;</w:t>
            </w:r>
          </w:p>
          <w:p w14:paraId="2699A01C" w14:textId="77777777" w:rsidR="00694211" w:rsidRPr="00694211" w:rsidRDefault="00694211" w:rsidP="003B6AE3">
            <w:pPr>
              <w:jc w:val="both"/>
              <w:rPr>
                <w:rFonts w:eastAsia="Times New Roman"/>
                <w:szCs w:val="24"/>
              </w:rPr>
            </w:pPr>
            <w:r w:rsidRPr="00694211">
              <w:rPr>
                <w:rFonts w:eastAsia="Times New Roman"/>
                <w:szCs w:val="24"/>
              </w:rPr>
              <w:t>б) Запрещается размещение декоративных украшений, брелоков, подвесок и посторонних предметов на лобовом стекле, препятствующих обзору с места водителя и пассажира на переднем сидении;</w:t>
            </w:r>
          </w:p>
          <w:p w14:paraId="6EA02950" w14:textId="77777777" w:rsidR="00694211" w:rsidRPr="00694211" w:rsidRDefault="00694211" w:rsidP="003B6AE3">
            <w:pPr>
              <w:jc w:val="both"/>
              <w:rPr>
                <w:rFonts w:eastAsia="Times New Roman"/>
                <w:szCs w:val="24"/>
              </w:rPr>
            </w:pPr>
            <w:r w:rsidRPr="00694211">
              <w:rPr>
                <w:rFonts w:eastAsia="Times New Roman"/>
                <w:szCs w:val="24"/>
              </w:rPr>
              <w:t>в) Не допускается наличие шторок на боковых стеклах;</w:t>
            </w:r>
          </w:p>
          <w:p w14:paraId="115DC56C" w14:textId="77777777" w:rsidR="00694211" w:rsidRPr="00694211" w:rsidRDefault="00694211" w:rsidP="003B6AE3">
            <w:pPr>
              <w:jc w:val="both"/>
              <w:rPr>
                <w:rFonts w:eastAsia="Times New Roman"/>
                <w:szCs w:val="24"/>
              </w:rPr>
            </w:pPr>
            <w:r w:rsidRPr="00694211">
              <w:rPr>
                <w:rFonts w:eastAsia="Times New Roman"/>
                <w:szCs w:val="24"/>
              </w:rPr>
              <w:t>г) Опорные площадки педалей тормоза, сцепления и акселератора должны быть изготовлены из нескользящего материала;</w:t>
            </w:r>
          </w:p>
          <w:p w14:paraId="556B6E50" w14:textId="77777777" w:rsidR="00694211" w:rsidRPr="00694211" w:rsidRDefault="00694211" w:rsidP="003B6AE3">
            <w:pPr>
              <w:jc w:val="both"/>
              <w:rPr>
                <w:rFonts w:eastAsia="Times New Roman"/>
                <w:szCs w:val="24"/>
              </w:rPr>
            </w:pPr>
            <w:r w:rsidRPr="00694211">
              <w:rPr>
                <w:rFonts w:eastAsia="Times New Roman"/>
                <w:szCs w:val="24"/>
              </w:rPr>
              <w:t xml:space="preserve">д) Дверные замки должны открываться изнутри вручную с тем, чтобы пассажиры могли открыть двери, если двери будут заперты.  </w:t>
            </w:r>
          </w:p>
        </w:tc>
      </w:tr>
      <w:tr w:rsidR="00694211" w:rsidRPr="00694211" w14:paraId="1D1F6DB8" w14:textId="77777777" w:rsidTr="00E64EA2">
        <w:tc>
          <w:tcPr>
            <w:tcW w:w="2263" w:type="dxa"/>
            <w:shd w:val="clear" w:color="auto" w:fill="auto"/>
          </w:tcPr>
          <w:p w14:paraId="1A9BFCA6" w14:textId="77777777" w:rsidR="00694211" w:rsidRPr="00694211" w:rsidRDefault="00694211" w:rsidP="00694211">
            <w:pPr>
              <w:rPr>
                <w:rFonts w:eastAsia="Times New Roman"/>
                <w:szCs w:val="24"/>
              </w:rPr>
            </w:pPr>
            <w:r w:rsidRPr="00694211">
              <w:rPr>
                <w:rFonts w:eastAsia="Times New Roman"/>
                <w:szCs w:val="24"/>
              </w:rPr>
              <w:t>11. Зеркала заднего вида</w:t>
            </w:r>
          </w:p>
        </w:tc>
        <w:tc>
          <w:tcPr>
            <w:tcW w:w="8222" w:type="dxa"/>
            <w:shd w:val="clear" w:color="auto" w:fill="auto"/>
          </w:tcPr>
          <w:p w14:paraId="6D381F8E" w14:textId="77777777" w:rsidR="00694211" w:rsidRPr="00694211" w:rsidRDefault="00694211" w:rsidP="003B6AE3">
            <w:pPr>
              <w:jc w:val="both"/>
              <w:rPr>
                <w:rFonts w:eastAsia="Times New Roman"/>
                <w:szCs w:val="24"/>
              </w:rPr>
            </w:pPr>
            <w:r w:rsidRPr="00694211">
              <w:rPr>
                <w:rFonts w:eastAsia="Times New Roman"/>
                <w:szCs w:val="24"/>
              </w:rPr>
              <w:t>Необходимо наличие регулируемых правого и левого зеркал заднего обзора, а также центрального зеркала внутри салона.</w:t>
            </w:r>
          </w:p>
        </w:tc>
      </w:tr>
      <w:tr w:rsidR="00694211" w:rsidRPr="00694211" w14:paraId="57539CC3" w14:textId="77777777" w:rsidTr="00E64EA2">
        <w:tc>
          <w:tcPr>
            <w:tcW w:w="2263" w:type="dxa"/>
            <w:shd w:val="clear" w:color="auto" w:fill="auto"/>
          </w:tcPr>
          <w:p w14:paraId="59C0EB4F" w14:textId="77777777" w:rsidR="00694211" w:rsidRPr="00694211" w:rsidRDefault="00694211" w:rsidP="00694211">
            <w:pPr>
              <w:rPr>
                <w:rFonts w:eastAsia="Times New Roman"/>
                <w:szCs w:val="24"/>
              </w:rPr>
            </w:pPr>
            <w:r w:rsidRPr="00694211">
              <w:rPr>
                <w:rFonts w:eastAsia="Times New Roman"/>
                <w:szCs w:val="24"/>
              </w:rPr>
              <w:t>12. Тормозные системы, АБС</w:t>
            </w:r>
          </w:p>
        </w:tc>
        <w:tc>
          <w:tcPr>
            <w:tcW w:w="8222" w:type="dxa"/>
            <w:shd w:val="clear" w:color="auto" w:fill="auto"/>
          </w:tcPr>
          <w:p w14:paraId="591009C4" w14:textId="77777777" w:rsidR="00694211" w:rsidRPr="00694211" w:rsidRDefault="00694211" w:rsidP="003B6AE3">
            <w:pPr>
              <w:jc w:val="both"/>
              <w:rPr>
                <w:rFonts w:eastAsia="Times New Roman"/>
                <w:szCs w:val="24"/>
              </w:rPr>
            </w:pPr>
            <w:r w:rsidRPr="00694211">
              <w:rPr>
                <w:rFonts w:eastAsia="Times New Roman"/>
                <w:szCs w:val="24"/>
              </w:rPr>
              <w:t>Тормозные системы должны быть в исправном состоянии и оборудованы АБС.</w:t>
            </w:r>
          </w:p>
        </w:tc>
      </w:tr>
      <w:tr w:rsidR="00694211" w:rsidRPr="00694211" w14:paraId="7490BCF2" w14:textId="77777777" w:rsidTr="00E64EA2">
        <w:tc>
          <w:tcPr>
            <w:tcW w:w="2263" w:type="dxa"/>
            <w:shd w:val="clear" w:color="auto" w:fill="auto"/>
          </w:tcPr>
          <w:p w14:paraId="3DB1C8A5" w14:textId="77777777" w:rsidR="00694211" w:rsidRPr="00694211" w:rsidRDefault="00694211" w:rsidP="00694211">
            <w:pPr>
              <w:rPr>
                <w:rFonts w:eastAsia="Times New Roman"/>
                <w:szCs w:val="24"/>
              </w:rPr>
            </w:pPr>
            <w:r w:rsidRPr="00694211">
              <w:rPr>
                <w:rFonts w:eastAsia="Times New Roman"/>
                <w:szCs w:val="24"/>
              </w:rPr>
              <w:t>13. Буксирные устройства</w:t>
            </w:r>
          </w:p>
        </w:tc>
        <w:tc>
          <w:tcPr>
            <w:tcW w:w="8222" w:type="dxa"/>
            <w:shd w:val="clear" w:color="auto" w:fill="auto"/>
          </w:tcPr>
          <w:p w14:paraId="686B39AE" w14:textId="77777777" w:rsidR="00694211" w:rsidRPr="00694211" w:rsidRDefault="00694211" w:rsidP="003B6AE3">
            <w:pPr>
              <w:jc w:val="both"/>
              <w:rPr>
                <w:rFonts w:eastAsia="Times New Roman"/>
                <w:szCs w:val="24"/>
              </w:rPr>
            </w:pPr>
            <w:r w:rsidRPr="00694211">
              <w:rPr>
                <w:rFonts w:eastAsia="Times New Roman"/>
                <w:szCs w:val="24"/>
              </w:rPr>
              <w:t>Наличие передних и задних буксировочных проушин, установленных заводом-изготовителем ТС.</w:t>
            </w:r>
          </w:p>
        </w:tc>
      </w:tr>
      <w:tr w:rsidR="00694211" w:rsidRPr="00694211" w14:paraId="6858E697" w14:textId="77777777" w:rsidTr="00E64EA2">
        <w:tc>
          <w:tcPr>
            <w:tcW w:w="2263" w:type="dxa"/>
            <w:shd w:val="clear" w:color="auto" w:fill="auto"/>
          </w:tcPr>
          <w:p w14:paraId="6FAD8FF7" w14:textId="77777777" w:rsidR="00694211" w:rsidRPr="00694211" w:rsidRDefault="00694211" w:rsidP="00694211">
            <w:pPr>
              <w:rPr>
                <w:rFonts w:eastAsia="Times New Roman"/>
                <w:szCs w:val="24"/>
              </w:rPr>
            </w:pPr>
            <w:r w:rsidRPr="00694211">
              <w:rPr>
                <w:rFonts w:eastAsia="Times New Roman"/>
                <w:szCs w:val="24"/>
              </w:rPr>
              <w:t>14. Звуковой сигнал заднего хода</w:t>
            </w:r>
          </w:p>
        </w:tc>
        <w:tc>
          <w:tcPr>
            <w:tcW w:w="8222" w:type="dxa"/>
            <w:shd w:val="clear" w:color="auto" w:fill="auto"/>
          </w:tcPr>
          <w:p w14:paraId="7078E0E7" w14:textId="77777777" w:rsidR="00694211" w:rsidRPr="00694211" w:rsidRDefault="00694211" w:rsidP="003B6AE3">
            <w:pPr>
              <w:jc w:val="both"/>
              <w:rPr>
                <w:rFonts w:eastAsia="Times New Roman"/>
                <w:szCs w:val="24"/>
              </w:rPr>
            </w:pPr>
            <w:r w:rsidRPr="00694211">
              <w:rPr>
                <w:rFonts w:eastAsia="Times New Roman"/>
                <w:szCs w:val="24"/>
              </w:rPr>
              <w:t>Должен быть оснащен звуковым сигналом заднего хода, установленным в самой задней точке ТС и слышимым с расстояния не менее 8 метров. Проверка работоспособности звукового сигнала заднего хода должна производиться при работающем двигателе ТС.</w:t>
            </w:r>
          </w:p>
        </w:tc>
      </w:tr>
      <w:tr w:rsidR="00694211" w:rsidRPr="00694211" w14:paraId="30AB746E" w14:textId="77777777" w:rsidTr="00E64EA2">
        <w:tc>
          <w:tcPr>
            <w:tcW w:w="2263" w:type="dxa"/>
            <w:shd w:val="clear" w:color="auto" w:fill="auto"/>
          </w:tcPr>
          <w:p w14:paraId="3593259E" w14:textId="77777777" w:rsidR="00694211" w:rsidRPr="00694211" w:rsidRDefault="00694211" w:rsidP="00694211">
            <w:pPr>
              <w:rPr>
                <w:rFonts w:eastAsia="Times New Roman"/>
                <w:szCs w:val="24"/>
              </w:rPr>
            </w:pPr>
            <w:r w:rsidRPr="00694211">
              <w:rPr>
                <w:rFonts w:eastAsia="Times New Roman"/>
                <w:szCs w:val="24"/>
              </w:rPr>
              <w:t>15. Бортовые системы мониторинга транспортных средств</w:t>
            </w:r>
          </w:p>
        </w:tc>
        <w:tc>
          <w:tcPr>
            <w:tcW w:w="8222" w:type="dxa"/>
            <w:shd w:val="clear" w:color="auto" w:fill="auto"/>
          </w:tcPr>
          <w:p w14:paraId="6916F46A" w14:textId="551E911B" w:rsidR="00694211" w:rsidRPr="00694211" w:rsidRDefault="00694211" w:rsidP="002F5B75">
            <w:pPr>
              <w:jc w:val="both"/>
              <w:rPr>
                <w:rFonts w:eastAsia="Times New Roman"/>
                <w:szCs w:val="24"/>
              </w:rPr>
            </w:pPr>
            <w:r w:rsidRPr="00694211">
              <w:rPr>
                <w:rFonts w:eastAsia="Times New Roman"/>
                <w:szCs w:val="24"/>
              </w:rPr>
              <w:t xml:space="preserve">Должна быть установлена бортовая система мониторинга транспортного средства. </w:t>
            </w:r>
          </w:p>
        </w:tc>
      </w:tr>
      <w:tr w:rsidR="00694211" w:rsidRPr="00694211" w14:paraId="3CA39319" w14:textId="77777777" w:rsidTr="00E64EA2">
        <w:tc>
          <w:tcPr>
            <w:tcW w:w="2263" w:type="dxa"/>
            <w:shd w:val="clear" w:color="auto" w:fill="auto"/>
          </w:tcPr>
          <w:p w14:paraId="3C9E6558" w14:textId="77777777" w:rsidR="00694211" w:rsidRPr="00694211" w:rsidRDefault="00694211" w:rsidP="00694211">
            <w:pPr>
              <w:rPr>
                <w:rFonts w:eastAsia="Times New Roman"/>
                <w:szCs w:val="24"/>
              </w:rPr>
            </w:pPr>
            <w:r w:rsidRPr="00694211">
              <w:rPr>
                <w:rFonts w:eastAsia="Times New Roman"/>
                <w:szCs w:val="24"/>
              </w:rPr>
              <w:t>16. Аварийное оборудование</w:t>
            </w:r>
          </w:p>
        </w:tc>
        <w:tc>
          <w:tcPr>
            <w:tcW w:w="8222" w:type="dxa"/>
            <w:shd w:val="clear" w:color="auto" w:fill="auto"/>
          </w:tcPr>
          <w:p w14:paraId="23A2C274" w14:textId="77777777" w:rsidR="00694211" w:rsidRPr="00694211" w:rsidRDefault="00694211" w:rsidP="003B6AE3">
            <w:pPr>
              <w:jc w:val="both"/>
              <w:rPr>
                <w:rFonts w:eastAsia="Times New Roman"/>
                <w:szCs w:val="24"/>
              </w:rPr>
            </w:pPr>
            <w:r w:rsidRPr="00694211">
              <w:rPr>
                <w:rFonts w:eastAsia="Times New Roman"/>
                <w:szCs w:val="24"/>
              </w:rPr>
              <w:t>а) Должны быть оборудованы универсальным порошковым или углекислотными огнетушителями общей емкостью не менее 2 кг. Огнетушители должны быть надежно закреплены в легкодоступном месте;</w:t>
            </w:r>
          </w:p>
          <w:p w14:paraId="360A9BAE" w14:textId="77777777" w:rsidR="00694211" w:rsidRPr="00694211" w:rsidRDefault="00694211" w:rsidP="003B6AE3">
            <w:pPr>
              <w:jc w:val="both"/>
              <w:rPr>
                <w:rFonts w:eastAsia="Times New Roman"/>
                <w:szCs w:val="24"/>
              </w:rPr>
            </w:pPr>
            <w:r w:rsidRPr="00694211">
              <w:rPr>
                <w:rFonts w:eastAsia="Times New Roman"/>
                <w:szCs w:val="24"/>
              </w:rPr>
              <w:t>б) Должны быть оснащены аптечкой оказания первой медицинской помощи;</w:t>
            </w:r>
          </w:p>
          <w:p w14:paraId="50033D40" w14:textId="77777777" w:rsidR="00694211" w:rsidRPr="00694211" w:rsidRDefault="00694211" w:rsidP="003B6AE3">
            <w:pPr>
              <w:jc w:val="both"/>
              <w:rPr>
                <w:rFonts w:eastAsia="Times New Roman"/>
                <w:szCs w:val="24"/>
              </w:rPr>
            </w:pPr>
            <w:r w:rsidRPr="00694211">
              <w:rPr>
                <w:rFonts w:eastAsia="Times New Roman"/>
                <w:szCs w:val="24"/>
              </w:rPr>
              <w:t>в) Должны быть оснащены, как минимум, одним знаком аварийной остановки, лицевая сторона которого должна иметь кайму с наружной светоотражающей (красного цвета) и внутренней флуоресцирующей (необязательно красного цвета) полосами;</w:t>
            </w:r>
          </w:p>
          <w:p w14:paraId="27518E54" w14:textId="77777777" w:rsidR="00694211" w:rsidRPr="00694211" w:rsidRDefault="00694211" w:rsidP="003B6AE3">
            <w:pPr>
              <w:jc w:val="both"/>
              <w:rPr>
                <w:rFonts w:eastAsia="Times New Roman"/>
                <w:szCs w:val="24"/>
              </w:rPr>
            </w:pPr>
            <w:r w:rsidRPr="00694211">
              <w:rPr>
                <w:rFonts w:eastAsia="Times New Roman"/>
                <w:szCs w:val="24"/>
              </w:rPr>
              <w:t>г) Должны быть укомплектованы светоотражающим жилетом для водителя;</w:t>
            </w:r>
          </w:p>
          <w:p w14:paraId="7ECDEA54" w14:textId="77777777" w:rsidR="00694211" w:rsidRPr="00694211" w:rsidRDefault="00694211" w:rsidP="003B6AE3">
            <w:pPr>
              <w:jc w:val="both"/>
              <w:rPr>
                <w:rFonts w:eastAsia="Times New Roman"/>
                <w:szCs w:val="24"/>
              </w:rPr>
            </w:pPr>
            <w:r w:rsidRPr="00694211">
              <w:rPr>
                <w:rFonts w:eastAsia="Times New Roman"/>
                <w:szCs w:val="24"/>
              </w:rPr>
              <w:t xml:space="preserve">д) Требуется наличие двух противооткатных упоров. </w:t>
            </w:r>
          </w:p>
        </w:tc>
      </w:tr>
      <w:tr w:rsidR="00694211" w:rsidRPr="00694211" w14:paraId="3636EC51" w14:textId="77777777" w:rsidTr="00E64EA2">
        <w:tc>
          <w:tcPr>
            <w:tcW w:w="2263" w:type="dxa"/>
            <w:shd w:val="clear" w:color="auto" w:fill="auto"/>
          </w:tcPr>
          <w:p w14:paraId="6A4F0636" w14:textId="77777777" w:rsidR="00694211" w:rsidRPr="00694211" w:rsidRDefault="00694211" w:rsidP="00694211">
            <w:pPr>
              <w:rPr>
                <w:rFonts w:eastAsia="Times New Roman"/>
                <w:szCs w:val="24"/>
              </w:rPr>
            </w:pPr>
            <w:r w:rsidRPr="00694211">
              <w:rPr>
                <w:rFonts w:eastAsia="Times New Roman"/>
                <w:szCs w:val="24"/>
              </w:rPr>
              <w:t>17. Тягово-сцепное устройство</w:t>
            </w:r>
          </w:p>
        </w:tc>
        <w:tc>
          <w:tcPr>
            <w:tcW w:w="8222" w:type="dxa"/>
            <w:shd w:val="clear" w:color="auto" w:fill="auto"/>
          </w:tcPr>
          <w:p w14:paraId="74AE478A" w14:textId="77777777" w:rsidR="00694211" w:rsidRPr="00694211" w:rsidRDefault="00694211" w:rsidP="003B6AE3">
            <w:pPr>
              <w:jc w:val="both"/>
              <w:rPr>
                <w:rFonts w:eastAsia="Times New Roman"/>
                <w:szCs w:val="24"/>
              </w:rPr>
            </w:pPr>
            <w:r w:rsidRPr="00694211">
              <w:rPr>
                <w:rFonts w:eastAsia="Times New Roman"/>
                <w:szCs w:val="24"/>
              </w:rPr>
              <w:t>а) Тягово-сцепное и опорно-сцепное устройство тягача и прицепа должны быть исправны;</w:t>
            </w:r>
          </w:p>
          <w:p w14:paraId="5CFB77FC" w14:textId="77777777" w:rsidR="00694211" w:rsidRPr="00694211" w:rsidRDefault="00694211" w:rsidP="003B6AE3">
            <w:pPr>
              <w:jc w:val="both"/>
              <w:rPr>
                <w:rFonts w:eastAsia="Times New Roman"/>
                <w:szCs w:val="24"/>
              </w:rPr>
            </w:pPr>
            <w:r w:rsidRPr="00694211">
              <w:rPr>
                <w:rFonts w:eastAsia="Times New Roman"/>
                <w:szCs w:val="24"/>
              </w:rPr>
              <w:t>б) Должны быть в наличии и исправны страховочные тросы (цепи), предусмотренные конструкцией ТС.</w:t>
            </w:r>
          </w:p>
        </w:tc>
      </w:tr>
      <w:tr w:rsidR="00694211" w:rsidRPr="00694211" w14:paraId="2931238C" w14:textId="77777777" w:rsidTr="00E64EA2">
        <w:tc>
          <w:tcPr>
            <w:tcW w:w="2263" w:type="dxa"/>
            <w:shd w:val="clear" w:color="auto" w:fill="auto"/>
          </w:tcPr>
          <w:p w14:paraId="7414BD3C" w14:textId="77777777" w:rsidR="00694211" w:rsidRPr="00694211" w:rsidRDefault="00694211" w:rsidP="00694211">
            <w:pPr>
              <w:rPr>
                <w:rFonts w:eastAsia="Times New Roman"/>
                <w:szCs w:val="24"/>
              </w:rPr>
            </w:pPr>
            <w:r w:rsidRPr="00694211">
              <w:rPr>
                <w:rFonts w:eastAsia="Times New Roman"/>
                <w:szCs w:val="24"/>
              </w:rPr>
              <w:t>18. Брызговики</w:t>
            </w:r>
          </w:p>
        </w:tc>
        <w:tc>
          <w:tcPr>
            <w:tcW w:w="8222" w:type="dxa"/>
            <w:shd w:val="clear" w:color="auto" w:fill="auto"/>
          </w:tcPr>
          <w:p w14:paraId="5AAC9085" w14:textId="77777777" w:rsidR="00694211" w:rsidRPr="00694211" w:rsidRDefault="00694211" w:rsidP="003B6AE3">
            <w:pPr>
              <w:jc w:val="both"/>
              <w:rPr>
                <w:rFonts w:eastAsia="Times New Roman"/>
                <w:szCs w:val="24"/>
              </w:rPr>
            </w:pPr>
            <w:r w:rsidRPr="00694211">
              <w:rPr>
                <w:rFonts w:eastAsia="Times New Roman"/>
                <w:szCs w:val="24"/>
              </w:rPr>
              <w:t>а) Должны быть оснащены предусмотренными конструкцией брызговиками.</w:t>
            </w:r>
          </w:p>
        </w:tc>
      </w:tr>
      <w:tr w:rsidR="00694211" w:rsidRPr="00694211" w14:paraId="3D499334" w14:textId="77777777" w:rsidTr="00E64EA2">
        <w:tc>
          <w:tcPr>
            <w:tcW w:w="2263" w:type="dxa"/>
            <w:shd w:val="clear" w:color="auto" w:fill="auto"/>
          </w:tcPr>
          <w:p w14:paraId="5D2D748B" w14:textId="77777777" w:rsidR="00694211" w:rsidRPr="00694211" w:rsidRDefault="00694211" w:rsidP="00694211">
            <w:pPr>
              <w:rPr>
                <w:rFonts w:eastAsia="Times New Roman"/>
                <w:szCs w:val="24"/>
              </w:rPr>
            </w:pPr>
            <w:r w:rsidRPr="00694211">
              <w:rPr>
                <w:rFonts w:eastAsia="Times New Roman"/>
                <w:szCs w:val="24"/>
              </w:rPr>
              <w:t>19. Искрогасители</w:t>
            </w:r>
          </w:p>
        </w:tc>
        <w:tc>
          <w:tcPr>
            <w:tcW w:w="8222" w:type="dxa"/>
            <w:shd w:val="clear" w:color="auto" w:fill="auto"/>
          </w:tcPr>
          <w:p w14:paraId="33DCEBA9" w14:textId="77777777" w:rsidR="00694211" w:rsidRPr="00694211" w:rsidRDefault="00694211" w:rsidP="003B6AE3">
            <w:pPr>
              <w:jc w:val="both"/>
              <w:rPr>
                <w:rFonts w:eastAsia="Times New Roman"/>
                <w:szCs w:val="24"/>
              </w:rPr>
            </w:pPr>
            <w:r w:rsidRPr="00694211">
              <w:rPr>
                <w:rFonts w:eastAsia="Times New Roman"/>
                <w:szCs w:val="24"/>
              </w:rPr>
              <w:t xml:space="preserve">Все ТС и спецтехника, въезжающие на территорию взрывопожароопасных объектов, должны быть оборудованы сертифицированными искрогасителями, кроме ТС, в выхлопных системах которых предусмотрены конструкцией устройства </w:t>
            </w:r>
            <w:proofErr w:type="spellStart"/>
            <w:r w:rsidRPr="00694211">
              <w:rPr>
                <w:rFonts w:eastAsia="Times New Roman"/>
                <w:szCs w:val="24"/>
              </w:rPr>
              <w:t>искрогашения</w:t>
            </w:r>
            <w:proofErr w:type="spellEnd"/>
            <w:r w:rsidRPr="00694211">
              <w:rPr>
                <w:rFonts w:eastAsia="Times New Roman"/>
                <w:szCs w:val="24"/>
              </w:rPr>
              <w:t xml:space="preserve"> (например, сажевые фильтры)</w:t>
            </w:r>
          </w:p>
        </w:tc>
      </w:tr>
      <w:tr w:rsidR="00694211" w:rsidRPr="00694211" w14:paraId="2CFDB0CE" w14:textId="77777777" w:rsidTr="00E64EA2">
        <w:tc>
          <w:tcPr>
            <w:tcW w:w="2263" w:type="dxa"/>
            <w:shd w:val="clear" w:color="auto" w:fill="auto"/>
          </w:tcPr>
          <w:p w14:paraId="4AA0FF71" w14:textId="77777777" w:rsidR="00694211" w:rsidRPr="00694211" w:rsidRDefault="00694211" w:rsidP="00694211">
            <w:pPr>
              <w:rPr>
                <w:rFonts w:eastAsia="Times New Roman"/>
                <w:szCs w:val="24"/>
              </w:rPr>
            </w:pPr>
            <w:r w:rsidRPr="00694211">
              <w:rPr>
                <w:rFonts w:eastAsia="Times New Roman"/>
                <w:szCs w:val="24"/>
              </w:rPr>
              <w:t>20. Видеорегистратор</w:t>
            </w:r>
          </w:p>
        </w:tc>
        <w:tc>
          <w:tcPr>
            <w:tcW w:w="8222" w:type="dxa"/>
            <w:shd w:val="clear" w:color="auto" w:fill="auto"/>
          </w:tcPr>
          <w:p w14:paraId="1D746BD1" w14:textId="77777777" w:rsidR="00694211" w:rsidRPr="00694211" w:rsidRDefault="00694211" w:rsidP="003B6AE3">
            <w:pPr>
              <w:jc w:val="both"/>
              <w:rPr>
                <w:rFonts w:eastAsia="Times New Roman"/>
                <w:szCs w:val="24"/>
              </w:rPr>
            </w:pPr>
            <w:r w:rsidRPr="00694211">
              <w:rPr>
                <w:rFonts w:eastAsia="Times New Roman"/>
                <w:szCs w:val="24"/>
              </w:rPr>
              <w:t>а) Должен быть установлен двухсторонний видеорегистратор, обеспечивающий обзор дороги перед транспортным средством и внутри салона автомобиля, (т.е. иметь не менее 2-х камер).</w:t>
            </w:r>
          </w:p>
          <w:p w14:paraId="1658FBA2" w14:textId="77777777" w:rsidR="00694211" w:rsidRPr="00694211" w:rsidRDefault="00694211" w:rsidP="003B6AE3">
            <w:pPr>
              <w:jc w:val="both"/>
              <w:rPr>
                <w:rFonts w:eastAsia="Times New Roman"/>
                <w:szCs w:val="24"/>
              </w:rPr>
            </w:pPr>
            <w:r w:rsidRPr="00694211">
              <w:rPr>
                <w:rFonts w:eastAsia="Times New Roman"/>
                <w:szCs w:val="24"/>
              </w:rPr>
              <w:t>б) Камера внутри салона автомобиля должна быть установлена таким образом, чтобы объектив захватывал лицо водителя и рулевое колесо.</w:t>
            </w:r>
          </w:p>
          <w:p w14:paraId="6EBA2CFF" w14:textId="77777777" w:rsidR="00694211" w:rsidRPr="00694211" w:rsidRDefault="00694211" w:rsidP="003B6AE3">
            <w:pPr>
              <w:jc w:val="both"/>
              <w:rPr>
                <w:rFonts w:eastAsia="Times New Roman"/>
                <w:szCs w:val="24"/>
              </w:rPr>
            </w:pPr>
            <w:r w:rsidRPr="00694211">
              <w:rPr>
                <w:rFonts w:eastAsia="Times New Roman"/>
                <w:szCs w:val="24"/>
              </w:rPr>
              <w:t>в) Минимальные технические требования при выборе модели видеорегистратора:</w:t>
            </w:r>
          </w:p>
          <w:p w14:paraId="775D26D9" w14:textId="77777777" w:rsidR="00694211" w:rsidRPr="00694211" w:rsidRDefault="00694211" w:rsidP="003B6AE3">
            <w:pPr>
              <w:jc w:val="both"/>
              <w:rPr>
                <w:rFonts w:eastAsia="Times New Roman"/>
                <w:szCs w:val="24"/>
              </w:rPr>
            </w:pPr>
            <w:r w:rsidRPr="00694211">
              <w:rPr>
                <w:rFonts w:eastAsia="Times New Roman"/>
                <w:szCs w:val="24"/>
              </w:rPr>
              <w:t>- автоматический переход в режим видеозаписи сразу после подключения питания (включения зажигания);</w:t>
            </w:r>
          </w:p>
          <w:p w14:paraId="4BA8488B" w14:textId="77777777" w:rsidR="00694211" w:rsidRPr="00694211" w:rsidRDefault="00694211" w:rsidP="003B6AE3">
            <w:pPr>
              <w:jc w:val="both"/>
              <w:rPr>
                <w:rFonts w:eastAsia="Times New Roman"/>
                <w:szCs w:val="24"/>
              </w:rPr>
            </w:pPr>
            <w:r w:rsidRPr="00694211">
              <w:rPr>
                <w:rFonts w:eastAsia="Times New Roman"/>
                <w:szCs w:val="24"/>
              </w:rPr>
              <w:t>- наличие защиты от несанкционированного доступа для отключения и стирания записанной информации;</w:t>
            </w:r>
          </w:p>
          <w:p w14:paraId="11F3E420" w14:textId="77777777" w:rsidR="00694211" w:rsidRPr="00694211" w:rsidRDefault="00694211" w:rsidP="003B6AE3">
            <w:pPr>
              <w:jc w:val="both"/>
              <w:rPr>
                <w:rFonts w:eastAsia="Times New Roman"/>
                <w:szCs w:val="24"/>
              </w:rPr>
            </w:pPr>
            <w:r w:rsidRPr="00694211">
              <w:rPr>
                <w:rFonts w:eastAsia="Times New Roman"/>
                <w:szCs w:val="24"/>
              </w:rPr>
              <w:t>- создание видеоархива глубиной не менее 200 часов с бесперебойной циклической записью;</w:t>
            </w:r>
          </w:p>
          <w:p w14:paraId="54835B1E" w14:textId="77777777" w:rsidR="00694211" w:rsidRPr="00694211" w:rsidRDefault="00694211" w:rsidP="003B6AE3">
            <w:pPr>
              <w:jc w:val="both"/>
              <w:rPr>
                <w:rFonts w:eastAsia="Times New Roman"/>
                <w:szCs w:val="24"/>
              </w:rPr>
            </w:pPr>
            <w:r w:rsidRPr="00694211">
              <w:rPr>
                <w:rFonts w:eastAsia="Times New Roman"/>
                <w:szCs w:val="24"/>
              </w:rPr>
              <w:t>- угол обзора каждой из камер: не менее 110 о;</w:t>
            </w:r>
          </w:p>
          <w:p w14:paraId="4E4B7047" w14:textId="77777777" w:rsidR="00694211" w:rsidRPr="00694211" w:rsidRDefault="00694211" w:rsidP="003B6AE3">
            <w:pPr>
              <w:jc w:val="both"/>
              <w:rPr>
                <w:rFonts w:eastAsia="Times New Roman"/>
                <w:szCs w:val="24"/>
              </w:rPr>
            </w:pPr>
            <w:r w:rsidRPr="00694211">
              <w:rPr>
                <w:rFonts w:eastAsia="Times New Roman"/>
                <w:szCs w:val="24"/>
              </w:rPr>
              <w:t>- параметры видеозаписи: не менее 25 к/с на один канал при разрешении 720x1280;</w:t>
            </w:r>
          </w:p>
          <w:p w14:paraId="3F1F4097" w14:textId="77777777" w:rsidR="00694211" w:rsidRPr="00694211" w:rsidRDefault="00694211" w:rsidP="003B6AE3">
            <w:pPr>
              <w:jc w:val="both"/>
              <w:rPr>
                <w:rFonts w:eastAsia="Times New Roman"/>
                <w:szCs w:val="24"/>
              </w:rPr>
            </w:pPr>
            <w:r w:rsidRPr="00694211">
              <w:rPr>
                <w:rFonts w:eastAsia="Times New Roman"/>
                <w:bCs/>
                <w:szCs w:val="24"/>
              </w:rPr>
              <w:t>-программное обеспечение, позволяющее просматривать записанное видеоизображение, с помощью компьютера.</w:t>
            </w:r>
          </w:p>
        </w:tc>
      </w:tr>
    </w:tbl>
    <w:p w14:paraId="1B74A169" w14:textId="77777777" w:rsidR="00694211" w:rsidRDefault="00694211" w:rsidP="00A35A3B">
      <w:pPr>
        <w:rPr>
          <w:rFonts w:eastAsia="Times New Roman"/>
          <w:szCs w:val="24"/>
        </w:rPr>
      </w:pPr>
    </w:p>
    <w:p w14:paraId="6460F310" w14:textId="77777777" w:rsidR="008B7988" w:rsidRDefault="008B7988" w:rsidP="00A35A3B">
      <w:pPr>
        <w:rPr>
          <w:rFonts w:eastAsia="Times New Roman"/>
          <w:szCs w:val="24"/>
        </w:rPr>
      </w:pPr>
    </w:p>
    <w:p w14:paraId="7659964F" w14:textId="77777777" w:rsidR="008B7988" w:rsidRPr="008B7988" w:rsidRDefault="008B7988" w:rsidP="008B7988">
      <w:pPr>
        <w:rPr>
          <w:rFonts w:eastAsia="Times New Roman"/>
          <w:b/>
          <w:szCs w:val="24"/>
        </w:rPr>
      </w:pPr>
      <w:r w:rsidRPr="008B7988">
        <w:rPr>
          <w:rFonts w:eastAsia="Times New Roman"/>
          <w:b/>
          <w:szCs w:val="24"/>
        </w:rPr>
        <w:t>3</w:t>
      </w:r>
      <w:r w:rsidRPr="008B7988">
        <w:rPr>
          <w:rFonts w:eastAsia="Times New Roman"/>
          <w:b/>
          <w:szCs w:val="24"/>
        </w:rPr>
        <w:tab/>
        <w:t>Требования, предъявляемые к грузовым автомобилям с разрешенной массой более 3500 кг</w:t>
      </w:r>
    </w:p>
    <w:p w14:paraId="65E84B4F" w14:textId="77777777" w:rsidR="008B7988" w:rsidRDefault="008B7988" w:rsidP="003B6AE3">
      <w:pPr>
        <w:rPr>
          <w:rFonts w:eastAsia="Times New Roman"/>
          <w:szCs w:val="24"/>
        </w:rPr>
      </w:pPr>
      <w:r w:rsidRPr="008B7988">
        <w:rPr>
          <w:rFonts w:eastAsia="Times New Roman"/>
          <w:szCs w:val="24"/>
        </w:rPr>
        <w:t>Требования данного раздела применяются к автомобилям, разрешенная максимальная масса которых превышает 3500 кг, за исключением ТС, относящихся к категории D и грузовых автомобилей с разрешенной максим</w:t>
      </w:r>
      <w:r w:rsidR="003B6AE3">
        <w:rPr>
          <w:rFonts w:eastAsia="Times New Roman"/>
          <w:szCs w:val="24"/>
        </w:rPr>
        <w:t>альной массой не более 3500 кг.</w:t>
      </w:r>
    </w:p>
    <w:p w14:paraId="1B9E0439" w14:textId="77777777" w:rsidR="008B7988" w:rsidRDefault="008B7988" w:rsidP="008B7988">
      <w:pPr>
        <w:jc w:val="right"/>
        <w:rPr>
          <w:rFonts w:eastAsia="Times New Roman"/>
          <w:szCs w:val="24"/>
        </w:rPr>
      </w:pPr>
    </w:p>
    <w:p w14:paraId="1814AF1D" w14:textId="77777777" w:rsidR="008B7988" w:rsidRDefault="008B7988" w:rsidP="008B7988">
      <w:pPr>
        <w:jc w:val="right"/>
        <w:rPr>
          <w:rFonts w:eastAsia="Times New Roman"/>
          <w:szCs w:val="24"/>
        </w:rPr>
      </w:pPr>
      <w:r w:rsidRPr="008B7988">
        <w:rPr>
          <w:rFonts w:eastAsia="Times New Roman"/>
          <w:szCs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938"/>
      </w:tblGrid>
      <w:tr w:rsidR="008B7988" w:rsidRPr="008B7988" w14:paraId="034D9635" w14:textId="77777777" w:rsidTr="00E64EA2">
        <w:tc>
          <w:tcPr>
            <w:tcW w:w="2405" w:type="dxa"/>
            <w:shd w:val="clear" w:color="auto" w:fill="auto"/>
          </w:tcPr>
          <w:p w14:paraId="6C8EAC0C" w14:textId="77777777" w:rsidR="008B7988" w:rsidRPr="008B7988" w:rsidRDefault="008B7988" w:rsidP="008B7988">
            <w:pPr>
              <w:rPr>
                <w:rFonts w:eastAsia="Times New Roman"/>
                <w:szCs w:val="24"/>
              </w:rPr>
            </w:pPr>
            <w:r w:rsidRPr="008B7988">
              <w:rPr>
                <w:rFonts w:eastAsia="Times New Roman"/>
                <w:szCs w:val="24"/>
              </w:rPr>
              <w:t>Показатель</w:t>
            </w:r>
          </w:p>
        </w:tc>
        <w:tc>
          <w:tcPr>
            <w:tcW w:w="7938" w:type="dxa"/>
            <w:shd w:val="clear" w:color="auto" w:fill="auto"/>
          </w:tcPr>
          <w:p w14:paraId="386B3143" w14:textId="77777777" w:rsidR="008B7988" w:rsidRPr="008B7988" w:rsidRDefault="008B7988" w:rsidP="008B7988">
            <w:pPr>
              <w:rPr>
                <w:rFonts w:eastAsia="Times New Roman"/>
                <w:szCs w:val="24"/>
              </w:rPr>
            </w:pPr>
            <w:r w:rsidRPr="008B7988">
              <w:rPr>
                <w:rFonts w:eastAsia="Times New Roman"/>
                <w:szCs w:val="24"/>
              </w:rPr>
              <w:t>Требования</w:t>
            </w:r>
          </w:p>
        </w:tc>
      </w:tr>
      <w:tr w:rsidR="008B7988" w:rsidRPr="008B7988" w14:paraId="72D40224" w14:textId="77777777" w:rsidTr="00E64EA2">
        <w:tc>
          <w:tcPr>
            <w:tcW w:w="2405" w:type="dxa"/>
            <w:shd w:val="clear" w:color="auto" w:fill="auto"/>
          </w:tcPr>
          <w:p w14:paraId="528831F0" w14:textId="77777777" w:rsidR="008B7988" w:rsidRPr="008B7988" w:rsidRDefault="008B7988" w:rsidP="008B7988">
            <w:pPr>
              <w:rPr>
                <w:rFonts w:eastAsia="Times New Roman"/>
                <w:szCs w:val="24"/>
              </w:rPr>
            </w:pPr>
            <w:r w:rsidRPr="008B7988">
              <w:rPr>
                <w:rFonts w:eastAsia="Times New Roman"/>
                <w:szCs w:val="24"/>
              </w:rPr>
              <w:t>1.Общее состояние</w:t>
            </w:r>
          </w:p>
        </w:tc>
        <w:tc>
          <w:tcPr>
            <w:tcW w:w="7938" w:type="dxa"/>
            <w:shd w:val="clear" w:color="auto" w:fill="auto"/>
          </w:tcPr>
          <w:p w14:paraId="4DF0B75B" w14:textId="77777777" w:rsidR="008B7988" w:rsidRPr="008B7988" w:rsidRDefault="008B7988" w:rsidP="003B6AE3">
            <w:pPr>
              <w:jc w:val="both"/>
              <w:rPr>
                <w:rFonts w:eastAsia="Times New Roman"/>
                <w:szCs w:val="24"/>
              </w:rPr>
            </w:pPr>
            <w:r w:rsidRPr="008B7988">
              <w:rPr>
                <w:rFonts w:eastAsia="Times New Roman"/>
                <w:szCs w:val="24"/>
              </w:rPr>
              <w:t>а) Должны быть в исправном техническом состоянии, прошедшим технический осмотр;</w:t>
            </w:r>
          </w:p>
          <w:p w14:paraId="26B6EF82" w14:textId="77777777" w:rsidR="008B7988" w:rsidRPr="008B7988" w:rsidRDefault="008B7988" w:rsidP="003B6AE3">
            <w:pPr>
              <w:jc w:val="both"/>
              <w:rPr>
                <w:rFonts w:eastAsia="Times New Roman"/>
                <w:szCs w:val="24"/>
              </w:rPr>
            </w:pPr>
            <w:r w:rsidRPr="008B7988">
              <w:rPr>
                <w:rFonts w:eastAsia="Times New Roman"/>
                <w:szCs w:val="24"/>
              </w:rPr>
              <w:t>б) Не должны модифицироваться без разрешения завода-изготовителя транспортного средства или специализированного предприятия, имеющего лицензию на данный вид деятельности;</w:t>
            </w:r>
          </w:p>
          <w:p w14:paraId="530F12B6" w14:textId="77777777" w:rsidR="008B7988" w:rsidRPr="008B7988" w:rsidRDefault="008B7988" w:rsidP="003B6AE3">
            <w:pPr>
              <w:jc w:val="both"/>
              <w:rPr>
                <w:rFonts w:eastAsia="Times New Roman"/>
                <w:szCs w:val="24"/>
              </w:rPr>
            </w:pPr>
            <w:r w:rsidRPr="008B7988">
              <w:rPr>
                <w:rFonts w:eastAsia="Times New Roman"/>
                <w:szCs w:val="24"/>
              </w:rPr>
              <w:t>в) Проблесковый маячок (маячки) желтого или оранжевого цвета, если он предусмотрен условиями эксплуатации ТС, должен быть в исправном состоянии и работать в установленном режиме;</w:t>
            </w:r>
          </w:p>
          <w:p w14:paraId="044DAAB6" w14:textId="77777777" w:rsidR="008B7988" w:rsidRPr="008B7988" w:rsidRDefault="008B7988" w:rsidP="003B6AE3">
            <w:pPr>
              <w:jc w:val="both"/>
              <w:rPr>
                <w:rFonts w:eastAsia="Times New Roman"/>
                <w:szCs w:val="24"/>
              </w:rPr>
            </w:pPr>
            <w:r w:rsidRPr="008B7988">
              <w:rPr>
                <w:rFonts w:eastAsia="Times New Roman"/>
                <w:szCs w:val="24"/>
              </w:rPr>
              <w:t>ж) Срок эксплуатации транспортных средств не должен превышать 15 лет.</w:t>
            </w:r>
          </w:p>
          <w:p w14:paraId="329AAC62" w14:textId="77777777" w:rsidR="008B7988" w:rsidRPr="008B7988" w:rsidRDefault="008B7988" w:rsidP="003B6AE3">
            <w:pPr>
              <w:jc w:val="both"/>
              <w:rPr>
                <w:rFonts w:eastAsia="Times New Roman"/>
                <w:szCs w:val="24"/>
              </w:rPr>
            </w:pPr>
          </w:p>
        </w:tc>
      </w:tr>
      <w:tr w:rsidR="008B7988" w:rsidRPr="008B7988" w14:paraId="6525067F" w14:textId="77777777" w:rsidTr="00E64EA2">
        <w:tc>
          <w:tcPr>
            <w:tcW w:w="2405" w:type="dxa"/>
            <w:shd w:val="clear" w:color="auto" w:fill="auto"/>
          </w:tcPr>
          <w:p w14:paraId="4A63176A" w14:textId="77777777" w:rsidR="008B7988" w:rsidRPr="008B7988" w:rsidRDefault="008B7988" w:rsidP="008B7988">
            <w:pPr>
              <w:rPr>
                <w:rFonts w:eastAsia="Times New Roman"/>
                <w:szCs w:val="24"/>
              </w:rPr>
            </w:pPr>
            <w:r w:rsidRPr="008B7988">
              <w:rPr>
                <w:rFonts w:eastAsia="Times New Roman"/>
                <w:szCs w:val="24"/>
              </w:rPr>
              <w:t>2. Внешние световые приборы</w:t>
            </w:r>
          </w:p>
        </w:tc>
        <w:tc>
          <w:tcPr>
            <w:tcW w:w="7938" w:type="dxa"/>
            <w:shd w:val="clear" w:color="auto" w:fill="auto"/>
          </w:tcPr>
          <w:p w14:paraId="56860C8E" w14:textId="77777777" w:rsidR="008B7988" w:rsidRPr="008B7988" w:rsidRDefault="008B7988" w:rsidP="003B6AE3">
            <w:pPr>
              <w:jc w:val="both"/>
              <w:rPr>
                <w:rFonts w:eastAsia="Times New Roman"/>
                <w:szCs w:val="24"/>
              </w:rPr>
            </w:pPr>
            <w:r w:rsidRPr="008B7988">
              <w:rPr>
                <w:rFonts w:eastAsia="Times New Roman"/>
                <w:szCs w:val="24"/>
              </w:rPr>
              <w:t>а) Количество, цвет, расположение внешних световых приборов должны соответствовать требованиям конструкции ТС;</w:t>
            </w:r>
          </w:p>
          <w:p w14:paraId="6F9C95A0" w14:textId="77777777" w:rsidR="008B7988" w:rsidRPr="008B7988" w:rsidRDefault="008B7988" w:rsidP="003B6AE3">
            <w:pPr>
              <w:jc w:val="both"/>
              <w:rPr>
                <w:rFonts w:eastAsia="Times New Roman"/>
                <w:szCs w:val="24"/>
              </w:rPr>
            </w:pPr>
            <w:r w:rsidRPr="008B7988">
              <w:rPr>
                <w:rFonts w:eastAsia="Times New Roman"/>
                <w:szCs w:val="24"/>
              </w:rPr>
              <w:t>б) Все внешние световые приборы (фары, дневные ходовые огни, противотуманные фары, задние противотуманные фонари, габаритные огни, указатели поворотов, стоп-сигналы, фонари заднего хода должны быть исправными и работать в установленном режиме.</w:t>
            </w:r>
          </w:p>
        </w:tc>
      </w:tr>
      <w:tr w:rsidR="008B7988" w:rsidRPr="008B7988" w14:paraId="636EF54E" w14:textId="77777777" w:rsidTr="00E64EA2">
        <w:tc>
          <w:tcPr>
            <w:tcW w:w="2405" w:type="dxa"/>
            <w:shd w:val="clear" w:color="auto" w:fill="auto"/>
          </w:tcPr>
          <w:p w14:paraId="58771B37" w14:textId="77777777" w:rsidR="008B7988" w:rsidRPr="008B7988" w:rsidRDefault="008B7988" w:rsidP="008B7988">
            <w:pPr>
              <w:rPr>
                <w:rFonts w:eastAsia="Times New Roman"/>
                <w:szCs w:val="24"/>
              </w:rPr>
            </w:pPr>
            <w:r w:rsidRPr="008B7988">
              <w:rPr>
                <w:rFonts w:eastAsia="Times New Roman"/>
                <w:szCs w:val="24"/>
              </w:rPr>
              <w:t>3. Стекла, стеклоочистители и стеклоомыватели</w:t>
            </w:r>
          </w:p>
        </w:tc>
        <w:tc>
          <w:tcPr>
            <w:tcW w:w="7938" w:type="dxa"/>
            <w:shd w:val="clear" w:color="auto" w:fill="auto"/>
          </w:tcPr>
          <w:p w14:paraId="6C5BE817" w14:textId="77777777" w:rsidR="008B7988" w:rsidRPr="008B7988" w:rsidRDefault="008B7988" w:rsidP="003B6AE3">
            <w:pPr>
              <w:jc w:val="both"/>
              <w:rPr>
                <w:rFonts w:eastAsia="Times New Roman"/>
                <w:szCs w:val="24"/>
              </w:rPr>
            </w:pPr>
            <w:r w:rsidRPr="008B7988">
              <w:rPr>
                <w:rFonts w:eastAsia="Times New Roman"/>
                <w:szCs w:val="24"/>
              </w:rPr>
              <w:t>а) Не допускается отсутствие стекол, предусмотренных конструкцией ТС;</w:t>
            </w:r>
          </w:p>
          <w:p w14:paraId="1CE3B5C4" w14:textId="77777777" w:rsidR="008B7988" w:rsidRPr="008B7988" w:rsidRDefault="008B7988" w:rsidP="003B6AE3">
            <w:pPr>
              <w:jc w:val="both"/>
              <w:rPr>
                <w:rFonts w:eastAsia="Times New Roman"/>
                <w:szCs w:val="24"/>
              </w:rPr>
            </w:pPr>
            <w:r w:rsidRPr="008B7988">
              <w:rPr>
                <w:rFonts w:eastAsia="Times New Roman"/>
                <w:szCs w:val="24"/>
              </w:rPr>
              <w:t>б) Не допускается наличие сколов, трещин и иных повреждений лобового стекла в зоне работы стеклоочистителя со стороны водителя;</w:t>
            </w:r>
          </w:p>
          <w:p w14:paraId="66C0D9F9" w14:textId="77777777" w:rsidR="008B7988" w:rsidRPr="008B7988" w:rsidRDefault="008B7988" w:rsidP="003B6AE3">
            <w:pPr>
              <w:jc w:val="both"/>
              <w:rPr>
                <w:rFonts w:eastAsia="Times New Roman"/>
                <w:szCs w:val="24"/>
              </w:rPr>
            </w:pPr>
            <w:r w:rsidRPr="008B7988">
              <w:rPr>
                <w:rFonts w:eastAsia="Times New Roman"/>
                <w:szCs w:val="24"/>
              </w:rPr>
              <w:t xml:space="preserve">в) Не допускается использование ТС с нанесенной тонировочной пленкой на передние боковые и лобовое стекла. </w:t>
            </w:r>
          </w:p>
          <w:p w14:paraId="0F770106" w14:textId="77777777" w:rsidR="008B7988" w:rsidRPr="008B7988" w:rsidRDefault="008B7988" w:rsidP="003B6AE3">
            <w:pPr>
              <w:jc w:val="both"/>
              <w:rPr>
                <w:rFonts w:eastAsia="Times New Roman"/>
                <w:szCs w:val="24"/>
              </w:rPr>
            </w:pPr>
            <w:r w:rsidRPr="008B7988">
              <w:rPr>
                <w:rFonts w:eastAsia="Times New Roman"/>
                <w:szCs w:val="24"/>
              </w:rPr>
              <w:t xml:space="preserve">г) Стеклоочистители и стеклоомыватели должны быть исправны и работать в установленном режиме. </w:t>
            </w:r>
          </w:p>
        </w:tc>
      </w:tr>
      <w:tr w:rsidR="008B7988" w:rsidRPr="008B7988" w14:paraId="67E41BDF" w14:textId="77777777" w:rsidTr="00E64EA2">
        <w:tc>
          <w:tcPr>
            <w:tcW w:w="2405" w:type="dxa"/>
            <w:shd w:val="clear" w:color="auto" w:fill="auto"/>
          </w:tcPr>
          <w:p w14:paraId="32C59F08" w14:textId="77777777" w:rsidR="008B7988" w:rsidRPr="008B7988" w:rsidRDefault="008B7988" w:rsidP="008B7988">
            <w:pPr>
              <w:rPr>
                <w:rFonts w:eastAsia="Times New Roman"/>
                <w:szCs w:val="24"/>
              </w:rPr>
            </w:pPr>
            <w:r w:rsidRPr="008B7988">
              <w:rPr>
                <w:rFonts w:eastAsia="Times New Roman"/>
                <w:szCs w:val="24"/>
              </w:rPr>
              <w:t>4.Рулевое управление</w:t>
            </w:r>
          </w:p>
        </w:tc>
        <w:tc>
          <w:tcPr>
            <w:tcW w:w="7938" w:type="dxa"/>
            <w:shd w:val="clear" w:color="auto" w:fill="auto"/>
          </w:tcPr>
          <w:p w14:paraId="6272CCBF" w14:textId="77777777" w:rsidR="008B7988" w:rsidRPr="008B7988" w:rsidRDefault="008B7988" w:rsidP="003B6AE3">
            <w:pPr>
              <w:jc w:val="both"/>
              <w:rPr>
                <w:rFonts w:eastAsia="Times New Roman"/>
                <w:szCs w:val="24"/>
              </w:rPr>
            </w:pPr>
            <w:r w:rsidRPr="008B7988">
              <w:rPr>
                <w:rFonts w:eastAsia="Times New Roman"/>
                <w:szCs w:val="24"/>
              </w:rPr>
              <w:t>а) Рулевое колесо должно находиться с левой стороны;</w:t>
            </w:r>
          </w:p>
          <w:p w14:paraId="6925A93B" w14:textId="77777777" w:rsidR="008B7988" w:rsidRPr="008B7988" w:rsidRDefault="008B7988" w:rsidP="003B6AE3">
            <w:pPr>
              <w:jc w:val="both"/>
              <w:rPr>
                <w:rFonts w:eastAsia="Times New Roman"/>
                <w:szCs w:val="24"/>
              </w:rPr>
            </w:pPr>
            <w:r w:rsidRPr="008B7988">
              <w:rPr>
                <w:rFonts w:eastAsia="Times New Roman"/>
                <w:szCs w:val="24"/>
              </w:rPr>
              <w:t>б) Не допускаются перемещения деталей и узлов, не предусмотренных конструкцией. Все резьбовые соединения должны быть затянуты или зафиксированы установленным способом;</w:t>
            </w:r>
          </w:p>
          <w:p w14:paraId="64DA2136" w14:textId="77777777" w:rsidR="008B7988" w:rsidRPr="008B7988" w:rsidRDefault="008B7988" w:rsidP="003B6AE3">
            <w:pPr>
              <w:jc w:val="both"/>
              <w:rPr>
                <w:rFonts w:eastAsia="Times New Roman"/>
                <w:szCs w:val="24"/>
              </w:rPr>
            </w:pPr>
            <w:r w:rsidRPr="008B7988">
              <w:rPr>
                <w:rFonts w:eastAsia="Times New Roman"/>
                <w:szCs w:val="24"/>
              </w:rPr>
              <w:t>в) Устройство фиксации положения рулевой колонки должно быть работоспособным;</w:t>
            </w:r>
          </w:p>
          <w:p w14:paraId="1F38FA39" w14:textId="77777777" w:rsidR="008B7988" w:rsidRPr="008B7988" w:rsidRDefault="008B7988" w:rsidP="003B6AE3">
            <w:pPr>
              <w:jc w:val="both"/>
              <w:rPr>
                <w:rFonts w:eastAsia="Times New Roman"/>
                <w:szCs w:val="24"/>
              </w:rPr>
            </w:pPr>
            <w:r w:rsidRPr="008B7988">
              <w:rPr>
                <w:rFonts w:eastAsia="Times New Roman"/>
                <w:szCs w:val="24"/>
              </w:rPr>
              <w:t>г) Должен быть в наличии и исправным усилитель рулевого управления, предусмотренный конструкцией ТС.</w:t>
            </w:r>
          </w:p>
        </w:tc>
      </w:tr>
      <w:tr w:rsidR="008B7988" w:rsidRPr="008B7988" w14:paraId="17842427" w14:textId="77777777" w:rsidTr="00E64EA2">
        <w:tc>
          <w:tcPr>
            <w:tcW w:w="2405" w:type="dxa"/>
            <w:shd w:val="clear" w:color="auto" w:fill="auto"/>
          </w:tcPr>
          <w:p w14:paraId="350E1892" w14:textId="77777777" w:rsidR="008B7988" w:rsidRPr="008B7988" w:rsidRDefault="008B7988" w:rsidP="008B7988">
            <w:pPr>
              <w:rPr>
                <w:rFonts w:eastAsia="Times New Roman"/>
                <w:szCs w:val="24"/>
              </w:rPr>
            </w:pPr>
            <w:r w:rsidRPr="008B7988">
              <w:rPr>
                <w:rFonts w:eastAsia="Times New Roman"/>
                <w:szCs w:val="24"/>
              </w:rPr>
              <w:t>5.Звуковой сигнал</w:t>
            </w:r>
          </w:p>
        </w:tc>
        <w:tc>
          <w:tcPr>
            <w:tcW w:w="7938" w:type="dxa"/>
            <w:shd w:val="clear" w:color="auto" w:fill="auto"/>
          </w:tcPr>
          <w:p w14:paraId="78D17BB7" w14:textId="77777777" w:rsidR="008B7988" w:rsidRPr="008B7988" w:rsidRDefault="008B7988" w:rsidP="003B6AE3">
            <w:pPr>
              <w:jc w:val="both"/>
              <w:rPr>
                <w:rFonts w:eastAsia="Times New Roman"/>
                <w:szCs w:val="24"/>
              </w:rPr>
            </w:pPr>
            <w:r w:rsidRPr="008B7988">
              <w:rPr>
                <w:rFonts w:eastAsia="Times New Roman"/>
                <w:bCs/>
                <w:szCs w:val="24"/>
              </w:rPr>
              <w:t>Звуковой сигнал должен быть исправен и соответствовать требованиям завода изготовителя.</w:t>
            </w:r>
          </w:p>
        </w:tc>
      </w:tr>
      <w:tr w:rsidR="008B7988" w:rsidRPr="008B7988" w14:paraId="415444B6" w14:textId="77777777" w:rsidTr="00E64EA2">
        <w:tc>
          <w:tcPr>
            <w:tcW w:w="2405" w:type="dxa"/>
            <w:shd w:val="clear" w:color="auto" w:fill="auto"/>
          </w:tcPr>
          <w:p w14:paraId="436BABA2" w14:textId="77777777" w:rsidR="008B7988" w:rsidRPr="008B7988" w:rsidRDefault="008B7988" w:rsidP="008B7988">
            <w:pPr>
              <w:rPr>
                <w:rFonts w:eastAsia="Times New Roman"/>
                <w:szCs w:val="24"/>
              </w:rPr>
            </w:pPr>
            <w:r w:rsidRPr="008B7988">
              <w:rPr>
                <w:rFonts w:eastAsia="Times New Roman"/>
                <w:szCs w:val="24"/>
              </w:rPr>
              <w:t>6.Колеса и шины</w:t>
            </w:r>
          </w:p>
        </w:tc>
        <w:tc>
          <w:tcPr>
            <w:tcW w:w="7938" w:type="dxa"/>
            <w:shd w:val="clear" w:color="auto" w:fill="auto"/>
          </w:tcPr>
          <w:p w14:paraId="14A439ED" w14:textId="77777777" w:rsidR="008B7988" w:rsidRPr="008B7988" w:rsidRDefault="008B7988" w:rsidP="003B6AE3">
            <w:pPr>
              <w:jc w:val="both"/>
              <w:rPr>
                <w:rFonts w:eastAsia="Times New Roman"/>
                <w:szCs w:val="24"/>
              </w:rPr>
            </w:pPr>
            <w:r w:rsidRPr="008B7988">
              <w:rPr>
                <w:rFonts w:eastAsia="Times New Roman"/>
                <w:szCs w:val="24"/>
              </w:rPr>
              <w:t>а) На одну ось ТС должны быть установлены шины одного типа, модели, размера и рисунка протектора;</w:t>
            </w:r>
          </w:p>
          <w:p w14:paraId="7B4EE4ED" w14:textId="77777777" w:rsidR="008B7988" w:rsidRPr="008B7988" w:rsidRDefault="008B7988" w:rsidP="003B6AE3">
            <w:pPr>
              <w:jc w:val="both"/>
              <w:rPr>
                <w:rFonts w:eastAsia="Times New Roman"/>
                <w:szCs w:val="24"/>
              </w:rPr>
            </w:pPr>
            <w:r w:rsidRPr="008B7988">
              <w:rPr>
                <w:rFonts w:eastAsia="Times New Roman"/>
                <w:szCs w:val="24"/>
              </w:rPr>
              <w:t>б) Шины должны иметь остаточную высоту рисунка протектора шин не менее 1 мм;</w:t>
            </w:r>
          </w:p>
          <w:p w14:paraId="1CB16245" w14:textId="77777777" w:rsidR="008B7988" w:rsidRPr="008B7988" w:rsidRDefault="008B7988" w:rsidP="003B6AE3">
            <w:pPr>
              <w:jc w:val="both"/>
              <w:rPr>
                <w:rFonts w:eastAsia="Times New Roman"/>
                <w:szCs w:val="24"/>
              </w:rPr>
            </w:pPr>
            <w:r w:rsidRPr="008B7988">
              <w:rPr>
                <w:rFonts w:eastAsia="Times New Roman"/>
                <w:szCs w:val="24"/>
              </w:rPr>
              <w:t>в) Не допускается наличие на шинах внешних повреждений (пробои, порезы, разрывы), обнажающих корд, а также расслоение каркаса, отслоение протектора и боковины;</w:t>
            </w:r>
          </w:p>
          <w:p w14:paraId="5C13A271" w14:textId="77777777" w:rsidR="008B7988" w:rsidRPr="008B7988" w:rsidRDefault="008B7988" w:rsidP="003B6AE3">
            <w:pPr>
              <w:jc w:val="both"/>
              <w:rPr>
                <w:rFonts w:eastAsia="Times New Roman"/>
                <w:szCs w:val="24"/>
              </w:rPr>
            </w:pPr>
            <w:r w:rsidRPr="008B7988">
              <w:rPr>
                <w:rFonts w:eastAsia="Times New Roman"/>
                <w:szCs w:val="24"/>
              </w:rPr>
              <w:t>г) Должны быть оснащены запасным колесом с шиной и оборудованием, необходимым для безопасного замено колеса;</w:t>
            </w:r>
          </w:p>
          <w:p w14:paraId="784BBDC9" w14:textId="77777777" w:rsidR="008B7988" w:rsidRPr="008B7988" w:rsidRDefault="008B7988" w:rsidP="003B6AE3">
            <w:pPr>
              <w:jc w:val="both"/>
              <w:rPr>
                <w:rFonts w:eastAsia="Times New Roman"/>
                <w:szCs w:val="24"/>
              </w:rPr>
            </w:pPr>
            <w:r w:rsidRPr="008B7988">
              <w:rPr>
                <w:rFonts w:eastAsia="Times New Roman"/>
                <w:szCs w:val="24"/>
              </w:rPr>
              <w:t>д) Не допускается отсутствие хотя бы одного болта (гайки) крепления или наличие трещины диска и ободьев колес, а также видимых нарушений формы и размеров крепежных отверстий.</w:t>
            </w:r>
          </w:p>
          <w:p w14:paraId="0CBCC813" w14:textId="77777777" w:rsidR="008B7988" w:rsidRPr="008B7988" w:rsidRDefault="008B7988" w:rsidP="003B6AE3">
            <w:pPr>
              <w:jc w:val="both"/>
              <w:rPr>
                <w:rFonts w:eastAsia="Times New Roman"/>
                <w:szCs w:val="24"/>
              </w:rPr>
            </w:pPr>
            <w:r w:rsidRPr="008B7988">
              <w:rPr>
                <w:rFonts w:eastAsia="Times New Roman"/>
                <w:szCs w:val="24"/>
              </w:rPr>
              <w:t>е) В зимний период на грузовые автомобили категории N2 должны быть установлены зимние шины, если иное не предусмотрено требованиями завода изготовителя, федеральных и региональных законодательных актов</w:t>
            </w:r>
          </w:p>
        </w:tc>
      </w:tr>
      <w:tr w:rsidR="008B7988" w:rsidRPr="008B7988" w14:paraId="6CAD55B2" w14:textId="77777777" w:rsidTr="00E64EA2">
        <w:tc>
          <w:tcPr>
            <w:tcW w:w="2405" w:type="dxa"/>
            <w:shd w:val="clear" w:color="auto" w:fill="auto"/>
          </w:tcPr>
          <w:p w14:paraId="58DCE2B7" w14:textId="77777777" w:rsidR="008B7988" w:rsidRPr="008B7988" w:rsidRDefault="008B7988" w:rsidP="008B7988">
            <w:pPr>
              <w:rPr>
                <w:rFonts w:eastAsia="Times New Roman"/>
                <w:szCs w:val="24"/>
              </w:rPr>
            </w:pPr>
            <w:r w:rsidRPr="008B7988">
              <w:rPr>
                <w:rFonts w:eastAsia="Times New Roman"/>
                <w:szCs w:val="24"/>
              </w:rPr>
              <w:t>7.Ремни безопасности</w:t>
            </w:r>
          </w:p>
        </w:tc>
        <w:tc>
          <w:tcPr>
            <w:tcW w:w="7938" w:type="dxa"/>
            <w:shd w:val="clear" w:color="auto" w:fill="auto"/>
          </w:tcPr>
          <w:p w14:paraId="2CF27633" w14:textId="77777777" w:rsidR="008B7988" w:rsidRPr="008B7988" w:rsidRDefault="008B7988" w:rsidP="003B6AE3">
            <w:pPr>
              <w:jc w:val="both"/>
              <w:rPr>
                <w:rFonts w:eastAsia="Times New Roman"/>
                <w:szCs w:val="24"/>
              </w:rPr>
            </w:pPr>
            <w:r w:rsidRPr="008B7988">
              <w:rPr>
                <w:rFonts w:eastAsia="Times New Roman"/>
                <w:szCs w:val="24"/>
              </w:rPr>
              <w:t xml:space="preserve">Сиденье водителя и переднего бокового пассажира должны быть оборудованы трёхточечными ремнями безопасности с инерционной катушкой. </w:t>
            </w:r>
          </w:p>
        </w:tc>
      </w:tr>
      <w:tr w:rsidR="008B7988" w:rsidRPr="008B7988" w14:paraId="47528D8F" w14:textId="77777777" w:rsidTr="00E64EA2">
        <w:tc>
          <w:tcPr>
            <w:tcW w:w="2405" w:type="dxa"/>
            <w:shd w:val="clear" w:color="auto" w:fill="auto"/>
          </w:tcPr>
          <w:p w14:paraId="50BD7F54" w14:textId="77777777" w:rsidR="008B7988" w:rsidRPr="008B7988" w:rsidRDefault="008B7988" w:rsidP="008B7988">
            <w:pPr>
              <w:rPr>
                <w:rFonts w:eastAsia="Times New Roman"/>
                <w:szCs w:val="24"/>
              </w:rPr>
            </w:pPr>
            <w:r w:rsidRPr="008B7988">
              <w:rPr>
                <w:rFonts w:eastAsia="Times New Roman"/>
                <w:szCs w:val="24"/>
              </w:rPr>
              <w:t>8. Сиденья</w:t>
            </w:r>
          </w:p>
        </w:tc>
        <w:tc>
          <w:tcPr>
            <w:tcW w:w="7938" w:type="dxa"/>
            <w:shd w:val="clear" w:color="auto" w:fill="auto"/>
          </w:tcPr>
          <w:p w14:paraId="10CAA87D" w14:textId="77777777" w:rsidR="008B7988" w:rsidRPr="008B7988" w:rsidRDefault="008B7988" w:rsidP="003B6AE3">
            <w:pPr>
              <w:jc w:val="both"/>
              <w:rPr>
                <w:rFonts w:eastAsia="Times New Roman"/>
                <w:szCs w:val="24"/>
              </w:rPr>
            </w:pPr>
            <w:r w:rsidRPr="008B7988">
              <w:rPr>
                <w:rFonts w:eastAsia="Times New Roman"/>
                <w:szCs w:val="24"/>
              </w:rPr>
              <w:t>а) Не допускается наличие боковых сидений;</w:t>
            </w:r>
          </w:p>
          <w:p w14:paraId="49AE7743" w14:textId="77777777" w:rsidR="008B7988" w:rsidRPr="008B7988" w:rsidRDefault="008B7988" w:rsidP="003B6AE3">
            <w:pPr>
              <w:jc w:val="both"/>
              <w:rPr>
                <w:rFonts w:eastAsia="Times New Roman"/>
                <w:szCs w:val="24"/>
              </w:rPr>
            </w:pPr>
          </w:p>
          <w:p w14:paraId="4522137D" w14:textId="77777777" w:rsidR="008B7988" w:rsidRPr="008B7988" w:rsidRDefault="008B7988" w:rsidP="003B6AE3">
            <w:pPr>
              <w:jc w:val="both"/>
              <w:rPr>
                <w:rFonts w:eastAsia="Times New Roman"/>
                <w:szCs w:val="24"/>
              </w:rPr>
            </w:pPr>
            <w:r w:rsidRPr="008B7988">
              <w:rPr>
                <w:rFonts w:eastAsia="Times New Roman"/>
                <w:szCs w:val="24"/>
              </w:rPr>
              <w:t>б) Сиденья должны иметь подголовники, если это предусмотрено конструкцией завода-изготовителя.</w:t>
            </w:r>
          </w:p>
        </w:tc>
      </w:tr>
      <w:tr w:rsidR="008B7988" w:rsidRPr="008B7988" w14:paraId="2DCBD530" w14:textId="77777777" w:rsidTr="00E64EA2">
        <w:tc>
          <w:tcPr>
            <w:tcW w:w="2405" w:type="dxa"/>
            <w:shd w:val="clear" w:color="auto" w:fill="auto"/>
          </w:tcPr>
          <w:p w14:paraId="450D770C" w14:textId="77777777" w:rsidR="008B7988" w:rsidRPr="008B7988" w:rsidRDefault="008B7988" w:rsidP="008B7988">
            <w:pPr>
              <w:rPr>
                <w:rFonts w:eastAsia="Times New Roman"/>
                <w:szCs w:val="24"/>
              </w:rPr>
            </w:pPr>
            <w:r w:rsidRPr="008B7988">
              <w:rPr>
                <w:rFonts w:eastAsia="Times New Roman"/>
                <w:szCs w:val="24"/>
              </w:rPr>
              <w:t>9. Запорные механизмы</w:t>
            </w:r>
          </w:p>
        </w:tc>
        <w:tc>
          <w:tcPr>
            <w:tcW w:w="7938" w:type="dxa"/>
            <w:shd w:val="clear" w:color="auto" w:fill="auto"/>
          </w:tcPr>
          <w:p w14:paraId="309CE7DE" w14:textId="77777777" w:rsidR="008B7988" w:rsidRPr="008B7988" w:rsidRDefault="008B7988" w:rsidP="003B6AE3">
            <w:pPr>
              <w:jc w:val="both"/>
              <w:rPr>
                <w:rFonts w:eastAsia="Times New Roman"/>
                <w:szCs w:val="24"/>
              </w:rPr>
            </w:pPr>
            <w:r w:rsidRPr="008B7988">
              <w:rPr>
                <w:rFonts w:eastAsia="Times New Roman"/>
                <w:szCs w:val="24"/>
              </w:rPr>
              <w:t>а) Все предусмотренные конструкцией замки дверей кабины, запоры бортов грузовой платформы должны быть в исправном состоянии и обеспечивать надежную фиксацию элементов кузова в закрытом состоянии;</w:t>
            </w:r>
          </w:p>
          <w:p w14:paraId="0E7807B1" w14:textId="77777777" w:rsidR="008B7988" w:rsidRPr="008B7988" w:rsidRDefault="008B7988" w:rsidP="003B6AE3">
            <w:pPr>
              <w:jc w:val="both"/>
              <w:rPr>
                <w:rFonts w:eastAsia="Times New Roman"/>
                <w:szCs w:val="24"/>
              </w:rPr>
            </w:pPr>
            <w:r w:rsidRPr="008B7988">
              <w:rPr>
                <w:rFonts w:eastAsia="Times New Roman"/>
                <w:szCs w:val="24"/>
              </w:rPr>
              <w:t>б) Пробки топливных баков должны обеспечивать их герметичность и защиту от утечек.</w:t>
            </w:r>
          </w:p>
        </w:tc>
      </w:tr>
      <w:tr w:rsidR="008B7988" w:rsidRPr="008B7988" w14:paraId="7649A8E3" w14:textId="77777777" w:rsidTr="00E64EA2">
        <w:tc>
          <w:tcPr>
            <w:tcW w:w="2405" w:type="dxa"/>
            <w:shd w:val="clear" w:color="auto" w:fill="auto"/>
          </w:tcPr>
          <w:p w14:paraId="7FBE5BA4" w14:textId="77777777" w:rsidR="008B7988" w:rsidRPr="008B7988" w:rsidRDefault="008B7988" w:rsidP="008B7988">
            <w:pPr>
              <w:rPr>
                <w:rFonts w:eastAsia="Times New Roman"/>
                <w:szCs w:val="24"/>
              </w:rPr>
            </w:pPr>
            <w:r w:rsidRPr="008B7988">
              <w:rPr>
                <w:rFonts w:eastAsia="Times New Roman"/>
                <w:szCs w:val="24"/>
              </w:rPr>
              <w:t>10. Кабина и салон</w:t>
            </w:r>
          </w:p>
        </w:tc>
        <w:tc>
          <w:tcPr>
            <w:tcW w:w="7938" w:type="dxa"/>
            <w:shd w:val="clear" w:color="auto" w:fill="auto"/>
          </w:tcPr>
          <w:p w14:paraId="44CE8E2D" w14:textId="77777777" w:rsidR="008B7988" w:rsidRPr="008B7988" w:rsidRDefault="008B7988" w:rsidP="003B6AE3">
            <w:pPr>
              <w:jc w:val="both"/>
              <w:rPr>
                <w:rFonts w:eastAsia="Times New Roman"/>
                <w:szCs w:val="24"/>
              </w:rPr>
            </w:pPr>
            <w:r w:rsidRPr="008B7988">
              <w:rPr>
                <w:rFonts w:eastAsia="Times New Roman"/>
                <w:szCs w:val="24"/>
              </w:rPr>
              <w:t>а) Требуется наличие исправной системы или систем отопления, обеспечивающих комфортный температурный режим для водителя и пассажиров при любых климатических условиях;</w:t>
            </w:r>
          </w:p>
          <w:p w14:paraId="433127E5" w14:textId="77777777" w:rsidR="008B7988" w:rsidRPr="008B7988" w:rsidRDefault="008B7988" w:rsidP="003B6AE3">
            <w:pPr>
              <w:jc w:val="both"/>
              <w:rPr>
                <w:rFonts w:eastAsia="Times New Roman"/>
                <w:szCs w:val="24"/>
              </w:rPr>
            </w:pPr>
            <w:r w:rsidRPr="008B7988">
              <w:rPr>
                <w:rFonts w:eastAsia="Times New Roman"/>
                <w:szCs w:val="24"/>
              </w:rPr>
              <w:t>б) Запрещается размещение декоративных украшений, брелоков, подвесок и посторонних предметов на лобовом стекле, препятствующих обзору с места водителя и пассажира на переднем сидении;</w:t>
            </w:r>
          </w:p>
          <w:p w14:paraId="4FD443F9" w14:textId="77777777" w:rsidR="008B7988" w:rsidRPr="008B7988" w:rsidRDefault="008B7988" w:rsidP="003B6AE3">
            <w:pPr>
              <w:jc w:val="both"/>
              <w:rPr>
                <w:rFonts w:eastAsia="Times New Roman"/>
                <w:szCs w:val="24"/>
              </w:rPr>
            </w:pPr>
            <w:r w:rsidRPr="008B7988">
              <w:rPr>
                <w:rFonts w:eastAsia="Times New Roman"/>
                <w:szCs w:val="24"/>
              </w:rPr>
              <w:t>в) Не допускается наличие шторок на передних боковых стеклах;</w:t>
            </w:r>
          </w:p>
          <w:p w14:paraId="1D4081C0" w14:textId="77777777" w:rsidR="008B7988" w:rsidRPr="008B7988" w:rsidRDefault="008B7988" w:rsidP="003B6AE3">
            <w:pPr>
              <w:jc w:val="both"/>
              <w:rPr>
                <w:rFonts w:eastAsia="Times New Roman"/>
                <w:szCs w:val="24"/>
              </w:rPr>
            </w:pPr>
            <w:r w:rsidRPr="008B7988">
              <w:rPr>
                <w:rFonts w:eastAsia="Times New Roman"/>
                <w:szCs w:val="24"/>
              </w:rPr>
              <w:t>г) Опорные площадки педалей тормоза, сцепления и акселератора должны быть изготовлены из нескользящего материала;</w:t>
            </w:r>
          </w:p>
          <w:p w14:paraId="4EBE5181" w14:textId="77777777" w:rsidR="008B7988" w:rsidRPr="008B7988" w:rsidRDefault="008B7988" w:rsidP="003B6AE3">
            <w:pPr>
              <w:jc w:val="both"/>
              <w:rPr>
                <w:rFonts w:eastAsia="Times New Roman"/>
                <w:szCs w:val="24"/>
              </w:rPr>
            </w:pPr>
            <w:r w:rsidRPr="008B7988">
              <w:rPr>
                <w:rFonts w:eastAsia="Times New Roman"/>
                <w:szCs w:val="24"/>
              </w:rPr>
              <w:t xml:space="preserve">д) Дверные замки должны открываться изнутри вручную с тем, чтобы пассажиры могли открыть двери, если двери будут заперты.  </w:t>
            </w:r>
          </w:p>
        </w:tc>
      </w:tr>
      <w:tr w:rsidR="008B7988" w:rsidRPr="008B7988" w14:paraId="311AC98C" w14:textId="77777777" w:rsidTr="00E64EA2">
        <w:tc>
          <w:tcPr>
            <w:tcW w:w="2405" w:type="dxa"/>
            <w:shd w:val="clear" w:color="auto" w:fill="auto"/>
          </w:tcPr>
          <w:p w14:paraId="02E1034E" w14:textId="77777777" w:rsidR="008B7988" w:rsidRPr="008B7988" w:rsidRDefault="008B7988" w:rsidP="008B7988">
            <w:pPr>
              <w:rPr>
                <w:rFonts w:eastAsia="Times New Roman"/>
                <w:szCs w:val="24"/>
              </w:rPr>
            </w:pPr>
            <w:r w:rsidRPr="008B7988">
              <w:rPr>
                <w:rFonts w:eastAsia="Times New Roman"/>
                <w:szCs w:val="24"/>
              </w:rPr>
              <w:t>11.Зеркала заднего вида</w:t>
            </w:r>
          </w:p>
        </w:tc>
        <w:tc>
          <w:tcPr>
            <w:tcW w:w="7938" w:type="dxa"/>
            <w:shd w:val="clear" w:color="auto" w:fill="auto"/>
          </w:tcPr>
          <w:p w14:paraId="0D487E1D" w14:textId="77777777" w:rsidR="008B7988" w:rsidRPr="008B7988" w:rsidRDefault="008B7988" w:rsidP="003B6AE3">
            <w:pPr>
              <w:jc w:val="both"/>
              <w:rPr>
                <w:rFonts w:eastAsia="Times New Roman"/>
                <w:szCs w:val="24"/>
              </w:rPr>
            </w:pPr>
            <w:r w:rsidRPr="008B7988">
              <w:rPr>
                <w:rFonts w:eastAsia="Times New Roman"/>
                <w:szCs w:val="24"/>
              </w:rPr>
              <w:t>Необходимо наличие регулируемых правого и левого регулируемых широкоугольных зеркал заднего обзора.</w:t>
            </w:r>
          </w:p>
        </w:tc>
      </w:tr>
      <w:tr w:rsidR="008B7988" w:rsidRPr="008B7988" w14:paraId="3837D1F7" w14:textId="77777777" w:rsidTr="00E64EA2">
        <w:tc>
          <w:tcPr>
            <w:tcW w:w="2405" w:type="dxa"/>
            <w:shd w:val="clear" w:color="auto" w:fill="auto"/>
          </w:tcPr>
          <w:p w14:paraId="6BB2D45E" w14:textId="77777777" w:rsidR="008B7988" w:rsidRPr="008B7988" w:rsidRDefault="008B7988" w:rsidP="008B7988">
            <w:pPr>
              <w:rPr>
                <w:rFonts w:eastAsia="Times New Roman"/>
                <w:szCs w:val="24"/>
              </w:rPr>
            </w:pPr>
            <w:r w:rsidRPr="008B7988">
              <w:rPr>
                <w:rFonts w:eastAsia="Times New Roman"/>
                <w:szCs w:val="24"/>
              </w:rPr>
              <w:t>12.Тормозные системы, АБС</w:t>
            </w:r>
          </w:p>
        </w:tc>
        <w:tc>
          <w:tcPr>
            <w:tcW w:w="7938" w:type="dxa"/>
            <w:shd w:val="clear" w:color="auto" w:fill="auto"/>
          </w:tcPr>
          <w:p w14:paraId="468A06E8" w14:textId="77777777" w:rsidR="008B7988" w:rsidRPr="008B7988" w:rsidRDefault="008B7988" w:rsidP="003B6AE3">
            <w:pPr>
              <w:jc w:val="both"/>
              <w:rPr>
                <w:rFonts w:eastAsia="Times New Roman"/>
                <w:szCs w:val="24"/>
              </w:rPr>
            </w:pPr>
            <w:r w:rsidRPr="008B7988">
              <w:rPr>
                <w:rFonts w:eastAsia="Times New Roman"/>
                <w:szCs w:val="24"/>
              </w:rPr>
              <w:t>Тормозные системы должны быть в исправном состоянии и оборудованы АБС (за исключением автомобилей, конструкцией которого не предусмотрено АБС).</w:t>
            </w:r>
          </w:p>
        </w:tc>
      </w:tr>
      <w:tr w:rsidR="008B7988" w:rsidRPr="008B7988" w14:paraId="79640BC9" w14:textId="77777777" w:rsidTr="00E64EA2">
        <w:tc>
          <w:tcPr>
            <w:tcW w:w="2405" w:type="dxa"/>
            <w:shd w:val="clear" w:color="auto" w:fill="auto"/>
          </w:tcPr>
          <w:p w14:paraId="507EC8D8" w14:textId="77777777" w:rsidR="008B7988" w:rsidRPr="008B7988" w:rsidRDefault="008B7988" w:rsidP="008B7988">
            <w:pPr>
              <w:rPr>
                <w:rFonts w:eastAsia="Times New Roman"/>
                <w:szCs w:val="24"/>
              </w:rPr>
            </w:pPr>
            <w:r w:rsidRPr="008B7988">
              <w:rPr>
                <w:rFonts w:eastAsia="Times New Roman"/>
                <w:szCs w:val="24"/>
              </w:rPr>
              <w:t>13.Внешнее оборудование</w:t>
            </w:r>
          </w:p>
        </w:tc>
        <w:tc>
          <w:tcPr>
            <w:tcW w:w="7938" w:type="dxa"/>
            <w:shd w:val="clear" w:color="auto" w:fill="auto"/>
          </w:tcPr>
          <w:p w14:paraId="2AEBF7B0" w14:textId="77777777" w:rsidR="008B7988" w:rsidRPr="008B7988" w:rsidRDefault="008B7988" w:rsidP="003B6AE3">
            <w:pPr>
              <w:jc w:val="both"/>
              <w:rPr>
                <w:rFonts w:eastAsia="Times New Roman"/>
                <w:szCs w:val="24"/>
              </w:rPr>
            </w:pPr>
            <w:r w:rsidRPr="008B7988">
              <w:rPr>
                <w:rFonts w:eastAsia="Times New Roman"/>
                <w:szCs w:val="24"/>
              </w:rPr>
              <w:t>а) Необходимо наличие запирающегося ящика для хранения инструмента и вспомогательного крепежного оборудования;</w:t>
            </w:r>
          </w:p>
          <w:p w14:paraId="3989E006" w14:textId="77777777" w:rsidR="008B7988" w:rsidRPr="008B7988" w:rsidRDefault="008B7988" w:rsidP="003B6AE3">
            <w:pPr>
              <w:jc w:val="both"/>
              <w:rPr>
                <w:rFonts w:eastAsia="Times New Roman"/>
                <w:szCs w:val="24"/>
              </w:rPr>
            </w:pPr>
            <w:r w:rsidRPr="008B7988">
              <w:rPr>
                <w:rFonts w:eastAsia="Times New Roman"/>
                <w:szCs w:val="24"/>
              </w:rPr>
              <w:t>б) Требуется наличие ступенек и поручней для удобного доступа водителя и пассажира на свои сиденья.</w:t>
            </w:r>
          </w:p>
        </w:tc>
      </w:tr>
      <w:tr w:rsidR="008B7988" w:rsidRPr="008B7988" w14:paraId="13C82CF4" w14:textId="77777777" w:rsidTr="00E64EA2">
        <w:tc>
          <w:tcPr>
            <w:tcW w:w="2405" w:type="dxa"/>
            <w:shd w:val="clear" w:color="auto" w:fill="auto"/>
          </w:tcPr>
          <w:p w14:paraId="0E251469" w14:textId="77777777" w:rsidR="008B7988" w:rsidRPr="008B7988" w:rsidRDefault="008B7988" w:rsidP="008B7988">
            <w:pPr>
              <w:rPr>
                <w:rFonts w:eastAsia="Times New Roman"/>
                <w:szCs w:val="24"/>
              </w:rPr>
            </w:pPr>
            <w:r w:rsidRPr="008B7988">
              <w:rPr>
                <w:rFonts w:eastAsia="Times New Roman"/>
                <w:szCs w:val="24"/>
              </w:rPr>
              <w:t>14.Буксирные устройства</w:t>
            </w:r>
          </w:p>
        </w:tc>
        <w:tc>
          <w:tcPr>
            <w:tcW w:w="7938" w:type="dxa"/>
            <w:shd w:val="clear" w:color="auto" w:fill="auto"/>
          </w:tcPr>
          <w:p w14:paraId="3F8CB352" w14:textId="77777777" w:rsidR="008B7988" w:rsidRPr="008B7988" w:rsidRDefault="008B7988" w:rsidP="003B6AE3">
            <w:pPr>
              <w:jc w:val="both"/>
              <w:rPr>
                <w:rFonts w:eastAsia="Times New Roman"/>
                <w:szCs w:val="24"/>
              </w:rPr>
            </w:pPr>
            <w:r w:rsidRPr="008B7988">
              <w:rPr>
                <w:rFonts w:eastAsia="Times New Roman"/>
                <w:szCs w:val="24"/>
              </w:rPr>
              <w:t>Наличие передних и задних буксировочных проушин, установленных заводом-изготовителем ТС.</w:t>
            </w:r>
          </w:p>
        </w:tc>
      </w:tr>
      <w:tr w:rsidR="008B7988" w:rsidRPr="008B7988" w14:paraId="2F548F08" w14:textId="77777777" w:rsidTr="00E64EA2">
        <w:tc>
          <w:tcPr>
            <w:tcW w:w="2405" w:type="dxa"/>
            <w:shd w:val="clear" w:color="auto" w:fill="auto"/>
          </w:tcPr>
          <w:p w14:paraId="01715028" w14:textId="77777777" w:rsidR="008B7988" w:rsidRPr="008B7988" w:rsidRDefault="008B7988" w:rsidP="008B7988">
            <w:pPr>
              <w:rPr>
                <w:rFonts w:eastAsia="Times New Roman"/>
                <w:szCs w:val="24"/>
              </w:rPr>
            </w:pPr>
            <w:r w:rsidRPr="008B7988">
              <w:rPr>
                <w:rFonts w:eastAsia="Times New Roman"/>
                <w:szCs w:val="24"/>
              </w:rPr>
              <w:t>15.Звуковой сигнал заднего хода</w:t>
            </w:r>
          </w:p>
        </w:tc>
        <w:tc>
          <w:tcPr>
            <w:tcW w:w="7938" w:type="dxa"/>
            <w:shd w:val="clear" w:color="auto" w:fill="auto"/>
          </w:tcPr>
          <w:p w14:paraId="731CB4E4" w14:textId="77777777" w:rsidR="008B7988" w:rsidRPr="008B7988" w:rsidRDefault="008B7988" w:rsidP="003B6AE3">
            <w:pPr>
              <w:jc w:val="both"/>
              <w:rPr>
                <w:rFonts w:eastAsia="Times New Roman"/>
                <w:szCs w:val="24"/>
              </w:rPr>
            </w:pPr>
            <w:r w:rsidRPr="008B7988">
              <w:rPr>
                <w:rFonts w:eastAsia="Times New Roman"/>
                <w:szCs w:val="24"/>
              </w:rPr>
              <w:t>Должен быть оснащен звуковым зуммером, информирующем о движении задним ходом, установленным в самой задней точке ТС и слышимым с расстояния не менее 8 метров. Проверка работоспособности звукового зуммера   должна производиться при работающем двигателе ТС.</w:t>
            </w:r>
          </w:p>
        </w:tc>
      </w:tr>
      <w:tr w:rsidR="008B7988" w:rsidRPr="008B7988" w14:paraId="5ACC63CF" w14:textId="77777777" w:rsidTr="00E64EA2">
        <w:tc>
          <w:tcPr>
            <w:tcW w:w="2405" w:type="dxa"/>
            <w:shd w:val="clear" w:color="auto" w:fill="auto"/>
          </w:tcPr>
          <w:p w14:paraId="5A000331" w14:textId="77777777" w:rsidR="008B7988" w:rsidRPr="008B7988" w:rsidRDefault="008B7988" w:rsidP="008B7988">
            <w:pPr>
              <w:rPr>
                <w:rFonts w:eastAsia="Times New Roman"/>
                <w:szCs w:val="24"/>
              </w:rPr>
            </w:pPr>
            <w:r w:rsidRPr="008B7988">
              <w:rPr>
                <w:rFonts w:eastAsia="Times New Roman"/>
                <w:szCs w:val="24"/>
              </w:rPr>
              <w:t>16.Бортовые системы мониторинга транспортных средств</w:t>
            </w:r>
          </w:p>
        </w:tc>
        <w:tc>
          <w:tcPr>
            <w:tcW w:w="7938" w:type="dxa"/>
            <w:shd w:val="clear" w:color="auto" w:fill="auto"/>
          </w:tcPr>
          <w:p w14:paraId="4D874E1C" w14:textId="65DAE026" w:rsidR="008B7988" w:rsidRPr="008B7988" w:rsidRDefault="008B7988" w:rsidP="002D21B6">
            <w:pPr>
              <w:jc w:val="both"/>
              <w:rPr>
                <w:rFonts w:eastAsia="Times New Roman"/>
                <w:szCs w:val="24"/>
              </w:rPr>
            </w:pPr>
            <w:r w:rsidRPr="008B7988">
              <w:rPr>
                <w:rFonts w:eastAsia="Times New Roman"/>
                <w:szCs w:val="24"/>
              </w:rPr>
              <w:t xml:space="preserve">Должна быть установлена бортовая система мониторинга транспортного средства. </w:t>
            </w:r>
          </w:p>
        </w:tc>
      </w:tr>
      <w:tr w:rsidR="008B7988" w:rsidRPr="008B7988" w14:paraId="6B8C322C" w14:textId="77777777" w:rsidTr="00E64EA2">
        <w:tc>
          <w:tcPr>
            <w:tcW w:w="2405" w:type="dxa"/>
            <w:shd w:val="clear" w:color="auto" w:fill="auto"/>
          </w:tcPr>
          <w:p w14:paraId="6E1DDBA8" w14:textId="77777777" w:rsidR="008B7988" w:rsidRPr="008B7988" w:rsidRDefault="008B7988" w:rsidP="008B7988">
            <w:pPr>
              <w:rPr>
                <w:rFonts w:eastAsia="Times New Roman"/>
                <w:szCs w:val="24"/>
              </w:rPr>
            </w:pPr>
            <w:r w:rsidRPr="008B7988">
              <w:rPr>
                <w:rFonts w:eastAsia="Times New Roman"/>
                <w:szCs w:val="24"/>
              </w:rPr>
              <w:t>17.Аварийное оборудование</w:t>
            </w:r>
          </w:p>
        </w:tc>
        <w:tc>
          <w:tcPr>
            <w:tcW w:w="7938" w:type="dxa"/>
            <w:shd w:val="clear" w:color="auto" w:fill="auto"/>
          </w:tcPr>
          <w:p w14:paraId="0A80A59C" w14:textId="77777777" w:rsidR="008B7988" w:rsidRPr="008B7988" w:rsidRDefault="008B7988" w:rsidP="003B6AE3">
            <w:pPr>
              <w:jc w:val="both"/>
              <w:rPr>
                <w:rFonts w:eastAsia="Times New Roman"/>
                <w:szCs w:val="24"/>
              </w:rPr>
            </w:pPr>
            <w:r w:rsidRPr="008B7988">
              <w:rPr>
                <w:rFonts w:eastAsia="Times New Roman"/>
                <w:szCs w:val="24"/>
              </w:rPr>
              <w:t>а) Должны быть оборудованы универсальным порошковым или углекислотными огнетушителями общей емкостью не менее 5 кг. Огнетушители должны быть надежно закреплены в легкодоступном месте;</w:t>
            </w:r>
          </w:p>
          <w:p w14:paraId="045E029B" w14:textId="77777777" w:rsidR="008B7988" w:rsidRPr="008B7988" w:rsidRDefault="008B7988" w:rsidP="003B6AE3">
            <w:pPr>
              <w:jc w:val="both"/>
              <w:rPr>
                <w:rFonts w:eastAsia="Times New Roman"/>
                <w:szCs w:val="24"/>
              </w:rPr>
            </w:pPr>
            <w:r w:rsidRPr="008B7988">
              <w:rPr>
                <w:rFonts w:eastAsia="Times New Roman"/>
                <w:szCs w:val="24"/>
              </w:rPr>
              <w:t>б) Должны быть оснащены аптечкой оказания первой помощи;</w:t>
            </w:r>
          </w:p>
          <w:p w14:paraId="259698E0" w14:textId="77777777" w:rsidR="008B7988" w:rsidRPr="008B7988" w:rsidRDefault="008B7988" w:rsidP="003B6AE3">
            <w:pPr>
              <w:jc w:val="both"/>
              <w:rPr>
                <w:rFonts w:eastAsia="Times New Roman"/>
                <w:szCs w:val="24"/>
              </w:rPr>
            </w:pPr>
            <w:r w:rsidRPr="008B7988">
              <w:rPr>
                <w:rFonts w:eastAsia="Times New Roman"/>
                <w:szCs w:val="24"/>
              </w:rPr>
              <w:t>в) Должны быть оснащены двумя знаками аварийной остановки, лицевая сторона которого должна иметь кайму с наружной светоотражающей (красного цвета) и внутренней флуоресцирующей (необязательно красного цвета) полосами;</w:t>
            </w:r>
          </w:p>
          <w:p w14:paraId="1D73956E" w14:textId="77777777" w:rsidR="008B7988" w:rsidRPr="008B7988" w:rsidRDefault="008B7988" w:rsidP="003B6AE3">
            <w:pPr>
              <w:jc w:val="both"/>
              <w:rPr>
                <w:rFonts w:eastAsia="Times New Roman"/>
                <w:szCs w:val="24"/>
              </w:rPr>
            </w:pPr>
            <w:r w:rsidRPr="008B7988">
              <w:rPr>
                <w:rFonts w:eastAsia="Times New Roman"/>
                <w:szCs w:val="24"/>
              </w:rPr>
              <w:t>г) Должны быть укомплектованы светоотражающим жилетом для водителя;</w:t>
            </w:r>
          </w:p>
          <w:p w14:paraId="76385E72" w14:textId="77777777" w:rsidR="008B7988" w:rsidRPr="008B7988" w:rsidRDefault="008B7988" w:rsidP="003B6AE3">
            <w:pPr>
              <w:jc w:val="both"/>
              <w:rPr>
                <w:rFonts w:eastAsia="Times New Roman"/>
                <w:szCs w:val="24"/>
              </w:rPr>
            </w:pPr>
            <w:r w:rsidRPr="008B7988">
              <w:rPr>
                <w:rFonts w:eastAsia="Times New Roman"/>
                <w:szCs w:val="24"/>
              </w:rPr>
              <w:t xml:space="preserve">д) Требуется наличие, как минимум, двух противооткатных упоров. </w:t>
            </w:r>
          </w:p>
        </w:tc>
      </w:tr>
      <w:tr w:rsidR="008B7988" w:rsidRPr="008B7988" w14:paraId="1AF9262A" w14:textId="77777777" w:rsidTr="00E64EA2">
        <w:tc>
          <w:tcPr>
            <w:tcW w:w="2405" w:type="dxa"/>
            <w:shd w:val="clear" w:color="auto" w:fill="auto"/>
          </w:tcPr>
          <w:p w14:paraId="7C6DBE70" w14:textId="77777777" w:rsidR="008B7988" w:rsidRPr="008B7988" w:rsidRDefault="008B7988" w:rsidP="008B7988">
            <w:pPr>
              <w:rPr>
                <w:rFonts w:eastAsia="Times New Roman"/>
                <w:szCs w:val="24"/>
              </w:rPr>
            </w:pPr>
            <w:r w:rsidRPr="008B7988">
              <w:rPr>
                <w:rFonts w:eastAsia="Times New Roman"/>
                <w:szCs w:val="24"/>
              </w:rPr>
              <w:t>18. Тягово-сцепное устройство</w:t>
            </w:r>
          </w:p>
        </w:tc>
        <w:tc>
          <w:tcPr>
            <w:tcW w:w="7938" w:type="dxa"/>
            <w:shd w:val="clear" w:color="auto" w:fill="auto"/>
          </w:tcPr>
          <w:p w14:paraId="192FC3A7" w14:textId="77777777" w:rsidR="008B7988" w:rsidRPr="008B7988" w:rsidRDefault="008B7988" w:rsidP="003B6AE3">
            <w:pPr>
              <w:jc w:val="both"/>
              <w:rPr>
                <w:rFonts w:eastAsia="Times New Roman"/>
                <w:szCs w:val="24"/>
              </w:rPr>
            </w:pPr>
            <w:r w:rsidRPr="008B7988">
              <w:rPr>
                <w:rFonts w:eastAsia="Times New Roman"/>
                <w:szCs w:val="24"/>
              </w:rPr>
              <w:t>а) Тягово-сцепное и опорно-сцепное устройство тягача и прицепа должны быть исправны;</w:t>
            </w:r>
          </w:p>
          <w:p w14:paraId="5871A5F9" w14:textId="77777777" w:rsidR="008B7988" w:rsidRPr="008B7988" w:rsidRDefault="008B7988" w:rsidP="003B6AE3">
            <w:pPr>
              <w:jc w:val="both"/>
              <w:rPr>
                <w:rFonts w:eastAsia="Times New Roman"/>
                <w:szCs w:val="24"/>
              </w:rPr>
            </w:pPr>
            <w:r w:rsidRPr="008B7988">
              <w:rPr>
                <w:rFonts w:eastAsia="Times New Roman"/>
                <w:szCs w:val="24"/>
              </w:rPr>
              <w:t>б) Должны быть в наличии и исправны страховочные тросы (цепи), предусмотренные конструкцией ТС.</w:t>
            </w:r>
          </w:p>
        </w:tc>
      </w:tr>
      <w:tr w:rsidR="008B7988" w:rsidRPr="008B7988" w14:paraId="50492840" w14:textId="77777777" w:rsidTr="00E64EA2">
        <w:tc>
          <w:tcPr>
            <w:tcW w:w="2405" w:type="dxa"/>
            <w:shd w:val="clear" w:color="auto" w:fill="auto"/>
          </w:tcPr>
          <w:p w14:paraId="6339D187" w14:textId="77777777" w:rsidR="008B7988" w:rsidRPr="008B7988" w:rsidRDefault="008B7988" w:rsidP="008B7988">
            <w:pPr>
              <w:rPr>
                <w:rFonts w:eastAsia="Times New Roman"/>
                <w:szCs w:val="24"/>
              </w:rPr>
            </w:pPr>
            <w:r w:rsidRPr="008B7988">
              <w:rPr>
                <w:rFonts w:eastAsia="Times New Roman"/>
                <w:szCs w:val="24"/>
              </w:rPr>
              <w:t>19. Защита от падения (только для цистерн)</w:t>
            </w:r>
          </w:p>
        </w:tc>
        <w:tc>
          <w:tcPr>
            <w:tcW w:w="7938" w:type="dxa"/>
            <w:shd w:val="clear" w:color="auto" w:fill="auto"/>
          </w:tcPr>
          <w:p w14:paraId="3C2811B1" w14:textId="77777777" w:rsidR="008B7988" w:rsidRPr="008B7988" w:rsidRDefault="008B7988" w:rsidP="003B6AE3">
            <w:pPr>
              <w:jc w:val="both"/>
              <w:rPr>
                <w:rFonts w:eastAsia="Times New Roman"/>
                <w:szCs w:val="24"/>
              </w:rPr>
            </w:pPr>
            <w:r w:rsidRPr="008B7988">
              <w:rPr>
                <w:rFonts w:eastAsia="Times New Roman"/>
                <w:szCs w:val="24"/>
              </w:rPr>
              <w:t>Должны быть предусмотрены поручни для защиты от падения при работе на высоте.</w:t>
            </w:r>
          </w:p>
          <w:p w14:paraId="683B917C" w14:textId="77777777" w:rsidR="008B7988" w:rsidRPr="008B7988" w:rsidRDefault="008B7988" w:rsidP="003B6AE3">
            <w:pPr>
              <w:jc w:val="both"/>
              <w:rPr>
                <w:rFonts w:eastAsia="Times New Roman"/>
                <w:szCs w:val="24"/>
              </w:rPr>
            </w:pPr>
          </w:p>
        </w:tc>
      </w:tr>
      <w:tr w:rsidR="008B7988" w:rsidRPr="008B7988" w14:paraId="45ACD07D" w14:textId="77777777" w:rsidTr="00E64EA2">
        <w:tc>
          <w:tcPr>
            <w:tcW w:w="2405" w:type="dxa"/>
            <w:shd w:val="clear" w:color="auto" w:fill="auto"/>
          </w:tcPr>
          <w:p w14:paraId="2199EFCD" w14:textId="77777777" w:rsidR="008B7988" w:rsidRPr="008B7988" w:rsidRDefault="008B7988" w:rsidP="008B7988">
            <w:pPr>
              <w:rPr>
                <w:rFonts w:eastAsia="Times New Roman"/>
                <w:szCs w:val="24"/>
              </w:rPr>
            </w:pPr>
            <w:r w:rsidRPr="008B7988">
              <w:rPr>
                <w:rFonts w:eastAsia="Times New Roman"/>
                <w:szCs w:val="24"/>
              </w:rPr>
              <w:t>20. Вращающееся оборудование</w:t>
            </w:r>
          </w:p>
        </w:tc>
        <w:tc>
          <w:tcPr>
            <w:tcW w:w="7938" w:type="dxa"/>
            <w:shd w:val="clear" w:color="auto" w:fill="auto"/>
          </w:tcPr>
          <w:p w14:paraId="29914911" w14:textId="77777777" w:rsidR="008B7988" w:rsidRPr="008B7988" w:rsidRDefault="008B7988" w:rsidP="003B6AE3">
            <w:pPr>
              <w:jc w:val="both"/>
              <w:rPr>
                <w:rFonts w:eastAsia="Times New Roman"/>
                <w:szCs w:val="24"/>
              </w:rPr>
            </w:pPr>
            <w:r w:rsidRPr="008B7988">
              <w:rPr>
                <w:rFonts w:eastAsia="Times New Roman"/>
                <w:szCs w:val="24"/>
              </w:rPr>
              <w:t>Обязательно должны быть оборудованы защитные кожухи.</w:t>
            </w:r>
          </w:p>
        </w:tc>
      </w:tr>
      <w:tr w:rsidR="008B7988" w:rsidRPr="008B7988" w14:paraId="1EEE0AE7" w14:textId="77777777" w:rsidTr="00E64EA2">
        <w:tc>
          <w:tcPr>
            <w:tcW w:w="2405" w:type="dxa"/>
            <w:shd w:val="clear" w:color="auto" w:fill="auto"/>
          </w:tcPr>
          <w:p w14:paraId="11C737E9" w14:textId="77777777" w:rsidR="008B7988" w:rsidRPr="008B7988" w:rsidRDefault="008B7988" w:rsidP="008B7988">
            <w:pPr>
              <w:rPr>
                <w:rFonts w:eastAsia="Times New Roman"/>
                <w:szCs w:val="24"/>
              </w:rPr>
            </w:pPr>
            <w:r w:rsidRPr="008B7988">
              <w:rPr>
                <w:rFonts w:eastAsia="Times New Roman"/>
                <w:szCs w:val="24"/>
              </w:rPr>
              <w:t>21. Брызговики</w:t>
            </w:r>
          </w:p>
        </w:tc>
        <w:tc>
          <w:tcPr>
            <w:tcW w:w="7938" w:type="dxa"/>
            <w:shd w:val="clear" w:color="auto" w:fill="auto"/>
          </w:tcPr>
          <w:p w14:paraId="22B899B9" w14:textId="77777777" w:rsidR="008B7988" w:rsidRPr="008B7988" w:rsidRDefault="008B7988" w:rsidP="003B6AE3">
            <w:pPr>
              <w:jc w:val="both"/>
              <w:rPr>
                <w:rFonts w:eastAsia="Times New Roman"/>
                <w:szCs w:val="24"/>
              </w:rPr>
            </w:pPr>
            <w:r w:rsidRPr="008B7988">
              <w:rPr>
                <w:rFonts w:eastAsia="Times New Roman"/>
                <w:szCs w:val="24"/>
              </w:rPr>
              <w:t>Должны быть оснащены предусмотренными конструкцией брызговиками.</w:t>
            </w:r>
          </w:p>
        </w:tc>
      </w:tr>
      <w:tr w:rsidR="008B7988" w:rsidRPr="008B7988" w14:paraId="0F0B84F6" w14:textId="77777777" w:rsidTr="00E64EA2">
        <w:tc>
          <w:tcPr>
            <w:tcW w:w="2405" w:type="dxa"/>
            <w:shd w:val="clear" w:color="auto" w:fill="auto"/>
          </w:tcPr>
          <w:p w14:paraId="2D24F857" w14:textId="77777777" w:rsidR="008B7988" w:rsidRPr="008B7988" w:rsidRDefault="008B7988" w:rsidP="008B7988">
            <w:pPr>
              <w:rPr>
                <w:rFonts w:eastAsia="Times New Roman"/>
                <w:szCs w:val="24"/>
              </w:rPr>
            </w:pPr>
            <w:r w:rsidRPr="008B7988">
              <w:rPr>
                <w:rFonts w:eastAsia="Times New Roman"/>
                <w:szCs w:val="24"/>
              </w:rPr>
              <w:t>22. Искрогасители</w:t>
            </w:r>
          </w:p>
        </w:tc>
        <w:tc>
          <w:tcPr>
            <w:tcW w:w="7938" w:type="dxa"/>
            <w:shd w:val="clear" w:color="auto" w:fill="auto"/>
          </w:tcPr>
          <w:p w14:paraId="7E57F2D3" w14:textId="77777777" w:rsidR="008B7988" w:rsidRPr="008B7988" w:rsidRDefault="008B7988" w:rsidP="003B6AE3">
            <w:pPr>
              <w:jc w:val="both"/>
              <w:rPr>
                <w:rFonts w:eastAsia="Times New Roman"/>
                <w:szCs w:val="24"/>
              </w:rPr>
            </w:pPr>
            <w:r w:rsidRPr="008B7988">
              <w:rPr>
                <w:rFonts w:eastAsia="Times New Roman"/>
                <w:szCs w:val="24"/>
              </w:rPr>
              <w:t xml:space="preserve">Все ТС и спецтехника въезжающие на территорию взрывопожароопасных объектов, должны быть оборудованы сертифицированными искрогасителями, кроме ТС, в выхлопных системах которых предусмотрены конструкцией устройства </w:t>
            </w:r>
            <w:proofErr w:type="spellStart"/>
            <w:r w:rsidRPr="008B7988">
              <w:rPr>
                <w:rFonts w:eastAsia="Times New Roman"/>
                <w:szCs w:val="24"/>
              </w:rPr>
              <w:t>искрогашения</w:t>
            </w:r>
            <w:proofErr w:type="spellEnd"/>
            <w:r w:rsidRPr="008B7988">
              <w:rPr>
                <w:rFonts w:eastAsia="Times New Roman"/>
                <w:szCs w:val="24"/>
              </w:rPr>
              <w:t xml:space="preserve"> (например сажевые фильтры)</w:t>
            </w:r>
          </w:p>
        </w:tc>
      </w:tr>
      <w:tr w:rsidR="008B7988" w:rsidRPr="008B7988" w14:paraId="033800AA" w14:textId="77777777" w:rsidTr="00E64EA2">
        <w:tc>
          <w:tcPr>
            <w:tcW w:w="2405" w:type="dxa"/>
            <w:shd w:val="clear" w:color="auto" w:fill="auto"/>
          </w:tcPr>
          <w:p w14:paraId="47F89208" w14:textId="77777777" w:rsidR="008B7988" w:rsidRPr="008B7988" w:rsidRDefault="008B7988" w:rsidP="008B7988">
            <w:pPr>
              <w:rPr>
                <w:rFonts w:eastAsia="Times New Roman"/>
                <w:szCs w:val="24"/>
              </w:rPr>
            </w:pPr>
            <w:r w:rsidRPr="008B7988">
              <w:rPr>
                <w:rFonts w:eastAsia="Times New Roman"/>
                <w:szCs w:val="24"/>
              </w:rPr>
              <w:t>23.Видеорегистратор</w:t>
            </w:r>
          </w:p>
        </w:tc>
        <w:tc>
          <w:tcPr>
            <w:tcW w:w="7938" w:type="dxa"/>
            <w:shd w:val="clear" w:color="auto" w:fill="auto"/>
          </w:tcPr>
          <w:p w14:paraId="26070D62" w14:textId="77777777" w:rsidR="008B7988" w:rsidRPr="008B7988" w:rsidRDefault="008B7988" w:rsidP="003B6AE3">
            <w:pPr>
              <w:jc w:val="both"/>
              <w:rPr>
                <w:rFonts w:eastAsia="Times New Roman"/>
                <w:szCs w:val="24"/>
              </w:rPr>
            </w:pPr>
            <w:r w:rsidRPr="008B7988">
              <w:rPr>
                <w:rFonts w:eastAsia="Times New Roman"/>
                <w:szCs w:val="24"/>
              </w:rPr>
              <w:t>а) Должен быть установлен двухсторонний видеорегистратор, обеспечивающий обзор дороги перед транспортным средством и внутри салона автомобиля, (т.е. иметь не менее 2-х камер).</w:t>
            </w:r>
          </w:p>
          <w:p w14:paraId="77991F39" w14:textId="77777777" w:rsidR="008B7988" w:rsidRPr="008B7988" w:rsidRDefault="008B7988" w:rsidP="003B6AE3">
            <w:pPr>
              <w:jc w:val="both"/>
              <w:rPr>
                <w:rFonts w:eastAsia="Times New Roman"/>
                <w:szCs w:val="24"/>
              </w:rPr>
            </w:pPr>
            <w:r w:rsidRPr="008B7988">
              <w:rPr>
                <w:rFonts w:eastAsia="Times New Roman"/>
                <w:szCs w:val="24"/>
              </w:rPr>
              <w:t>б) Камера внутри салона автомобиля должна быть установлена таким образом, чтобы объектив захватывал лицо водителя и рулевое колесо.</w:t>
            </w:r>
          </w:p>
          <w:p w14:paraId="484FB781" w14:textId="77777777" w:rsidR="008B7988" w:rsidRPr="008B7988" w:rsidRDefault="008B7988" w:rsidP="003B6AE3">
            <w:pPr>
              <w:jc w:val="both"/>
              <w:rPr>
                <w:rFonts w:eastAsia="Times New Roman"/>
                <w:szCs w:val="24"/>
              </w:rPr>
            </w:pPr>
            <w:r w:rsidRPr="008B7988">
              <w:rPr>
                <w:rFonts w:eastAsia="Times New Roman"/>
                <w:szCs w:val="24"/>
              </w:rPr>
              <w:t>в) Минимальные технические требования при выборе модели видеорегистратора:</w:t>
            </w:r>
          </w:p>
          <w:p w14:paraId="353FBBFC" w14:textId="77777777" w:rsidR="008B7988" w:rsidRPr="008B7988" w:rsidRDefault="008B7988" w:rsidP="003B6AE3">
            <w:pPr>
              <w:jc w:val="both"/>
              <w:rPr>
                <w:rFonts w:eastAsia="Times New Roman"/>
                <w:szCs w:val="24"/>
              </w:rPr>
            </w:pPr>
            <w:r w:rsidRPr="008B7988">
              <w:rPr>
                <w:rFonts w:eastAsia="Times New Roman"/>
                <w:szCs w:val="24"/>
              </w:rPr>
              <w:t>- автоматический переход в режим видеозаписи сразу после подключения питания (включения зажигания);</w:t>
            </w:r>
          </w:p>
          <w:p w14:paraId="691B9081" w14:textId="77777777" w:rsidR="008B7988" w:rsidRPr="008B7988" w:rsidRDefault="008B7988" w:rsidP="003B6AE3">
            <w:pPr>
              <w:jc w:val="both"/>
              <w:rPr>
                <w:rFonts w:eastAsia="Times New Roman"/>
                <w:szCs w:val="24"/>
              </w:rPr>
            </w:pPr>
            <w:r w:rsidRPr="008B7988">
              <w:rPr>
                <w:rFonts w:eastAsia="Times New Roman"/>
                <w:szCs w:val="24"/>
              </w:rPr>
              <w:t>- наличие защиты от несанкционированного доступа для отключения и стирания записанной информации;</w:t>
            </w:r>
          </w:p>
          <w:p w14:paraId="61839C86" w14:textId="77777777" w:rsidR="008B7988" w:rsidRPr="008B7988" w:rsidRDefault="008B7988" w:rsidP="003B6AE3">
            <w:pPr>
              <w:jc w:val="both"/>
              <w:rPr>
                <w:rFonts w:eastAsia="Times New Roman"/>
                <w:szCs w:val="24"/>
              </w:rPr>
            </w:pPr>
            <w:r w:rsidRPr="008B7988">
              <w:rPr>
                <w:rFonts w:eastAsia="Times New Roman"/>
                <w:szCs w:val="24"/>
              </w:rPr>
              <w:t>- создание видеоархива глубиной не менее 200 часов с бесперебойной циклической записью;</w:t>
            </w:r>
          </w:p>
          <w:p w14:paraId="11189D98" w14:textId="77777777" w:rsidR="008B7988" w:rsidRPr="008B7988" w:rsidRDefault="008B7988" w:rsidP="003B6AE3">
            <w:pPr>
              <w:jc w:val="both"/>
              <w:rPr>
                <w:rFonts w:eastAsia="Times New Roman"/>
                <w:szCs w:val="24"/>
              </w:rPr>
            </w:pPr>
            <w:r w:rsidRPr="008B7988">
              <w:rPr>
                <w:rFonts w:eastAsia="Times New Roman"/>
                <w:szCs w:val="24"/>
              </w:rPr>
              <w:t>- угол обзора каждой из камер: не менее 110 о;</w:t>
            </w:r>
          </w:p>
          <w:p w14:paraId="78628CAF" w14:textId="77777777" w:rsidR="008B7988" w:rsidRPr="008B7988" w:rsidRDefault="008B7988" w:rsidP="003B6AE3">
            <w:pPr>
              <w:jc w:val="both"/>
              <w:rPr>
                <w:rFonts w:eastAsia="Times New Roman"/>
                <w:szCs w:val="24"/>
              </w:rPr>
            </w:pPr>
            <w:r w:rsidRPr="008B7988">
              <w:rPr>
                <w:rFonts w:eastAsia="Times New Roman"/>
                <w:szCs w:val="24"/>
              </w:rPr>
              <w:t>- параметры видеозаписи: не менее 25 к/с на один канал при разрешении 720x1280;</w:t>
            </w:r>
          </w:p>
          <w:p w14:paraId="77BC05D0" w14:textId="77777777" w:rsidR="008B7988" w:rsidRPr="008B7988" w:rsidRDefault="008B7988" w:rsidP="003B6AE3">
            <w:pPr>
              <w:jc w:val="both"/>
              <w:rPr>
                <w:rFonts w:eastAsia="Times New Roman"/>
                <w:szCs w:val="24"/>
              </w:rPr>
            </w:pPr>
            <w:r w:rsidRPr="008B7988">
              <w:rPr>
                <w:rFonts w:eastAsia="Times New Roman"/>
                <w:bCs/>
                <w:szCs w:val="24"/>
              </w:rPr>
              <w:t>-программное обеспечение, позволяющее просматривать записанное видеоизображение, с помощью компьютера.</w:t>
            </w:r>
          </w:p>
        </w:tc>
      </w:tr>
    </w:tbl>
    <w:p w14:paraId="167E363A" w14:textId="77777777" w:rsidR="008B7988" w:rsidRDefault="008B7988" w:rsidP="008B7988">
      <w:pPr>
        <w:rPr>
          <w:rFonts w:eastAsia="Times New Roman"/>
          <w:szCs w:val="24"/>
        </w:rPr>
      </w:pPr>
    </w:p>
    <w:p w14:paraId="02F318F5" w14:textId="77777777" w:rsidR="008B7988" w:rsidRDefault="008B7988" w:rsidP="008B7988">
      <w:pPr>
        <w:rPr>
          <w:rFonts w:eastAsia="Times New Roman"/>
          <w:szCs w:val="24"/>
        </w:rPr>
      </w:pPr>
    </w:p>
    <w:p w14:paraId="431116DE" w14:textId="77777777" w:rsidR="008B7988" w:rsidRPr="008B7988" w:rsidRDefault="008B7988" w:rsidP="008B7988">
      <w:pPr>
        <w:rPr>
          <w:rFonts w:eastAsia="Times New Roman"/>
          <w:b/>
          <w:bCs/>
          <w:szCs w:val="24"/>
        </w:rPr>
      </w:pPr>
      <w:r w:rsidRPr="008B7988">
        <w:rPr>
          <w:rFonts w:eastAsia="Times New Roman"/>
          <w:b/>
          <w:bCs/>
          <w:szCs w:val="24"/>
        </w:rPr>
        <w:t>4</w:t>
      </w:r>
      <w:r w:rsidRPr="008B7988">
        <w:rPr>
          <w:rFonts w:eastAsia="Times New Roman"/>
          <w:b/>
          <w:bCs/>
          <w:szCs w:val="24"/>
        </w:rPr>
        <w:tab/>
        <w:t>Требования, предъявляемые к автобусам</w:t>
      </w:r>
    </w:p>
    <w:p w14:paraId="01A70E68" w14:textId="77777777" w:rsidR="008B7988" w:rsidRDefault="008B7988" w:rsidP="008B7988">
      <w:pPr>
        <w:jc w:val="right"/>
        <w:rPr>
          <w:rFonts w:eastAsia="Times New Roman"/>
          <w:bCs/>
          <w:szCs w:val="24"/>
        </w:rPr>
      </w:pPr>
    </w:p>
    <w:p w14:paraId="00E06867" w14:textId="77777777" w:rsidR="008B7988" w:rsidRPr="008B7988" w:rsidRDefault="008B7988" w:rsidP="008B7988">
      <w:pPr>
        <w:jc w:val="right"/>
        <w:rPr>
          <w:rFonts w:eastAsia="Times New Roman"/>
          <w:bCs/>
          <w:szCs w:val="24"/>
        </w:rPr>
      </w:pPr>
      <w:r w:rsidRPr="008B7988">
        <w:rPr>
          <w:rFonts w:eastAsia="Times New Roman"/>
          <w:bCs/>
          <w:szCs w:val="24"/>
        </w:rPr>
        <w:t>Таблица 4.</w:t>
      </w:r>
    </w:p>
    <w:p w14:paraId="3C11E8DF" w14:textId="77777777" w:rsidR="008B7988" w:rsidRDefault="008B7988" w:rsidP="008B7988">
      <w:pPr>
        <w:jc w:val="right"/>
        <w:rPr>
          <w:rFonts w:eastAsia="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938"/>
      </w:tblGrid>
      <w:tr w:rsidR="002A4450" w:rsidRPr="002A4450" w14:paraId="1B83BA75" w14:textId="77777777" w:rsidTr="00E64EA2">
        <w:tc>
          <w:tcPr>
            <w:tcW w:w="2405" w:type="dxa"/>
            <w:shd w:val="clear" w:color="auto" w:fill="auto"/>
          </w:tcPr>
          <w:p w14:paraId="161F93DB" w14:textId="77777777" w:rsidR="002A4450" w:rsidRPr="002A4450" w:rsidRDefault="002A4450" w:rsidP="002A4450">
            <w:pPr>
              <w:rPr>
                <w:rFonts w:eastAsia="Times New Roman"/>
                <w:bCs/>
                <w:szCs w:val="24"/>
              </w:rPr>
            </w:pPr>
            <w:r w:rsidRPr="002A4450">
              <w:rPr>
                <w:rFonts w:eastAsia="Times New Roman"/>
                <w:bCs/>
                <w:szCs w:val="24"/>
              </w:rPr>
              <w:t>Показатель</w:t>
            </w:r>
          </w:p>
        </w:tc>
        <w:tc>
          <w:tcPr>
            <w:tcW w:w="7938" w:type="dxa"/>
            <w:shd w:val="clear" w:color="auto" w:fill="auto"/>
          </w:tcPr>
          <w:p w14:paraId="547805CF" w14:textId="77777777" w:rsidR="002A4450" w:rsidRPr="002A4450" w:rsidRDefault="002A4450" w:rsidP="002A4450">
            <w:pPr>
              <w:rPr>
                <w:rFonts w:eastAsia="Times New Roman"/>
                <w:bCs/>
                <w:szCs w:val="24"/>
              </w:rPr>
            </w:pPr>
            <w:r w:rsidRPr="002A4450">
              <w:rPr>
                <w:rFonts w:eastAsia="Times New Roman"/>
                <w:bCs/>
                <w:szCs w:val="24"/>
              </w:rPr>
              <w:t>Требования</w:t>
            </w:r>
          </w:p>
        </w:tc>
      </w:tr>
      <w:tr w:rsidR="002A4450" w:rsidRPr="002A4450" w14:paraId="0BDF9A43" w14:textId="77777777" w:rsidTr="00E64EA2">
        <w:tc>
          <w:tcPr>
            <w:tcW w:w="2405" w:type="dxa"/>
            <w:shd w:val="clear" w:color="auto" w:fill="auto"/>
          </w:tcPr>
          <w:p w14:paraId="2794CF55" w14:textId="77777777" w:rsidR="002A4450" w:rsidRPr="002A4450" w:rsidRDefault="002A4450" w:rsidP="002A4450">
            <w:pPr>
              <w:rPr>
                <w:rFonts w:eastAsia="Times New Roman"/>
                <w:bCs/>
                <w:szCs w:val="24"/>
              </w:rPr>
            </w:pPr>
            <w:r w:rsidRPr="002A4450">
              <w:rPr>
                <w:rFonts w:eastAsia="Times New Roman"/>
                <w:bCs/>
                <w:szCs w:val="24"/>
              </w:rPr>
              <w:t>1.Общее состояние</w:t>
            </w:r>
          </w:p>
        </w:tc>
        <w:tc>
          <w:tcPr>
            <w:tcW w:w="7938" w:type="dxa"/>
            <w:shd w:val="clear" w:color="auto" w:fill="auto"/>
          </w:tcPr>
          <w:p w14:paraId="12E2A588" w14:textId="77777777" w:rsidR="002A4450" w:rsidRPr="002A4450" w:rsidRDefault="002A4450" w:rsidP="003B6AE3">
            <w:pPr>
              <w:jc w:val="both"/>
              <w:rPr>
                <w:rFonts w:eastAsia="Times New Roman"/>
                <w:bCs/>
                <w:szCs w:val="24"/>
              </w:rPr>
            </w:pPr>
            <w:r w:rsidRPr="002A4450">
              <w:rPr>
                <w:rFonts w:eastAsia="Times New Roman"/>
                <w:bCs/>
                <w:szCs w:val="24"/>
              </w:rPr>
              <w:t>а) Должны быть в исправном техническом состоянии, прошедшим технический осмотр;</w:t>
            </w:r>
          </w:p>
          <w:p w14:paraId="1BF507FC" w14:textId="77777777" w:rsidR="002A4450" w:rsidRPr="002A4450" w:rsidRDefault="002A4450" w:rsidP="003B6AE3">
            <w:pPr>
              <w:jc w:val="both"/>
              <w:rPr>
                <w:rFonts w:eastAsia="Times New Roman"/>
                <w:bCs/>
                <w:szCs w:val="24"/>
              </w:rPr>
            </w:pPr>
            <w:r w:rsidRPr="002A4450">
              <w:rPr>
                <w:rFonts w:eastAsia="Times New Roman"/>
                <w:bCs/>
                <w:szCs w:val="24"/>
              </w:rPr>
              <w:t>б) Не должны модифицироваться без разрешения завода-изготовителя транспортного средства или специализированного предприятия, имеющего лицензию на данный вид деятельности;</w:t>
            </w:r>
          </w:p>
          <w:p w14:paraId="223FFD28" w14:textId="77777777" w:rsidR="002A4450" w:rsidRPr="002A4450" w:rsidRDefault="002A4450" w:rsidP="003B6AE3">
            <w:pPr>
              <w:jc w:val="both"/>
              <w:rPr>
                <w:rFonts w:eastAsia="Times New Roman"/>
                <w:bCs/>
                <w:szCs w:val="24"/>
              </w:rPr>
            </w:pPr>
            <w:r w:rsidRPr="002A4450">
              <w:rPr>
                <w:rFonts w:eastAsia="Times New Roman"/>
                <w:bCs/>
                <w:szCs w:val="24"/>
              </w:rPr>
              <w:t>в) Срок эксплуатации транспортных средств не должен превышать 5 лет.</w:t>
            </w:r>
          </w:p>
        </w:tc>
      </w:tr>
      <w:tr w:rsidR="002A4450" w:rsidRPr="002A4450" w14:paraId="18373FA5" w14:textId="77777777" w:rsidTr="00E64EA2">
        <w:tc>
          <w:tcPr>
            <w:tcW w:w="2405" w:type="dxa"/>
            <w:shd w:val="clear" w:color="auto" w:fill="auto"/>
          </w:tcPr>
          <w:p w14:paraId="1C2DAEB2" w14:textId="77777777" w:rsidR="002A4450" w:rsidRPr="002A4450" w:rsidRDefault="002A4450" w:rsidP="002A4450">
            <w:pPr>
              <w:rPr>
                <w:rFonts w:eastAsia="Times New Roman"/>
                <w:bCs/>
                <w:szCs w:val="24"/>
              </w:rPr>
            </w:pPr>
            <w:r w:rsidRPr="002A4450">
              <w:rPr>
                <w:rFonts w:eastAsia="Times New Roman"/>
                <w:bCs/>
                <w:szCs w:val="24"/>
              </w:rPr>
              <w:t>2. Внешние световые приборы</w:t>
            </w:r>
          </w:p>
        </w:tc>
        <w:tc>
          <w:tcPr>
            <w:tcW w:w="7938" w:type="dxa"/>
            <w:shd w:val="clear" w:color="auto" w:fill="auto"/>
          </w:tcPr>
          <w:p w14:paraId="1F93988A" w14:textId="77777777" w:rsidR="002A4450" w:rsidRPr="002A4450" w:rsidRDefault="002A4450" w:rsidP="003B6AE3">
            <w:pPr>
              <w:jc w:val="both"/>
              <w:rPr>
                <w:rFonts w:eastAsia="Times New Roman"/>
                <w:bCs/>
                <w:szCs w:val="24"/>
              </w:rPr>
            </w:pPr>
            <w:r w:rsidRPr="002A4450">
              <w:rPr>
                <w:rFonts w:eastAsia="Times New Roman"/>
                <w:bCs/>
                <w:szCs w:val="24"/>
              </w:rPr>
              <w:t>а) Количество, цвет, расположение внешних световых приборов должны соответствовать требованиям конструкции ТС;</w:t>
            </w:r>
          </w:p>
          <w:p w14:paraId="7C4FB09C" w14:textId="77777777" w:rsidR="002A4450" w:rsidRPr="002A4450" w:rsidRDefault="002A4450" w:rsidP="003B6AE3">
            <w:pPr>
              <w:jc w:val="both"/>
              <w:rPr>
                <w:rFonts w:eastAsia="Times New Roman"/>
                <w:bCs/>
                <w:szCs w:val="24"/>
              </w:rPr>
            </w:pPr>
            <w:r w:rsidRPr="002A4450">
              <w:rPr>
                <w:rFonts w:eastAsia="Times New Roman"/>
                <w:bCs/>
                <w:szCs w:val="24"/>
              </w:rPr>
              <w:t>б) Все внешние световые приборы (фары, дневные ходовые огни, противотуманные фары, задние противотуманные фонари, габаритные огни, указатели поворотов, стоп-сигналы, фонари заднего хода должны быть исправными и работать в установленном режиме.</w:t>
            </w:r>
          </w:p>
        </w:tc>
      </w:tr>
      <w:tr w:rsidR="002A4450" w:rsidRPr="002A4450" w14:paraId="33118D81" w14:textId="77777777" w:rsidTr="00E64EA2">
        <w:tc>
          <w:tcPr>
            <w:tcW w:w="2405" w:type="dxa"/>
            <w:shd w:val="clear" w:color="auto" w:fill="auto"/>
          </w:tcPr>
          <w:p w14:paraId="1A9150DF" w14:textId="77777777" w:rsidR="002A4450" w:rsidRPr="002A4450" w:rsidRDefault="002A4450" w:rsidP="002A4450">
            <w:pPr>
              <w:rPr>
                <w:rFonts w:eastAsia="Times New Roman"/>
                <w:bCs/>
                <w:szCs w:val="24"/>
              </w:rPr>
            </w:pPr>
            <w:r w:rsidRPr="002A4450">
              <w:rPr>
                <w:rFonts w:eastAsia="Times New Roman"/>
                <w:bCs/>
                <w:szCs w:val="24"/>
              </w:rPr>
              <w:t>3. Стекла, стеклоочистители и стеклоомыватели</w:t>
            </w:r>
          </w:p>
        </w:tc>
        <w:tc>
          <w:tcPr>
            <w:tcW w:w="7938" w:type="dxa"/>
            <w:shd w:val="clear" w:color="auto" w:fill="auto"/>
          </w:tcPr>
          <w:p w14:paraId="53D829C4" w14:textId="77777777" w:rsidR="002A4450" w:rsidRPr="002A4450" w:rsidRDefault="002A4450" w:rsidP="003B6AE3">
            <w:pPr>
              <w:jc w:val="both"/>
              <w:rPr>
                <w:rFonts w:eastAsia="Times New Roman"/>
                <w:bCs/>
                <w:szCs w:val="24"/>
              </w:rPr>
            </w:pPr>
            <w:r w:rsidRPr="002A4450">
              <w:rPr>
                <w:rFonts w:eastAsia="Times New Roman"/>
                <w:bCs/>
                <w:szCs w:val="24"/>
              </w:rPr>
              <w:t>а) Не допускается отсутствие стекол, предусмотренных конструкцией ТС;</w:t>
            </w:r>
          </w:p>
          <w:p w14:paraId="26C72B3B" w14:textId="77777777" w:rsidR="002A4450" w:rsidRPr="002A4450" w:rsidRDefault="002A4450" w:rsidP="003B6AE3">
            <w:pPr>
              <w:jc w:val="both"/>
              <w:rPr>
                <w:rFonts w:eastAsia="Times New Roman"/>
                <w:bCs/>
                <w:szCs w:val="24"/>
              </w:rPr>
            </w:pPr>
            <w:r w:rsidRPr="002A4450">
              <w:rPr>
                <w:rFonts w:eastAsia="Times New Roman"/>
                <w:bCs/>
                <w:szCs w:val="24"/>
              </w:rPr>
              <w:t>б) Не допускается наличие сколов, трещин и иных повреждений лобового стекла в зоне работы стеклоочистителя со стороны водителя;</w:t>
            </w:r>
          </w:p>
          <w:p w14:paraId="41D246E8" w14:textId="77777777" w:rsidR="002A4450" w:rsidRPr="002A4450" w:rsidRDefault="002A4450" w:rsidP="003B6AE3">
            <w:pPr>
              <w:jc w:val="both"/>
              <w:rPr>
                <w:rFonts w:eastAsia="Times New Roman"/>
                <w:bCs/>
                <w:szCs w:val="24"/>
              </w:rPr>
            </w:pPr>
            <w:r w:rsidRPr="002A4450">
              <w:rPr>
                <w:rFonts w:eastAsia="Times New Roman"/>
                <w:bCs/>
                <w:szCs w:val="24"/>
              </w:rPr>
              <w:t xml:space="preserve">в) Не допускается использование ТС с нанесенной тонировочной пленкой на передние боковые и лобовое стекла. </w:t>
            </w:r>
          </w:p>
          <w:p w14:paraId="3AF70F45" w14:textId="77777777" w:rsidR="002A4450" w:rsidRPr="002A4450" w:rsidRDefault="002A4450" w:rsidP="003B6AE3">
            <w:pPr>
              <w:jc w:val="both"/>
              <w:rPr>
                <w:rFonts w:eastAsia="Times New Roman"/>
                <w:bCs/>
                <w:szCs w:val="24"/>
              </w:rPr>
            </w:pPr>
            <w:r w:rsidRPr="002A4450">
              <w:rPr>
                <w:rFonts w:eastAsia="Times New Roman"/>
                <w:bCs/>
                <w:szCs w:val="24"/>
              </w:rPr>
              <w:t xml:space="preserve">г) Стеклоочистители и стеклоомыватели должны быть исправны и работать в установленном режиме. </w:t>
            </w:r>
          </w:p>
        </w:tc>
      </w:tr>
      <w:tr w:rsidR="002A4450" w:rsidRPr="002A4450" w14:paraId="324A859C" w14:textId="77777777" w:rsidTr="00E64EA2">
        <w:tc>
          <w:tcPr>
            <w:tcW w:w="2405" w:type="dxa"/>
            <w:shd w:val="clear" w:color="auto" w:fill="auto"/>
          </w:tcPr>
          <w:p w14:paraId="436E539F" w14:textId="77777777" w:rsidR="002A4450" w:rsidRPr="002A4450" w:rsidRDefault="002A4450" w:rsidP="002A4450">
            <w:pPr>
              <w:rPr>
                <w:rFonts w:eastAsia="Times New Roman"/>
                <w:bCs/>
                <w:szCs w:val="24"/>
              </w:rPr>
            </w:pPr>
            <w:r w:rsidRPr="002A4450">
              <w:rPr>
                <w:rFonts w:eastAsia="Times New Roman"/>
                <w:bCs/>
                <w:szCs w:val="24"/>
              </w:rPr>
              <w:t>4.Рулевое управление</w:t>
            </w:r>
          </w:p>
        </w:tc>
        <w:tc>
          <w:tcPr>
            <w:tcW w:w="7938" w:type="dxa"/>
            <w:shd w:val="clear" w:color="auto" w:fill="auto"/>
          </w:tcPr>
          <w:p w14:paraId="7A8AD8B8" w14:textId="77777777" w:rsidR="002A4450" w:rsidRPr="002A4450" w:rsidRDefault="002A4450" w:rsidP="003B6AE3">
            <w:pPr>
              <w:jc w:val="both"/>
              <w:rPr>
                <w:rFonts w:eastAsia="Times New Roman"/>
                <w:bCs/>
                <w:szCs w:val="24"/>
              </w:rPr>
            </w:pPr>
            <w:r w:rsidRPr="002A4450">
              <w:rPr>
                <w:rFonts w:eastAsia="Times New Roman"/>
                <w:bCs/>
                <w:szCs w:val="24"/>
              </w:rPr>
              <w:t>а) Рулевое колесо должно находиться с левой стороны;</w:t>
            </w:r>
          </w:p>
          <w:p w14:paraId="3BA90281" w14:textId="77777777" w:rsidR="002A4450" w:rsidRPr="002A4450" w:rsidRDefault="002A4450" w:rsidP="003B6AE3">
            <w:pPr>
              <w:jc w:val="both"/>
              <w:rPr>
                <w:rFonts w:eastAsia="Times New Roman"/>
                <w:bCs/>
                <w:szCs w:val="24"/>
              </w:rPr>
            </w:pPr>
            <w:r w:rsidRPr="002A4450">
              <w:rPr>
                <w:rFonts w:eastAsia="Times New Roman"/>
                <w:bCs/>
                <w:szCs w:val="24"/>
              </w:rPr>
              <w:t>б) Не допускаются перемещения деталей и узлов, не предусмотренных конструкцией. Все резьбовые соединения должны быть затянуты или зафиксированы установленным способом;</w:t>
            </w:r>
          </w:p>
          <w:p w14:paraId="5DD1EBD9" w14:textId="77777777" w:rsidR="002A4450" w:rsidRPr="002A4450" w:rsidRDefault="002A4450" w:rsidP="003B6AE3">
            <w:pPr>
              <w:jc w:val="both"/>
              <w:rPr>
                <w:rFonts w:eastAsia="Times New Roman"/>
                <w:bCs/>
                <w:szCs w:val="24"/>
              </w:rPr>
            </w:pPr>
            <w:r w:rsidRPr="002A4450">
              <w:rPr>
                <w:rFonts w:eastAsia="Times New Roman"/>
                <w:bCs/>
                <w:szCs w:val="24"/>
              </w:rPr>
              <w:t>в) Устройство фиксации положения рулевой колонки должно быть работоспособным;</w:t>
            </w:r>
          </w:p>
          <w:p w14:paraId="5951CDA1" w14:textId="77777777" w:rsidR="002A4450" w:rsidRPr="002A4450" w:rsidRDefault="002A4450" w:rsidP="003B6AE3">
            <w:pPr>
              <w:jc w:val="both"/>
              <w:rPr>
                <w:rFonts w:eastAsia="Times New Roman"/>
                <w:bCs/>
                <w:szCs w:val="24"/>
              </w:rPr>
            </w:pPr>
            <w:r w:rsidRPr="002A4450">
              <w:rPr>
                <w:rFonts w:eastAsia="Times New Roman"/>
                <w:bCs/>
                <w:szCs w:val="24"/>
              </w:rPr>
              <w:t>г) Должен быть в наличии и исправным усилитель рулевого управления, предусмотренный конструкцией ТС.</w:t>
            </w:r>
          </w:p>
        </w:tc>
      </w:tr>
      <w:tr w:rsidR="002A4450" w:rsidRPr="002A4450" w14:paraId="1EB38DCB" w14:textId="77777777" w:rsidTr="00E64EA2">
        <w:tc>
          <w:tcPr>
            <w:tcW w:w="2405" w:type="dxa"/>
            <w:shd w:val="clear" w:color="auto" w:fill="auto"/>
          </w:tcPr>
          <w:p w14:paraId="6FF48FA1" w14:textId="77777777" w:rsidR="002A4450" w:rsidRPr="002A4450" w:rsidRDefault="002A4450" w:rsidP="002A4450">
            <w:pPr>
              <w:rPr>
                <w:rFonts w:eastAsia="Times New Roman"/>
                <w:bCs/>
                <w:szCs w:val="24"/>
              </w:rPr>
            </w:pPr>
            <w:r w:rsidRPr="002A4450">
              <w:rPr>
                <w:rFonts w:eastAsia="Times New Roman"/>
                <w:bCs/>
                <w:szCs w:val="24"/>
              </w:rPr>
              <w:t>5.Звуковой сигнал</w:t>
            </w:r>
          </w:p>
        </w:tc>
        <w:tc>
          <w:tcPr>
            <w:tcW w:w="7938" w:type="dxa"/>
            <w:shd w:val="clear" w:color="auto" w:fill="auto"/>
          </w:tcPr>
          <w:p w14:paraId="14370B27" w14:textId="77777777" w:rsidR="002A4450" w:rsidRPr="002A4450" w:rsidRDefault="002A4450" w:rsidP="003B6AE3">
            <w:pPr>
              <w:jc w:val="both"/>
              <w:rPr>
                <w:rFonts w:eastAsia="Times New Roman"/>
                <w:bCs/>
                <w:szCs w:val="24"/>
              </w:rPr>
            </w:pPr>
            <w:r w:rsidRPr="002A4450">
              <w:rPr>
                <w:rFonts w:eastAsia="Times New Roman"/>
                <w:bCs/>
                <w:szCs w:val="24"/>
              </w:rPr>
              <w:t>Звуковой сигнал должен быть исправен и соответствовать требованиям завода изготовителя.</w:t>
            </w:r>
          </w:p>
        </w:tc>
      </w:tr>
      <w:tr w:rsidR="002A4450" w:rsidRPr="002A4450" w14:paraId="144661C6" w14:textId="77777777" w:rsidTr="00E64EA2">
        <w:tc>
          <w:tcPr>
            <w:tcW w:w="2405" w:type="dxa"/>
            <w:shd w:val="clear" w:color="auto" w:fill="auto"/>
          </w:tcPr>
          <w:p w14:paraId="6953682E" w14:textId="77777777" w:rsidR="002A4450" w:rsidRPr="002A4450" w:rsidRDefault="002A4450" w:rsidP="002A4450">
            <w:pPr>
              <w:rPr>
                <w:rFonts w:eastAsia="Times New Roman"/>
                <w:bCs/>
                <w:szCs w:val="24"/>
              </w:rPr>
            </w:pPr>
            <w:r w:rsidRPr="002A4450">
              <w:rPr>
                <w:rFonts w:eastAsia="Times New Roman"/>
                <w:bCs/>
                <w:szCs w:val="24"/>
              </w:rPr>
              <w:t>6.Колеса и шины</w:t>
            </w:r>
          </w:p>
        </w:tc>
        <w:tc>
          <w:tcPr>
            <w:tcW w:w="7938" w:type="dxa"/>
            <w:shd w:val="clear" w:color="auto" w:fill="auto"/>
          </w:tcPr>
          <w:p w14:paraId="3FD098D5" w14:textId="77777777" w:rsidR="002A4450" w:rsidRPr="002A4450" w:rsidRDefault="002A4450" w:rsidP="003B6AE3">
            <w:pPr>
              <w:jc w:val="both"/>
              <w:rPr>
                <w:rFonts w:eastAsia="Times New Roman"/>
                <w:bCs/>
                <w:szCs w:val="24"/>
              </w:rPr>
            </w:pPr>
            <w:r w:rsidRPr="002A4450">
              <w:rPr>
                <w:rFonts w:eastAsia="Times New Roman"/>
                <w:bCs/>
                <w:szCs w:val="24"/>
              </w:rPr>
              <w:t>а) На одну ось ТС должны быть установлены шины одного типа, модели, размера и рисунка протектора;</w:t>
            </w:r>
          </w:p>
          <w:p w14:paraId="40840157" w14:textId="77777777" w:rsidR="002A4450" w:rsidRPr="002A4450" w:rsidRDefault="002A4450" w:rsidP="003B6AE3">
            <w:pPr>
              <w:jc w:val="both"/>
              <w:rPr>
                <w:rFonts w:eastAsia="Times New Roman"/>
                <w:bCs/>
                <w:szCs w:val="24"/>
              </w:rPr>
            </w:pPr>
            <w:r w:rsidRPr="002A4450">
              <w:rPr>
                <w:rFonts w:eastAsia="Times New Roman"/>
                <w:bCs/>
                <w:szCs w:val="24"/>
              </w:rPr>
              <w:t>б) Шины должны иметь остаточную высоту рисунка протектора шин не менее 2 мм;</w:t>
            </w:r>
          </w:p>
          <w:p w14:paraId="233437E8" w14:textId="77777777" w:rsidR="002A4450" w:rsidRPr="002A4450" w:rsidRDefault="002A4450" w:rsidP="003B6AE3">
            <w:pPr>
              <w:jc w:val="both"/>
              <w:rPr>
                <w:rFonts w:eastAsia="Times New Roman"/>
                <w:bCs/>
                <w:szCs w:val="24"/>
              </w:rPr>
            </w:pPr>
            <w:r w:rsidRPr="002A4450">
              <w:rPr>
                <w:rFonts w:eastAsia="Times New Roman"/>
                <w:bCs/>
                <w:szCs w:val="24"/>
              </w:rPr>
              <w:t>в) Не допускается наличие на шинах внешних повреждений (пробои, порезы, разрывы), обнажающих корд, а также расслоение каркаса, отслоение протектора и боковины;</w:t>
            </w:r>
          </w:p>
          <w:p w14:paraId="255175D5" w14:textId="77777777" w:rsidR="002A4450" w:rsidRPr="002A4450" w:rsidRDefault="002A4450" w:rsidP="003B6AE3">
            <w:pPr>
              <w:jc w:val="both"/>
              <w:rPr>
                <w:rFonts w:eastAsia="Times New Roman"/>
                <w:bCs/>
                <w:szCs w:val="24"/>
              </w:rPr>
            </w:pPr>
            <w:r w:rsidRPr="002A4450">
              <w:rPr>
                <w:rFonts w:eastAsia="Times New Roman"/>
                <w:bCs/>
                <w:szCs w:val="24"/>
              </w:rPr>
              <w:t>г) Должны быть оснащены запасным колесом с шиной и оборудованием, необходимым, для безопасного замено колеса;</w:t>
            </w:r>
          </w:p>
          <w:p w14:paraId="412228D9" w14:textId="77777777" w:rsidR="002A4450" w:rsidRPr="002A4450" w:rsidRDefault="002A4450" w:rsidP="003B6AE3">
            <w:pPr>
              <w:jc w:val="both"/>
              <w:rPr>
                <w:rFonts w:eastAsia="Times New Roman"/>
                <w:bCs/>
                <w:szCs w:val="24"/>
              </w:rPr>
            </w:pPr>
            <w:r w:rsidRPr="002A4450">
              <w:rPr>
                <w:rFonts w:eastAsia="Times New Roman"/>
                <w:bCs/>
                <w:szCs w:val="24"/>
              </w:rPr>
              <w:t>д) В летний период должны быть установлены летние шины. Летние шины требуется устанавливать при среднесуточной температуре +5 градусов по Цельсию и выше, а также при полном отсутствии снега и наледи на дорожном покрытии в течении идущих друг за другом 5 суток, но не ранее 15 апреля.</w:t>
            </w:r>
          </w:p>
          <w:p w14:paraId="5685D6B6" w14:textId="77777777" w:rsidR="002A4450" w:rsidRPr="002A4450" w:rsidRDefault="002A4450" w:rsidP="003B6AE3">
            <w:pPr>
              <w:jc w:val="both"/>
              <w:rPr>
                <w:rFonts w:eastAsia="Times New Roman"/>
                <w:bCs/>
                <w:szCs w:val="24"/>
              </w:rPr>
            </w:pPr>
            <w:r w:rsidRPr="002A4450">
              <w:rPr>
                <w:rFonts w:eastAsia="Times New Roman"/>
                <w:bCs/>
                <w:szCs w:val="24"/>
              </w:rPr>
              <w:t>е) В зимний период на автомобили категории М2 должны быть установлены зимние шипованные шины.</w:t>
            </w:r>
          </w:p>
          <w:p w14:paraId="678AE1B3" w14:textId="77777777" w:rsidR="002A4450" w:rsidRPr="002A4450" w:rsidRDefault="002A4450" w:rsidP="003B6AE3">
            <w:pPr>
              <w:jc w:val="both"/>
              <w:rPr>
                <w:rFonts w:eastAsia="Times New Roman"/>
                <w:bCs/>
                <w:szCs w:val="24"/>
              </w:rPr>
            </w:pPr>
            <w:r w:rsidRPr="002A4450">
              <w:rPr>
                <w:rFonts w:eastAsia="Times New Roman"/>
                <w:bCs/>
                <w:szCs w:val="24"/>
              </w:rPr>
              <w:t>На автомобили категории М3 должны быть установлены зимние шины, если иное не предусмотрено требованиями завода изготовителя, федеральных и региональных законодательных актов Шипованные или не шипованные шины требуется устанавливать при среднесуточной температуре +5 градусов по Цельсию и ниже в течении идущих друг за другом 5 суток, но не позднее 30 октября. Шиповка шины должна быть равномерна по всей окружности колеса. Минимальное количество шипов, приходящееся на 30 погонным сантиметров длины окружности колеса, не должно составлять менее 50% от максимального количества шипов на 30 погонных сантиметров на данной шине.</w:t>
            </w:r>
          </w:p>
          <w:p w14:paraId="56018B35" w14:textId="77777777" w:rsidR="002A4450" w:rsidRPr="002A4450" w:rsidRDefault="002A4450" w:rsidP="003B6AE3">
            <w:pPr>
              <w:jc w:val="both"/>
              <w:rPr>
                <w:rFonts w:eastAsia="Times New Roman"/>
                <w:bCs/>
                <w:szCs w:val="24"/>
              </w:rPr>
            </w:pPr>
            <w:r w:rsidRPr="002A4450">
              <w:rPr>
                <w:rFonts w:eastAsia="Times New Roman"/>
                <w:bCs/>
                <w:szCs w:val="24"/>
              </w:rPr>
              <w:t>ж) Не допускается отсутствие хотя бы одного болта (гайки) крепления или наличие трещины диска и ободьев колес, а также видимых нарушений формы и размеров крепежных отверстий.</w:t>
            </w:r>
          </w:p>
        </w:tc>
      </w:tr>
      <w:tr w:rsidR="002A4450" w:rsidRPr="002A4450" w14:paraId="33132CC4" w14:textId="77777777" w:rsidTr="00E64EA2">
        <w:tc>
          <w:tcPr>
            <w:tcW w:w="2405" w:type="dxa"/>
            <w:shd w:val="clear" w:color="auto" w:fill="auto"/>
          </w:tcPr>
          <w:p w14:paraId="6B21A385" w14:textId="77777777" w:rsidR="002A4450" w:rsidRPr="002A4450" w:rsidRDefault="002A4450" w:rsidP="002A4450">
            <w:pPr>
              <w:rPr>
                <w:rFonts w:eastAsia="Times New Roman"/>
                <w:bCs/>
                <w:szCs w:val="24"/>
              </w:rPr>
            </w:pPr>
            <w:r w:rsidRPr="002A4450">
              <w:rPr>
                <w:rFonts w:eastAsia="Times New Roman"/>
                <w:bCs/>
                <w:szCs w:val="24"/>
              </w:rPr>
              <w:t>7.Ремни безопасности</w:t>
            </w:r>
          </w:p>
        </w:tc>
        <w:tc>
          <w:tcPr>
            <w:tcW w:w="7938" w:type="dxa"/>
            <w:shd w:val="clear" w:color="auto" w:fill="auto"/>
          </w:tcPr>
          <w:p w14:paraId="048B272C" w14:textId="77777777" w:rsidR="002A4450" w:rsidRPr="002A4450" w:rsidRDefault="002A4450" w:rsidP="003B6AE3">
            <w:pPr>
              <w:jc w:val="both"/>
              <w:rPr>
                <w:rFonts w:eastAsia="Times New Roman"/>
                <w:bCs/>
                <w:szCs w:val="24"/>
              </w:rPr>
            </w:pPr>
            <w:r w:rsidRPr="002A4450">
              <w:rPr>
                <w:rFonts w:eastAsia="Times New Roman"/>
                <w:bCs/>
                <w:szCs w:val="24"/>
              </w:rPr>
              <w:t xml:space="preserve">а) Все сидения должны быть оборудованы ремнями безопасности, установленными заводом-изготовителем*. </w:t>
            </w:r>
          </w:p>
          <w:p w14:paraId="696A6E37" w14:textId="77777777" w:rsidR="002A4450" w:rsidRPr="002A4450" w:rsidRDefault="002A4450" w:rsidP="003B6AE3">
            <w:pPr>
              <w:jc w:val="both"/>
              <w:rPr>
                <w:rFonts w:eastAsia="Times New Roman"/>
                <w:bCs/>
                <w:szCs w:val="24"/>
              </w:rPr>
            </w:pPr>
            <w:r w:rsidRPr="002A4450">
              <w:rPr>
                <w:rFonts w:eastAsia="Times New Roman"/>
                <w:bCs/>
                <w:szCs w:val="24"/>
              </w:rPr>
              <w:t>*Примечание: В случае отсутствия ремней безопасности, допускается  дооборудование заводом-изготовителем или сертифицированным центром с предоставлением соответствующих документов (заключение о возможности и порядке внесений изменений в конструкцию ТС, акт (протокол) технической экспертизы после внесения изменений, свидетельство о соответствии конструкции ТС)</w:t>
            </w:r>
          </w:p>
        </w:tc>
      </w:tr>
      <w:tr w:rsidR="002A4450" w:rsidRPr="002A4450" w14:paraId="022D9402" w14:textId="77777777" w:rsidTr="00E64EA2">
        <w:tc>
          <w:tcPr>
            <w:tcW w:w="2405" w:type="dxa"/>
            <w:shd w:val="clear" w:color="auto" w:fill="auto"/>
          </w:tcPr>
          <w:p w14:paraId="01A92D8E" w14:textId="77777777" w:rsidR="002A4450" w:rsidRPr="002A4450" w:rsidRDefault="002A4450" w:rsidP="002A4450">
            <w:pPr>
              <w:rPr>
                <w:rFonts w:eastAsia="Times New Roman"/>
                <w:bCs/>
                <w:szCs w:val="24"/>
              </w:rPr>
            </w:pPr>
            <w:r w:rsidRPr="002A4450">
              <w:rPr>
                <w:rFonts w:eastAsia="Times New Roman"/>
                <w:bCs/>
                <w:szCs w:val="24"/>
              </w:rPr>
              <w:t>8. Сиденья</w:t>
            </w:r>
          </w:p>
        </w:tc>
        <w:tc>
          <w:tcPr>
            <w:tcW w:w="7938" w:type="dxa"/>
            <w:shd w:val="clear" w:color="auto" w:fill="auto"/>
          </w:tcPr>
          <w:p w14:paraId="5245459A" w14:textId="77777777" w:rsidR="002A4450" w:rsidRPr="002A4450" w:rsidRDefault="002A4450" w:rsidP="003B6AE3">
            <w:pPr>
              <w:jc w:val="both"/>
              <w:rPr>
                <w:rFonts w:eastAsia="Times New Roman"/>
                <w:bCs/>
                <w:szCs w:val="24"/>
              </w:rPr>
            </w:pPr>
            <w:r w:rsidRPr="002A4450">
              <w:rPr>
                <w:rFonts w:eastAsia="Times New Roman"/>
                <w:bCs/>
                <w:szCs w:val="24"/>
              </w:rPr>
              <w:t>а) Сиденья должны иметь высокие спинки или подголовники, если это предусмотрено конструкцией завода-изготовителя;</w:t>
            </w:r>
          </w:p>
          <w:p w14:paraId="468BF472" w14:textId="77777777" w:rsidR="002A4450" w:rsidRPr="002A4450" w:rsidRDefault="002A4450" w:rsidP="003B6AE3">
            <w:pPr>
              <w:jc w:val="both"/>
              <w:rPr>
                <w:rFonts w:eastAsia="Times New Roman"/>
                <w:bCs/>
                <w:szCs w:val="24"/>
              </w:rPr>
            </w:pPr>
            <w:r w:rsidRPr="002A4450">
              <w:rPr>
                <w:rFonts w:eastAsia="Times New Roman"/>
                <w:bCs/>
                <w:szCs w:val="24"/>
              </w:rPr>
              <w:t>б) Крепление пассажирских сидений к корпусу автобуса должно быть одобрено заводом-изготовителем.</w:t>
            </w:r>
          </w:p>
        </w:tc>
      </w:tr>
      <w:tr w:rsidR="002A4450" w:rsidRPr="002A4450" w14:paraId="24238FC1" w14:textId="77777777" w:rsidTr="00E64EA2">
        <w:tc>
          <w:tcPr>
            <w:tcW w:w="2405" w:type="dxa"/>
            <w:shd w:val="clear" w:color="auto" w:fill="auto"/>
          </w:tcPr>
          <w:p w14:paraId="2993B4FE" w14:textId="77777777" w:rsidR="002A4450" w:rsidRPr="002A4450" w:rsidRDefault="002A4450" w:rsidP="002A4450">
            <w:pPr>
              <w:rPr>
                <w:rFonts w:eastAsia="Times New Roman"/>
                <w:bCs/>
                <w:szCs w:val="24"/>
              </w:rPr>
            </w:pPr>
            <w:r w:rsidRPr="002A4450">
              <w:rPr>
                <w:rFonts w:eastAsia="Times New Roman"/>
                <w:bCs/>
                <w:szCs w:val="24"/>
              </w:rPr>
              <w:t>9.Багажный/ грузовой отсек</w:t>
            </w:r>
          </w:p>
        </w:tc>
        <w:tc>
          <w:tcPr>
            <w:tcW w:w="7938" w:type="dxa"/>
            <w:shd w:val="clear" w:color="auto" w:fill="auto"/>
          </w:tcPr>
          <w:p w14:paraId="22934AD2" w14:textId="77777777" w:rsidR="002A4450" w:rsidRPr="002A4450" w:rsidRDefault="002A4450" w:rsidP="003B6AE3">
            <w:pPr>
              <w:jc w:val="both"/>
              <w:rPr>
                <w:rFonts w:eastAsia="Times New Roman"/>
                <w:bCs/>
                <w:szCs w:val="24"/>
              </w:rPr>
            </w:pPr>
            <w:r w:rsidRPr="002A4450">
              <w:rPr>
                <w:rFonts w:eastAsia="Times New Roman"/>
                <w:bCs/>
                <w:szCs w:val="24"/>
              </w:rPr>
              <w:t>а) Весь багаж должен находиться в багажном отсеке, отдаленном от пассажирского салона.</w:t>
            </w:r>
          </w:p>
          <w:p w14:paraId="07AA1CE7" w14:textId="77777777" w:rsidR="002A4450" w:rsidRPr="002A4450" w:rsidRDefault="002A4450" w:rsidP="003B6AE3">
            <w:pPr>
              <w:jc w:val="both"/>
              <w:rPr>
                <w:rFonts w:eastAsia="Times New Roman"/>
                <w:bCs/>
                <w:szCs w:val="24"/>
              </w:rPr>
            </w:pPr>
            <w:r w:rsidRPr="002A4450">
              <w:rPr>
                <w:rFonts w:eastAsia="Times New Roman"/>
                <w:bCs/>
                <w:szCs w:val="24"/>
              </w:rPr>
              <w:t>б) Двери багажного отсека должны быть исправными и надежно зафиксированными при их открытии.</w:t>
            </w:r>
          </w:p>
        </w:tc>
      </w:tr>
      <w:tr w:rsidR="002A4450" w:rsidRPr="002A4450" w14:paraId="0F43B7E4" w14:textId="77777777" w:rsidTr="00E64EA2">
        <w:tc>
          <w:tcPr>
            <w:tcW w:w="2405" w:type="dxa"/>
            <w:shd w:val="clear" w:color="auto" w:fill="auto"/>
          </w:tcPr>
          <w:p w14:paraId="034E9DAF" w14:textId="77777777" w:rsidR="002A4450" w:rsidRPr="002A4450" w:rsidRDefault="002A4450" w:rsidP="002A4450">
            <w:pPr>
              <w:rPr>
                <w:rFonts w:eastAsia="Times New Roman"/>
                <w:bCs/>
                <w:szCs w:val="24"/>
              </w:rPr>
            </w:pPr>
            <w:r w:rsidRPr="002A4450">
              <w:rPr>
                <w:rFonts w:eastAsia="Times New Roman"/>
                <w:bCs/>
                <w:szCs w:val="24"/>
              </w:rPr>
              <w:t>10.Запорные механизмы</w:t>
            </w:r>
          </w:p>
        </w:tc>
        <w:tc>
          <w:tcPr>
            <w:tcW w:w="7938" w:type="dxa"/>
            <w:shd w:val="clear" w:color="auto" w:fill="auto"/>
          </w:tcPr>
          <w:p w14:paraId="7A03E962" w14:textId="77777777" w:rsidR="002A4450" w:rsidRPr="002A4450" w:rsidRDefault="002A4450" w:rsidP="003B6AE3">
            <w:pPr>
              <w:jc w:val="both"/>
              <w:rPr>
                <w:rFonts w:eastAsia="Times New Roman"/>
                <w:bCs/>
                <w:szCs w:val="24"/>
              </w:rPr>
            </w:pPr>
            <w:r w:rsidRPr="002A4450">
              <w:rPr>
                <w:rFonts w:eastAsia="Times New Roman"/>
                <w:bCs/>
                <w:szCs w:val="24"/>
              </w:rPr>
              <w:t>а) Все предусмотренные конструкцией замки дверей кабины, запоры бортов грузовой платформы должны быть в исправном состоянии и обеспечивать надежную фиксацию элементов кузова в закрытом состоянии;</w:t>
            </w:r>
          </w:p>
          <w:p w14:paraId="031D5842" w14:textId="77777777" w:rsidR="002A4450" w:rsidRPr="002A4450" w:rsidRDefault="002A4450" w:rsidP="003B6AE3">
            <w:pPr>
              <w:jc w:val="both"/>
              <w:rPr>
                <w:rFonts w:eastAsia="Times New Roman"/>
                <w:bCs/>
                <w:szCs w:val="24"/>
              </w:rPr>
            </w:pPr>
            <w:r w:rsidRPr="002A4450">
              <w:rPr>
                <w:rFonts w:eastAsia="Times New Roman"/>
                <w:bCs/>
                <w:szCs w:val="24"/>
              </w:rPr>
              <w:t>б) Все двери для входа/выхода пассажиров должны быть обозначены чётко видимыми информационными табличками аварийного выхода пассажиров. Запрещено загромождение аварийных выходов багажом или грузом;</w:t>
            </w:r>
          </w:p>
          <w:p w14:paraId="17CF8591" w14:textId="77777777" w:rsidR="002A4450" w:rsidRPr="002A4450" w:rsidRDefault="002A4450" w:rsidP="003B6AE3">
            <w:pPr>
              <w:jc w:val="both"/>
              <w:rPr>
                <w:rFonts w:eastAsia="Times New Roman"/>
                <w:bCs/>
                <w:szCs w:val="24"/>
              </w:rPr>
            </w:pPr>
            <w:r w:rsidRPr="002A4450">
              <w:rPr>
                <w:rFonts w:eastAsia="Times New Roman"/>
                <w:bCs/>
                <w:szCs w:val="24"/>
              </w:rPr>
              <w:t>в) Пробки топливных баков должны обеспечивать их герметичность и защиту от утечек.</w:t>
            </w:r>
          </w:p>
        </w:tc>
      </w:tr>
      <w:tr w:rsidR="002A4450" w:rsidRPr="002A4450" w14:paraId="72CCD8C7" w14:textId="77777777" w:rsidTr="00E64EA2">
        <w:tc>
          <w:tcPr>
            <w:tcW w:w="2405" w:type="dxa"/>
            <w:shd w:val="clear" w:color="auto" w:fill="auto"/>
          </w:tcPr>
          <w:p w14:paraId="33F25063" w14:textId="77777777" w:rsidR="002A4450" w:rsidRPr="002A4450" w:rsidRDefault="002A4450" w:rsidP="002A4450">
            <w:pPr>
              <w:rPr>
                <w:rFonts w:eastAsia="Times New Roman"/>
                <w:bCs/>
                <w:szCs w:val="24"/>
              </w:rPr>
            </w:pPr>
            <w:r w:rsidRPr="002A4450">
              <w:rPr>
                <w:rFonts w:eastAsia="Times New Roman"/>
                <w:bCs/>
                <w:szCs w:val="24"/>
              </w:rPr>
              <w:t>11. Кабина и салон</w:t>
            </w:r>
          </w:p>
        </w:tc>
        <w:tc>
          <w:tcPr>
            <w:tcW w:w="7938" w:type="dxa"/>
            <w:shd w:val="clear" w:color="auto" w:fill="auto"/>
          </w:tcPr>
          <w:p w14:paraId="7202C665" w14:textId="77777777" w:rsidR="002A4450" w:rsidRPr="002A4450" w:rsidRDefault="002A4450" w:rsidP="003B6AE3">
            <w:pPr>
              <w:jc w:val="both"/>
              <w:rPr>
                <w:rFonts w:eastAsia="Times New Roman"/>
                <w:bCs/>
                <w:szCs w:val="24"/>
              </w:rPr>
            </w:pPr>
            <w:r w:rsidRPr="002A4450">
              <w:rPr>
                <w:rFonts w:eastAsia="Times New Roman"/>
                <w:bCs/>
                <w:szCs w:val="24"/>
              </w:rPr>
              <w:t>а) Требуется наличие исправной системы или систем отопления, обеспечивающих комфортный температурный режим для водителя и пассажиров при любых климатических условиях;</w:t>
            </w:r>
          </w:p>
          <w:p w14:paraId="6F820820" w14:textId="77777777" w:rsidR="002A4450" w:rsidRPr="002A4450" w:rsidRDefault="002A4450" w:rsidP="003B6AE3">
            <w:pPr>
              <w:jc w:val="both"/>
              <w:rPr>
                <w:rFonts w:eastAsia="Times New Roman"/>
                <w:bCs/>
                <w:szCs w:val="24"/>
              </w:rPr>
            </w:pPr>
            <w:r w:rsidRPr="002A4450">
              <w:rPr>
                <w:rFonts w:eastAsia="Times New Roman"/>
                <w:bCs/>
                <w:szCs w:val="24"/>
              </w:rPr>
              <w:t>б) Запрещается размещение декоративных украшений, брелоков, подвесок и посторонних предметов на лобовом стекле, препятствующих обзору с места водителя и пассажира на переднем сидении;</w:t>
            </w:r>
          </w:p>
          <w:p w14:paraId="6A7EA224" w14:textId="77777777" w:rsidR="002A4450" w:rsidRPr="002A4450" w:rsidRDefault="002A4450" w:rsidP="003B6AE3">
            <w:pPr>
              <w:jc w:val="both"/>
              <w:rPr>
                <w:rFonts w:eastAsia="Times New Roman"/>
                <w:bCs/>
                <w:szCs w:val="24"/>
              </w:rPr>
            </w:pPr>
            <w:r w:rsidRPr="002A4450">
              <w:rPr>
                <w:rFonts w:eastAsia="Times New Roman"/>
                <w:bCs/>
                <w:szCs w:val="24"/>
              </w:rPr>
              <w:t>в) Не допускается наличие шторок на передних боковых стеклах;</w:t>
            </w:r>
          </w:p>
          <w:p w14:paraId="171F3C49" w14:textId="77777777" w:rsidR="002A4450" w:rsidRPr="002A4450" w:rsidRDefault="002A4450" w:rsidP="003B6AE3">
            <w:pPr>
              <w:jc w:val="both"/>
              <w:rPr>
                <w:rFonts w:eastAsia="Times New Roman"/>
                <w:bCs/>
                <w:szCs w:val="24"/>
              </w:rPr>
            </w:pPr>
            <w:r w:rsidRPr="002A4450">
              <w:rPr>
                <w:rFonts w:eastAsia="Times New Roman"/>
                <w:bCs/>
                <w:szCs w:val="24"/>
              </w:rPr>
              <w:t>г) Опорные площадки педалей тормоза, сцепления и акселератора должны быть изготовлены из нескользящего материала;</w:t>
            </w:r>
          </w:p>
          <w:p w14:paraId="24588401" w14:textId="77777777" w:rsidR="002A4450" w:rsidRPr="002A4450" w:rsidRDefault="002A4450" w:rsidP="003B6AE3">
            <w:pPr>
              <w:jc w:val="both"/>
              <w:rPr>
                <w:rFonts w:eastAsia="Times New Roman"/>
                <w:bCs/>
                <w:szCs w:val="24"/>
              </w:rPr>
            </w:pPr>
            <w:r w:rsidRPr="002A4450">
              <w:rPr>
                <w:rFonts w:eastAsia="Times New Roman"/>
                <w:bCs/>
                <w:szCs w:val="24"/>
              </w:rPr>
              <w:t xml:space="preserve">д) Дверные замки должны открываться изнутри вручную с тем, чтобы пассажиры могли открыть двери, если двери будут заперты.  </w:t>
            </w:r>
          </w:p>
        </w:tc>
      </w:tr>
      <w:tr w:rsidR="002A4450" w:rsidRPr="002A4450" w14:paraId="5674B019" w14:textId="77777777" w:rsidTr="00E64EA2">
        <w:tc>
          <w:tcPr>
            <w:tcW w:w="2405" w:type="dxa"/>
            <w:shd w:val="clear" w:color="auto" w:fill="auto"/>
          </w:tcPr>
          <w:p w14:paraId="37A52FE6" w14:textId="77777777" w:rsidR="002A4450" w:rsidRPr="002A4450" w:rsidRDefault="002A4450" w:rsidP="002A4450">
            <w:pPr>
              <w:rPr>
                <w:rFonts w:eastAsia="Times New Roman"/>
                <w:bCs/>
                <w:szCs w:val="24"/>
              </w:rPr>
            </w:pPr>
            <w:r w:rsidRPr="002A4450">
              <w:rPr>
                <w:rFonts w:eastAsia="Times New Roman"/>
                <w:bCs/>
                <w:szCs w:val="24"/>
              </w:rPr>
              <w:t>12. Зеркала заднего вида</w:t>
            </w:r>
          </w:p>
        </w:tc>
        <w:tc>
          <w:tcPr>
            <w:tcW w:w="7938" w:type="dxa"/>
            <w:shd w:val="clear" w:color="auto" w:fill="auto"/>
          </w:tcPr>
          <w:p w14:paraId="572B49B8" w14:textId="77777777" w:rsidR="002A4450" w:rsidRPr="002A4450" w:rsidRDefault="002A4450" w:rsidP="003B6AE3">
            <w:pPr>
              <w:jc w:val="both"/>
              <w:rPr>
                <w:rFonts w:eastAsia="Times New Roman"/>
                <w:bCs/>
                <w:szCs w:val="24"/>
              </w:rPr>
            </w:pPr>
            <w:r w:rsidRPr="002A4450">
              <w:rPr>
                <w:rFonts w:eastAsia="Times New Roman"/>
                <w:bCs/>
                <w:szCs w:val="24"/>
              </w:rPr>
              <w:t>а) Необходимо наличие регулируемых широкоугольных левых и правых зеркал заднего обзора;</w:t>
            </w:r>
          </w:p>
          <w:p w14:paraId="32B7F668" w14:textId="77777777" w:rsidR="002A4450" w:rsidRPr="002A4450" w:rsidRDefault="002A4450" w:rsidP="003B6AE3">
            <w:pPr>
              <w:jc w:val="both"/>
              <w:rPr>
                <w:rFonts w:eastAsia="Times New Roman"/>
                <w:bCs/>
                <w:szCs w:val="24"/>
              </w:rPr>
            </w:pPr>
            <w:r w:rsidRPr="002A4450">
              <w:rPr>
                <w:rFonts w:eastAsia="Times New Roman"/>
                <w:bCs/>
                <w:szCs w:val="24"/>
              </w:rPr>
              <w:t>б) Требуется наличие центрального зеркала внутри салона для автобусов.</w:t>
            </w:r>
          </w:p>
        </w:tc>
      </w:tr>
      <w:tr w:rsidR="002A4450" w:rsidRPr="002A4450" w14:paraId="21B307D1" w14:textId="77777777" w:rsidTr="00E64EA2">
        <w:tc>
          <w:tcPr>
            <w:tcW w:w="2405" w:type="dxa"/>
            <w:shd w:val="clear" w:color="auto" w:fill="auto"/>
          </w:tcPr>
          <w:p w14:paraId="55949163" w14:textId="77777777" w:rsidR="002A4450" w:rsidRPr="002A4450" w:rsidRDefault="002A4450" w:rsidP="002A4450">
            <w:pPr>
              <w:rPr>
                <w:rFonts w:eastAsia="Times New Roman"/>
                <w:bCs/>
                <w:szCs w:val="24"/>
              </w:rPr>
            </w:pPr>
            <w:r w:rsidRPr="002A4450">
              <w:rPr>
                <w:rFonts w:eastAsia="Times New Roman"/>
                <w:bCs/>
                <w:szCs w:val="24"/>
              </w:rPr>
              <w:t>13.Тормозные системы, АБС</w:t>
            </w:r>
          </w:p>
        </w:tc>
        <w:tc>
          <w:tcPr>
            <w:tcW w:w="7938" w:type="dxa"/>
            <w:shd w:val="clear" w:color="auto" w:fill="auto"/>
          </w:tcPr>
          <w:p w14:paraId="3F9A68CB" w14:textId="77777777" w:rsidR="002A4450" w:rsidRPr="002A4450" w:rsidRDefault="002A4450" w:rsidP="003B6AE3">
            <w:pPr>
              <w:jc w:val="both"/>
              <w:rPr>
                <w:rFonts w:eastAsia="Times New Roman"/>
                <w:bCs/>
                <w:szCs w:val="24"/>
              </w:rPr>
            </w:pPr>
            <w:r w:rsidRPr="002A4450">
              <w:rPr>
                <w:rFonts w:eastAsia="Times New Roman"/>
                <w:bCs/>
                <w:szCs w:val="24"/>
              </w:rPr>
              <w:t>Тормозные системы должны быть в исправном состоянии и оборудованы АБС.</w:t>
            </w:r>
          </w:p>
        </w:tc>
      </w:tr>
      <w:tr w:rsidR="002A4450" w:rsidRPr="002A4450" w14:paraId="1DF78FEB" w14:textId="77777777" w:rsidTr="00E64EA2">
        <w:tc>
          <w:tcPr>
            <w:tcW w:w="2405" w:type="dxa"/>
            <w:shd w:val="clear" w:color="auto" w:fill="auto"/>
          </w:tcPr>
          <w:p w14:paraId="6C3FAF1F" w14:textId="77777777" w:rsidR="002A4450" w:rsidRPr="002A4450" w:rsidRDefault="002A4450" w:rsidP="002A4450">
            <w:pPr>
              <w:rPr>
                <w:rFonts w:eastAsia="Times New Roman"/>
                <w:bCs/>
                <w:szCs w:val="24"/>
              </w:rPr>
            </w:pPr>
            <w:r w:rsidRPr="002A4450">
              <w:rPr>
                <w:rFonts w:eastAsia="Times New Roman"/>
                <w:bCs/>
                <w:szCs w:val="24"/>
              </w:rPr>
              <w:t>14.Подушки безопасности</w:t>
            </w:r>
          </w:p>
        </w:tc>
        <w:tc>
          <w:tcPr>
            <w:tcW w:w="7938" w:type="dxa"/>
            <w:shd w:val="clear" w:color="auto" w:fill="auto"/>
          </w:tcPr>
          <w:p w14:paraId="622E1C10" w14:textId="77777777" w:rsidR="002A4450" w:rsidRPr="002A4450" w:rsidRDefault="002A4450" w:rsidP="003B6AE3">
            <w:pPr>
              <w:jc w:val="both"/>
              <w:rPr>
                <w:rFonts w:eastAsia="Times New Roman"/>
                <w:bCs/>
                <w:szCs w:val="24"/>
              </w:rPr>
            </w:pPr>
            <w:r w:rsidRPr="002A4450">
              <w:rPr>
                <w:rFonts w:eastAsia="Times New Roman"/>
                <w:bCs/>
                <w:szCs w:val="24"/>
              </w:rPr>
              <w:t>Малогабаритные автобусы (микроавтобусы) должны быть оборудованы подушками безопасности, как минимум, для водителя (не распространяется на автобусы с разрешенной максимальной массой более 4000 кг)</w:t>
            </w:r>
          </w:p>
        </w:tc>
      </w:tr>
      <w:tr w:rsidR="002A4450" w:rsidRPr="002A4450" w14:paraId="03097001" w14:textId="77777777" w:rsidTr="00E64EA2">
        <w:tc>
          <w:tcPr>
            <w:tcW w:w="2405" w:type="dxa"/>
            <w:shd w:val="clear" w:color="auto" w:fill="auto"/>
          </w:tcPr>
          <w:p w14:paraId="3D58F8BF" w14:textId="77777777" w:rsidR="002A4450" w:rsidRPr="002A4450" w:rsidRDefault="002A4450" w:rsidP="002A4450">
            <w:pPr>
              <w:rPr>
                <w:rFonts w:eastAsia="Times New Roman"/>
                <w:bCs/>
                <w:szCs w:val="24"/>
              </w:rPr>
            </w:pPr>
            <w:r w:rsidRPr="002A4450">
              <w:rPr>
                <w:rFonts w:eastAsia="Times New Roman"/>
                <w:bCs/>
                <w:szCs w:val="24"/>
              </w:rPr>
              <w:t>15.Буксирные устройства</w:t>
            </w:r>
          </w:p>
        </w:tc>
        <w:tc>
          <w:tcPr>
            <w:tcW w:w="7938" w:type="dxa"/>
            <w:shd w:val="clear" w:color="auto" w:fill="auto"/>
          </w:tcPr>
          <w:p w14:paraId="194B9114" w14:textId="77777777" w:rsidR="002A4450" w:rsidRPr="002A4450" w:rsidRDefault="002A4450" w:rsidP="003B6AE3">
            <w:pPr>
              <w:jc w:val="both"/>
              <w:rPr>
                <w:rFonts w:eastAsia="Times New Roman"/>
                <w:bCs/>
                <w:szCs w:val="24"/>
              </w:rPr>
            </w:pPr>
            <w:r w:rsidRPr="002A4450">
              <w:rPr>
                <w:rFonts w:eastAsia="Times New Roman"/>
                <w:bCs/>
                <w:szCs w:val="24"/>
              </w:rPr>
              <w:t>Наличие передних и задних буксировочных проушин, установленных заводом-изготовителем ТС.</w:t>
            </w:r>
          </w:p>
        </w:tc>
      </w:tr>
      <w:tr w:rsidR="002A4450" w:rsidRPr="002A4450" w14:paraId="55729D50" w14:textId="77777777" w:rsidTr="00E64EA2">
        <w:tc>
          <w:tcPr>
            <w:tcW w:w="2405" w:type="dxa"/>
            <w:shd w:val="clear" w:color="auto" w:fill="auto"/>
          </w:tcPr>
          <w:p w14:paraId="1C1A91A2" w14:textId="77777777" w:rsidR="002A4450" w:rsidRPr="002A4450" w:rsidRDefault="002A4450" w:rsidP="002A4450">
            <w:pPr>
              <w:rPr>
                <w:rFonts w:eastAsia="Times New Roman"/>
                <w:bCs/>
                <w:szCs w:val="24"/>
              </w:rPr>
            </w:pPr>
            <w:r w:rsidRPr="002A4450">
              <w:rPr>
                <w:rFonts w:eastAsia="Times New Roman"/>
                <w:bCs/>
                <w:szCs w:val="24"/>
              </w:rPr>
              <w:t>16.Звуковой сигнал заднего хода</w:t>
            </w:r>
          </w:p>
        </w:tc>
        <w:tc>
          <w:tcPr>
            <w:tcW w:w="7938" w:type="dxa"/>
            <w:shd w:val="clear" w:color="auto" w:fill="auto"/>
          </w:tcPr>
          <w:p w14:paraId="4251C154" w14:textId="77777777" w:rsidR="002A4450" w:rsidRPr="002A4450" w:rsidRDefault="002A4450" w:rsidP="003B6AE3">
            <w:pPr>
              <w:jc w:val="both"/>
              <w:rPr>
                <w:rFonts w:eastAsia="Times New Roman"/>
                <w:bCs/>
                <w:szCs w:val="24"/>
              </w:rPr>
            </w:pPr>
            <w:r w:rsidRPr="002A4450">
              <w:rPr>
                <w:rFonts w:eastAsia="Times New Roman"/>
                <w:bCs/>
                <w:szCs w:val="24"/>
              </w:rPr>
              <w:t>Должен быть оснащен звуковым зуммером, информирующем о движении задним ходом, установленным в самой задней точке ТС и слышимым с расстояния не менее 8 метров. Проверка работоспособности звукового зуммера   должна производиться при работающем двигателе ТС.</w:t>
            </w:r>
          </w:p>
        </w:tc>
      </w:tr>
      <w:tr w:rsidR="002A4450" w:rsidRPr="002A4450" w14:paraId="0458D192" w14:textId="77777777" w:rsidTr="00E64EA2">
        <w:tc>
          <w:tcPr>
            <w:tcW w:w="2405" w:type="dxa"/>
            <w:shd w:val="clear" w:color="auto" w:fill="auto"/>
          </w:tcPr>
          <w:p w14:paraId="2909F230" w14:textId="77777777" w:rsidR="002A4450" w:rsidRPr="002A4450" w:rsidRDefault="002A4450" w:rsidP="002A4450">
            <w:pPr>
              <w:rPr>
                <w:rFonts w:eastAsia="Times New Roman"/>
                <w:bCs/>
                <w:szCs w:val="24"/>
              </w:rPr>
            </w:pPr>
            <w:r w:rsidRPr="002A4450">
              <w:rPr>
                <w:rFonts w:eastAsia="Times New Roman"/>
                <w:bCs/>
                <w:szCs w:val="24"/>
              </w:rPr>
              <w:t>17.Бортовые системы мониторинга транспортных средств</w:t>
            </w:r>
          </w:p>
        </w:tc>
        <w:tc>
          <w:tcPr>
            <w:tcW w:w="7938" w:type="dxa"/>
            <w:shd w:val="clear" w:color="auto" w:fill="auto"/>
          </w:tcPr>
          <w:p w14:paraId="7D9CD308" w14:textId="4446E56D" w:rsidR="002A4450" w:rsidRPr="002A4450" w:rsidRDefault="002A4450" w:rsidP="00983ADD">
            <w:pPr>
              <w:jc w:val="both"/>
              <w:rPr>
                <w:rFonts w:eastAsia="Times New Roman"/>
                <w:bCs/>
                <w:szCs w:val="24"/>
              </w:rPr>
            </w:pPr>
            <w:r w:rsidRPr="002A4450">
              <w:rPr>
                <w:rFonts w:eastAsia="Times New Roman"/>
                <w:bCs/>
                <w:szCs w:val="24"/>
              </w:rPr>
              <w:t xml:space="preserve">Должна быть установлена бортовая система мониторинга транспортного средства. </w:t>
            </w:r>
          </w:p>
        </w:tc>
      </w:tr>
      <w:tr w:rsidR="002A4450" w:rsidRPr="002A4450" w14:paraId="0F479325" w14:textId="77777777" w:rsidTr="00E64EA2">
        <w:tc>
          <w:tcPr>
            <w:tcW w:w="2405" w:type="dxa"/>
            <w:shd w:val="clear" w:color="auto" w:fill="auto"/>
          </w:tcPr>
          <w:p w14:paraId="5E6C84A9" w14:textId="77777777" w:rsidR="002A4450" w:rsidRPr="002A4450" w:rsidRDefault="002A4450" w:rsidP="002A4450">
            <w:pPr>
              <w:rPr>
                <w:rFonts w:eastAsia="Times New Roman"/>
                <w:bCs/>
                <w:szCs w:val="24"/>
              </w:rPr>
            </w:pPr>
            <w:r w:rsidRPr="002A4450">
              <w:rPr>
                <w:rFonts w:eastAsia="Times New Roman"/>
                <w:bCs/>
                <w:szCs w:val="24"/>
              </w:rPr>
              <w:t>18.Видеорегистратор</w:t>
            </w:r>
          </w:p>
        </w:tc>
        <w:tc>
          <w:tcPr>
            <w:tcW w:w="7938" w:type="dxa"/>
            <w:shd w:val="clear" w:color="auto" w:fill="auto"/>
          </w:tcPr>
          <w:p w14:paraId="042A3132" w14:textId="77777777" w:rsidR="002A4450" w:rsidRPr="002A4450" w:rsidRDefault="002A4450" w:rsidP="003B6AE3">
            <w:pPr>
              <w:jc w:val="both"/>
              <w:rPr>
                <w:rFonts w:eastAsia="Times New Roman"/>
                <w:bCs/>
                <w:szCs w:val="24"/>
              </w:rPr>
            </w:pPr>
            <w:r w:rsidRPr="002A4450">
              <w:rPr>
                <w:rFonts w:eastAsia="Times New Roman"/>
                <w:bCs/>
                <w:szCs w:val="24"/>
              </w:rPr>
              <w:t>а) Должен быть установлен двухсторонний видеорегистратор, обеспечивающий обзор дороги перед транспортным средством и внутри салона автомобиля, (т.е. иметь не менее 2-х камер).</w:t>
            </w:r>
          </w:p>
          <w:p w14:paraId="61AE10EC" w14:textId="77777777" w:rsidR="002A4450" w:rsidRPr="002A4450" w:rsidRDefault="002A4450" w:rsidP="003B6AE3">
            <w:pPr>
              <w:jc w:val="both"/>
              <w:rPr>
                <w:rFonts w:eastAsia="Times New Roman"/>
                <w:bCs/>
                <w:szCs w:val="24"/>
              </w:rPr>
            </w:pPr>
            <w:r w:rsidRPr="002A4450">
              <w:rPr>
                <w:rFonts w:eastAsia="Times New Roman"/>
                <w:bCs/>
                <w:szCs w:val="24"/>
              </w:rPr>
              <w:t>б) Камера внутри салона автомобиля должна быть установлена таким образом, чтобы объектив захватывал лицо водителя и рулевое колесо.</w:t>
            </w:r>
          </w:p>
          <w:p w14:paraId="6DCC0BB1" w14:textId="77777777" w:rsidR="002A4450" w:rsidRPr="002A4450" w:rsidRDefault="002A4450" w:rsidP="003B6AE3">
            <w:pPr>
              <w:jc w:val="both"/>
              <w:rPr>
                <w:rFonts w:eastAsia="Times New Roman"/>
                <w:bCs/>
                <w:szCs w:val="24"/>
              </w:rPr>
            </w:pPr>
            <w:r w:rsidRPr="002A4450">
              <w:rPr>
                <w:rFonts w:eastAsia="Times New Roman"/>
                <w:bCs/>
                <w:szCs w:val="24"/>
              </w:rPr>
              <w:t>в) Минимальные технические требования при выборе модели видеорегистратора:</w:t>
            </w:r>
          </w:p>
          <w:p w14:paraId="47E97CF6" w14:textId="77777777" w:rsidR="002A4450" w:rsidRPr="002A4450" w:rsidRDefault="002A4450" w:rsidP="003B6AE3">
            <w:pPr>
              <w:jc w:val="both"/>
              <w:rPr>
                <w:rFonts w:eastAsia="Times New Roman"/>
                <w:bCs/>
                <w:szCs w:val="24"/>
              </w:rPr>
            </w:pPr>
            <w:r w:rsidRPr="002A4450">
              <w:rPr>
                <w:rFonts w:eastAsia="Times New Roman"/>
                <w:bCs/>
                <w:szCs w:val="24"/>
              </w:rPr>
              <w:t>- автоматический переход в режим видеозаписи сразу после подключения питания (включения зажигания);</w:t>
            </w:r>
          </w:p>
          <w:p w14:paraId="636BC65A" w14:textId="77777777" w:rsidR="002A4450" w:rsidRPr="002A4450" w:rsidRDefault="002A4450" w:rsidP="003B6AE3">
            <w:pPr>
              <w:jc w:val="both"/>
              <w:rPr>
                <w:rFonts w:eastAsia="Times New Roman"/>
                <w:bCs/>
                <w:szCs w:val="24"/>
              </w:rPr>
            </w:pPr>
            <w:r w:rsidRPr="002A4450">
              <w:rPr>
                <w:rFonts w:eastAsia="Times New Roman"/>
                <w:bCs/>
                <w:szCs w:val="24"/>
              </w:rPr>
              <w:t>- наличие защиты от несанкционированного доступа для отключения и стирания записанной информации;</w:t>
            </w:r>
          </w:p>
          <w:p w14:paraId="38A5547F" w14:textId="77777777" w:rsidR="002A4450" w:rsidRPr="002A4450" w:rsidRDefault="002A4450" w:rsidP="003B6AE3">
            <w:pPr>
              <w:jc w:val="both"/>
              <w:rPr>
                <w:rFonts w:eastAsia="Times New Roman"/>
                <w:bCs/>
                <w:szCs w:val="24"/>
              </w:rPr>
            </w:pPr>
            <w:r w:rsidRPr="002A4450">
              <w:rPr>
                <w:rFonts w:eastAsia="Times New Roman"/>
                <w:bCs/>
                <w:szCs w:val="24"/>
              </w:rPr>
              <w:t>- создание видеоархива глубиной не менее 200 часов с бесперебойной циклической записью;</w:t>
            </w:r>
          </w:p>
          <w:p w14:paraId="39A751E5" w14:textId="77777777" w:rsidR="002A4450" w:rsidRPr="002A4450" w:rsidRDefault="002A4450" w:rsidP="003B6AE3">
            <w:pPr>
              <w:jc w:val="both"/>
              <w:rPr>
                <w:rFonts w:eastAsia="Times New Roman"/>
                <w:bCs/>
                <w:szCs w:val="24"/>
              </w:rPr>
            </w:pPr>
            <w:r w:rsidRPr="002A4450">
              <w:rPr>
                <w:rFonts w:eastAsia="Times New Roman"/>
                <w:bCs/>
                <w:szCs w:val="24"/>
              </w:rPr>
              <w:t>- угол обзора каждой из камер: не менее 110 о;</w:t>
            </w:r>
          </w:p>
          <w:p w14:paraId="62FD9C26" w14:textId="77777777" w:rsidR="002A4450" w:rsidRPr="002A4450" w:rsidRDefault="002A4450" w:rsidP="003B6AE3">
            <w:pPr>
              <w:jc w:val="both"/>
              <w:rPr>
                <w:rFonts w:eastAsia="Times New Roman"/>
                <w:bCs/>
                <w:szCs w:val="24"/>
              </w:rPr>
            </w:pPr>
            <w:r w:rsidRPr="002A4450">
              <w:rPr>
                <w:rFonts w:eastAsia="Times New Roman"/>
                <w:bCs/>
                <w:szCs w:val="24"/>
              </w:rPr>
              <w:t>- параметры видеозаписи: не менее 25 к/с на один канал при разрешении 720x576;</w:t>
            </w:r>
          </w:p>
          <w:p w14:paraId="365C5577" w14:textId="77777777" w:rsidR="002A4450" w:rsidRPr="002A4450" w:rsidRDefault="002A4450" w:rsidP="003B6AE3">
            <w:pPr>
              <w:jc w:val="both"/>
              <w:rPr>
                <w:rFonts w:eastAsia="Times New Roman"/>
                <w:bCs/>
                <w:szCs w:val="24"/>
              </w:rPr>
            </w:pPr>
            <w:r w:rsidRPr="002A4450">
              <w:rPr>
                <w:rFonts w:eastAsia="Times New Roman"/>
                <w:bCs/>
                <w:szCs w:val="24"/>
              </w:rPr>
              <w:t>-программное обеспечение, позволяющее просматривать записанное видеоизображение, с помощью компьютера.</w:t>
            </w:r>
          </w:p>
        </w:tc>
      </w:tr>
      <w:tr w:rsidR="002A4450" w:rsidRPr="002A4450" w14:paraId="16BE5D75" w14:textId="77777777" w:rsidTr="00E64EA2">
        <w:tc>
          <w:tcPr>
            <w:tcW w:w="2405" w:type="dxa"/>
            <w:shd w:val="clear" w:color="auto" w:fill="auto"/>
          </w:tcPr>
          <w:p w14:paraId="47E4AEE9" w14:textId="77777777" w:rsidR="002A4450" w:rsidRPr="002A4450" w:rsidRDefault="002A4450" w:rsidP="002A4450">
            <w:pPr>
              <w:rPr>
                <w:rFonts w:eastAsia="Times New Roman"/>
                <w:bCs/>
                <w:szCs w:val="24"/>
              </w:rPr>
            </w:pPr>
            <w:r w:rsidRPr="002A4450">
              <w:rPr>
                <w:rFonts w:eastAsia="Times New Roman"/>
                <w:bCs/>
                <w:szCs w:val="24"/>
              </w:rPr>
              <w:t>19.Аварийное оборудование</w:t>
            </w:r>
          </w:p>
        </w:tc>
        <w:tc>
          <w:tcPr>
            <w:tcW w:w="7938" w:type="dxa"/>
            <w:shd w:val="clear" w:color="auto" w:fill="auto"/>
          </w:tcPr>
          <w:p w14:paraId="2B16EA87" w14:textId="77777777" w:rsidR="002A4450" w:rsidRPr="002A4450" w:rsidRDefault="002A4450" w:rsidP="003B6AE3">
            <w:pPr>
              <w:jc w:val="both"/>
              <w:rPr>
                <w:rFonts w:eastAsia="Times New Roman"/>
                <w:bCs/>
                <w:szCs w:val="24"/>
              </w:rPr>
            </w:pPr>
            <w:r w:rsidRPr="002A4450">
              <w:rPr>
                <w:rFonts w:eastAsia="Times New Roman"/>
                <w:bCs/>
                <w:szCs w:val="24"/>
              </w:rPr>
              <w:t>а) Должны быть оборудованы универсальным порошковым или углекислотными огнетушителями общей емкостью не менее 8 кг. Огнетушители должны быть в наличии, как в салоне, так и в кабине автобуса и надежно закреплены в легкодоступном месте;</w:t>
            </w:r>
          </w:p>
          <w:p w14:paraId="292FF444" w14:textId="77777777" w:rsidR="002A4450" w:rsidRPr="002A4450" w:rsidRDefault="002A4450" w:rsidP="003B6AE3">
            <w:pPr>
              <w:jc w:val="both"/>
              <w:rPr>
                <w:rFonts w:eastAsia="Times New Roman"/>
                <w:bCs/>
                <w:szCs w:val="24"/>
              </w:rPr>
            </w:pPr>
            <w:r w:rsidRPr="002A4450">
              <w:rPr>
                <w:rFonts w:eastAsia="Times New Roman"/>
                <w:bCs/>
                <w:szCs w:val="24"/>
              </w:rPr>
              <w:t>б) Должен быть укомплектован 2 аптечками оказания первой медицинской помощи. Одна аптечка должна храниться в кабине водителя, а вторая в салоне. Аптечки должны быть закреплены в легкодоступном месте;</w:t>
            </w:r>
          </w:p>
          <w:p w14:paraId="2FBAA986" w14:textId="77777777" w:rsidR="002A4450" w:rsidRPr="002A4450" w:rsidRDefault="002A4450" w:rsidP="003B6AE3">
            <w:pPr>
              <w:jc w:val="both"/>
              <w:rPr>
                <w:rFonts w:eastAsia="Times New Roman"/>
                <w:bCs/>
                <w:szCs w:val="24"/>
              </w:rPr>
            </w:pPr>
            <w:r w:rsidRPr="002A4450">
              <w:rPr>
                <w:rFonts w:eastAsia="Times New Roman"/>
                <w:bCs/>
                <w:szCs w:val="24"/>
              </w:rPr>
              <w:t>в) Сверху окон или на оконной стойке должны быть размещены, как минимум, 2 молотка для разбивания окон в случае возникновения аварийной ситуации;</w:t>
            </w:r>
          </w:p>
          <w:p w14:paraId="270644D6" w14:textId="77777777" w:rsidR="002A4450" w:rsidRPr="002A4450" w:rsidRDefault="002A4450" w:rsidP="003B6AE3">
            <w:pPr>
              <w:jc w:val="both"/>
              <w:rPr>
                <w:rFonts w:eastAsia="Times New Roman"/>
                <w:bCs/>
                <w:szCs w:val="24"/>
              </w:rPr>
            </w:pPr>
            <w:r w:rsidRPr="002A4450">
              <w:rPr>
                <w:rFonts w:eastAsia="Times New Roman"/>
                <w:bCs/>
                <w:szCs w:val="24"/>
              </w:rPr>
              <w:t>г) Должны быть оснащены двумя знаками аварийной остановки, лицевая сторона которого должна иметь кайму с наружной светоотражающей (красного цвета) и внутренней флуоресцирующей (необязательно красного цвета) полосами;</w:t>
            </w:r>
          </w:p>
          <w:p w14:paraId="368B8056" w14:textId="77777777" w:rsidR="002A4450" w:rsidRPr="002A4450" w:rsidRDefault="002A4450" w:rsidP="003B6AE3">
            <w:pPr>
              <w:jc w:val="both"/>
              <w:rPr>
                <w:rFonts w:eastAsia="Times New Roman"/>
                <w:bCs/>
                <w:szCs w:val="24"/>
              </w:rPr>
            </w:pPr>
            <w:r w:rsidRPr="002A4450">
              <w:rPr>
                <w:rFonts w:eastAsia="Times New Roman"/>
                <w:bCs/>
                <w:szCs w:val="24"/>
              </w:rPr>
              <w:t>д) Должны быть укомплектованы светоотражающими жилетами для водителя и пассажирами;</w:t>
            </w:r>
          </w:p>
          <w:p w14:paraId="20C73EBB" w14:textId="77777777" w:rsidR="002A4450" w:rsidRPr="002A4450" w:rsidRDefault="002A4450" w:rsidP="003B6AE3">
            <w:pPr>
              <w:jc w:val="both"/>
              <w:rPr>
                <w:rFonts w:eastAsia="Times New Roman"/>
                <w:bCs/>
                <w:szCs w:val="24"/>
              </w:rPr>
            </w:pPr>
            <w:r w:rsidRPr="002A4450">
              <w:rPr>
                <w:rFonts w:eastAsia="Times New Roman"/>
                <w:bCs/>
                <w:szCs w:val="24"/>
              </w:rPr>
              <w:t xml:space="preserve">е) Требуется наличие двух противооткатных упоров. </w:t>
            </w:r>
          </w:p>
        </w:tc>
      </w:tr>
      <w:tr w:rsidR="002A4450" w:rsidRPr="002A4450" w14:paraId="438321F6" w14:textId="77777777" w:rsidTr="00E64EA2">
        <w:tc>
          <w:tcPr>
            <w:tcW w:w="2405" w:type="dxa"/>
            <w:shd w:val="clear" w:color="auto" w:fill="auto"/>
          </w:tcPr>
          <w:p w14:paraId="20141CF5" w14:textId="77777777" w:rsidR="002A4450" w:rsidRPr="002A4450" w:rsidRDefault="002A4450" w:rsidP="002A4450">
            <w:pPr>
              <w:rPr>
                <w:rFonts w:eastAsia="Times New Roman"/>
                <w:bCs/>
                <w:szCs w:val="24"/>
              </w:rPr>
            </w:pPr>
            <w:r w:rsidRPr="002A4450">
              <w:rPr>
                <w:rFonts w:eastAsia="Times New Roman"/>
                <w:bCs/>
                <w:szCs w:val="24"/>
              </w:rPr>
              <w:t>20. Брызговики</w:t>
            </w:r>
          </w:p>
        </w:tc>
        <w:tc>
          <w:tcPr>
            <w:tcW w:w="7938" w:type="dxa"/>
            <w:shd w:val="clear" w:color="auto" w:fill="auto"/>
          </w:tcPr>
          <w:p w14:paraId="3EA7B979" w14:textId="77777777" w:rsidR="002A4450" w:rsidRPr="002A4450" w:rsidRDefault="002A4450" w:rsidP="003B6AE3">
            <w:pPr>
              <w:jc w:val="both"/>
              <w:rPr>
                <w:rFonts w:eastAsia="Times New Roman"/>
                <w:bCs/>
                <w:szCs w:val="24"/>
              </w:rPr>
            </w:pPr>
            <w:r w:rsidRPr="002A4450">
              <w:rPr>
                <w:rFonts w:eastAsia="Times New Roman"/>
                <w:bCs/>
                <w:szCs w:val="24"/>
              </w:rPr>
              <w:t>Должны быть оснащены предусмотренными конструкцией брызговиками.</w:t>
            </w:r>
          </w:p>
        </w:tc>
      </w:tr>
      <w:tr w:rsidR="002A4450" w:rsidRPr="002A4450" w14:paraId="60FA876F" w14:textId="77777777" w:rsidTr="00E64EA2">
        <w:tc>
          <w:tcPr>
            <w:tcW w:w="2405" w:type="dxa"/>
            <w:shd w:val="clear" w:color="auto" w:fill="auto"/>
          </w:tcPr>
          <w:p w14:paraId="18BAAD64" w14:textId="77777777" w:rsidR="002A4450" w:rsidRPr="002A4450" w:rsidRDefault="002A4450" w:rsidP="002A4450">
            <w:pPr>
              <w:rPr>
                <w:rFonts w:eastAsia="Times New Roman"/>
                <w:bCs/>
                <w:szCs w:val="24"/>
              </w:rPr>
            </w:pPr>
            <w:r w:rsidRPr="002A4450">
              <w:rPr>
                <w:rFonts w:eastAsia="Times New Roman"/>
                <w:bCs/>
                <w:szCs w:val="24"/>
              </w:rPr>
              <w:t>21. Искрогасители</w:t>
            </w:r>
          </w:p>
        </w:tc>
        <w:tc>
          <w:tcPr>
            <w:tcW w:w="7938" w:type="dxa"/>
            <w:shd w:val="clear" w:color="auto" w:fill="auto"/>
          </w:tcPr>
          <w:p w14:paraId="4C9A92B2" w14:textId="77777777" w:rsidR="002A4450" w:rsidRPr="002A4450" w:rsidRDefault="002A4450" w:rsidP="003B6AE3">
            <w:pPr>
              <w:jc w:val="both"/>
              <w:rPr>
                <w:rFonts w:eastAsia="Times New Roman"/>
                <w:bCs/>
                <w:szCs w:val="24"/>
              </w:rPr>
            </w:pPr>
            <w:r w:rsidRPr="002A4450">
              <w:rPr>
                <w:rFonts w:eastAsia="Times New Roman"/>
                <w:bCs/>
                <w:szCs w:val="24"/>
              </w:rPr>
              <w:t xml:space="preserve">Все ТС и спецтехника въезжающие на территорию взрывопожароопасных объектов, должны быть оборудованы сертифицированными искрогасителями, кроме ТС, в выхлопных системах которых предусмотрены конструкцией устройства </w:t>
            </w:r>
            <w:proofErr w:type="spellStart"/>
            <w:r w:rsidRPr="002A4450">
              <w:rPr>
                <w:rFonts w:eastAsia="Times New Roman"/>
                <w:bCs/>
                <w:szCs w:val="24"/>
              </w:rPr>
              <w:t>искрогашения</w:t>
            </w:r>
            <w:proofErr w:type="spellEnd"/>
            <w:r w:rsidRPr="002A4450">
              <w:rPr>
                <w:rFonts w:eastAsia="Times New Roman"/>
                <w:bCs/>
                <w:szCs w:val="24"/>
              </w:rPr>
              <w:t xml:space="preserve"> (например сажевые фильтры)</w:t>
            </w:r>
          </w:p>
        </w:tc>
      </w:tr>
    </w:tbl>
    <w:p w14:paraId="062AA630" w14:textId="77777777" w:rsidR="008B7988" w:rsidRDefault="008B7988" w:rsidP="008B7988">
      <w:pPr>
        <w:rPr>
          <w:rFonts w:eastAsia="Times New Roman"/>
          <w:szCs w:val="24"/>
        </w:rPr>
      </w:pPr>
    </w:p>
    <w:p w14:paraId="2D363264" w14:textId="77777777" w:rsidR="00AA7E5A" w:rsidRDefault="00AA7E5A" w:rsidP="008B7988">
      <w:pPr>
        <w:rPr>
          <w:rFonts w:eastAsia="Times New Roman"/>
          <w:szCs w:val="24"/>
        </w:rPr>
      </w:pPr>
    </w:p>
    <w:p w14:paraId="1337ED97" w14:textId="77777777" w:rsidR="00AA7E5A" w:rsidRPr="00AA7E5A" w:rsidRDefault="00AA7E5A" w:rsidP="00AA7E5A">
      <w:pPr>
        <w:rPr>
          <w:rFonts w:eastAsia="Times New Roman"/>
          <w:b/>
          <w:szCs w:val="24"/>
        </w:rPr>
      </w:pPr>
      <w:r w:rsidRPr="00AA7E5A">
        <w:rPr>
          <w:rFonts w:eastAsia="Times New Roman"/>
          <w:b/>
          <w:szCs w:val="24"/>
        </w:rPr>
        <w:t>5. Требования, предъявляемые к автомобилям, предназначенные для перевозки опасных грузов</w:t>
      </w:r>
    </w:p>
    <w:p w14:paraId="63A2635D" w14:textId="77777777" w:rsidR="00AA7E5A" w:rsidRPr="00AA7E5A" w:rsidRDefault="00AA7E5A" w:rsidP="00AA7E5A">
      <w:pPr>
        <w:rPr>
          <w:rFonts w:eastAsia="Times New Roman"/>
          <w:szCs w:val="24"/>
        </w:rPr>
      </w:pPr>
    </w:p>
    <w:p w14:paraId="67CAD8C0" w14:textId="77777777" w:rsidR="00AA7E5A" w:rsidRPr="00AA7E5A" w:rsidRDefault="00AA7E5A" w:rsidP="00AA7E5A">
      <w:pPr>
        <w:jc w:val="right"/>
        <w:rPr>
          <w:rFonts w:eastAsia="Times New Roman"/>
          <w:szCs w:val="24"/>
        </w:rPr>
      </w:pPr>
      <w:r w:rsidRPr="00AA7E5A">
        <w:rPr>
          <w:rFonts w:eastAsia="Times New Roman"/>
          <w:szCs w:val="24"/>
        </w:rPr>
        <w:t>Таблица 5.</w:t>
      </w:r>
    </w:p>
    <w:p w14:paraId="6BEA2227" w14:textId="77777777" w:rsidR="00AA7E5A" w:rsidRDefault="00AA7E5A" w:rsidP="008B7988">
      <w:pPr>
        <w:rPr>
          <w:rFonts w:eastAsia="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938"/>
      </w:tblGrid>
      <w:tr w:rsidR="00E64EA2" w:rsidRPr="00E64EA2" w14:paraId="519B634E" w14:textId="77777777" w:rsidTr="00E64EA2">
        <w:tc>
          <w:tcPr>
            <w:tcW w:w="2405" w:type="dxa"/>
            <w:shd w:val="clear" w:color="auto" w:fill="auto"/>
          </w:tcPr>
          <w:p w14:paraId="102D1B4C" w14:textId="77777777" w:rsidR="00E64EA2" w:rsidRPr="00E64EA2" w:rsidRDefault="00E64EA2" w:rsidP="00E64EA2">
            <w:pPr>
              <w:rPr>
                <w:rFonts w:eastAsia="Times New Roman"/>
                <w:bCs/>
                <w:szCs w:val="24"/>
              </w:rPr>
            </w:pPr>
            <w:r w:rsidRPr="00E64EA2">
              <w:rPr>
                <w:rFonts w:eastAsia="Times New Roman"/>
                <w:bCs/>
                <w:szCs w:val="24"/>
              </w:rPr>
              <w:t>1.Общее состояние</w:t>
            </w:r>
          </w:p>
        </w:tc>
        <w:tc>
          <w:tcPr>
            <w:tcW w:w="7938" w:type="dxa"/>
            <w:shd w:val="clear" w:color="auto" w:fill="auto"/>
          </w:tcPr>
          <w:p w14:paraId="2D7CE018" w14:textId="77777777" w:rsidR="00E64EA2" w:rsidRPr="00E64EA2" w:rsidRDefault="00E64EA2" w:rsidP="003B6AE3">
            <w:pPr>
              <w:jc w:val="both"/>
              <w:rPr>
                <w:rFonts w:eastAsia="Times New Roman"/>
                <w:bCs/>
                <w:szCs w:val="24"/>
              </w:rPr>
            </w:pPr>
            <w:r w:rsidRPr="00E64EA2">
              <w:rPr>
                <w:rFonts w:eastAsia="Times New Roman"/>
                <w:bCs/>
                <w:szCs w:val="24"/>
              </w:rPr>
              <w:t>а) Опасные грузы должны перевозиться только специальными и (или) специально приспособленными для этих целей транспортными средствами, которые должны быть изготовлены в соответствии с действующими нормативными документами (тех. заданием, тех. условиями на изготовление, испытания и приемку) для полнокомплектных специальных транспортных средств и технической документацией на переоборудование (дооборудование) транспортных средств, используемых при перевозках. При этом упомянутые документы должны учитывать нижеследующие требования к транспортным средствам для перевозки опасных грузов:</w:t>
            </w:r>
          </w:p>
          <w:p w14:paraId="2AADB603" w14:textId="77777777" w:rsidR="00E64EA2" w:rsidRPr="00E64EA2" w:rsidRDefault="00E64EA2" w:rsidP="003B6AE3">
            <w:pPr>
              <w:jc w:val="both"/>
              <w:rPr>
                <w:rFonts w:eastAsia="Times New Roman"/>
                <w:bCs/>
                <w:szCs w:val="24"/>
              </w:rPr>
            </w:pPr>
            <w:r w:rsidRPr="00E64EA2">
              <w:rPr>
                <w:rFonts w:eastAsia="Times New Roman"/>
                <w:bCs/>
                <w:szCs w:val="24"/>
              </w:rPr>
              <w:t>б) Транспортные средства, систематически используемые для перевозки взрывчатых и легковоспламеняющихся веществ, должны оборудоваться выпускной трубой глушителя с выносом ее в сторону перед радиатором с наклоном. Если расположение двигателя не позволяет произвести такое переоборудование, то допустимо выводить выпускную трубу в правую сторону вне зоны кузова или цистерны и зоны топливной коммуникации.</w:t>
            </w:r>
          </w:p>
          <w:p w14:paraId="652C5AE4" w14:textId="77777777" w:rsidR="00E64EA2" w:rsidRPr="00E64EA2" w:rsidRDefault="00E64EA2" w:rsidP="003B6AE3">
            <w:pPr>
              <w:jc w:val="both"/>
              <w:rPr>
                <w:rFonts w:eastAsia="Times New Roman"/>
                <w:bCs/>
                <w:szCs w:val="24"/>
              </w:rPr>
            </w:pPr>
            <w:r w:rsidRPr="00E64EA2">
              <w:rPr>
                <w:rFonts w:eastAsia="Times New Roman"/>
                <w:bCs/>
                <w:szCs w:val="24"/>
              </w:rPr>
              <w:t>в) Транспортное средство должно иметь сзади по всей ширине цистерны бампер, в достаточной степени предохраняющий от ударов</w:t>
            </w:r>
          </w:p>
          <w:p w14:paraId="71A7D9CE" w14:textId="77777777" w:rsidR="00E64EA2" w:rsidRPr="00E64EA2" w:rsidRDefault="00E64EA2" w:rsidP="003B6AE3">
            <w:pPr>
              <w:jc w:val="both"/>
              <w:rPr>
                <w:rFonts w:eastAsia="Times New Roman"/>
                <w:bCs/>
                <w:szCs w:val="24"/>
              </w:rPr>
            </w:pPr>
            <w:r w:rsidRPr="00E64EA2">
              <w:rPr>
                <w:rFonts w:eastAsia="Times New Roman"/>
                <w:bCs/>
                <w:szCs w:val="24"/>
              </w:rPr>
              <w:t>г) Электрическое оборудование транспортных средств должно соответствовать следующим требованиям:</w:t>
            </w:r>
          </w:p>
          <w:p w14:paraId="4F5BB323" w14:textId="77777777" w:rsidR="00E64EA2" w:rsidRPr="00E64EA2" w:rsidRDefault="00E64EA2" w:rsidP="003B6AE3">
            <w:pPr>
              <w:jc w:val="both"/>
              <w:rPr>
                <w:rFonts w:eastAsia="Times New Roman"/>
                <w:bCs/>
                <w:szCs w:val="24"/>
              </w:rPr>
            </w:pPr>
            <w:r w:rsidRPr="00E64EA2">
              <w:rPr>
                <w:rFonts w:eastAsia="Times New Roman"/>
                <w:bCs/>
                <w:szCs w:val="24"/>
              </w:rPr>
              <w:t>- номинальное напряжение электрооборудования не должно превышать 24 В;</w:t>
            </w:r>
          </w:p>
          <w:p w14:paraId="0BF436EF" w14:textId="77777777" w:rsidR="00E64EA2" w:rsidRPr="00E64EA2" w:rsidRDefault="00E64EA2" w:rsidP="003B6AE3">
            <w:pPr>
              <w:jc w:val="both"/>
              <w:rPr>
                <w:rFonts w:eastAsia="Times New Roman"/>
                <w:bCs/>
                <w:szCs w:val="24"/>
              </w:rPr>
            </w:pPr>
            <w:r w:rsidRPr="00E64EA2">
              <w:rPr>
                <w:rFonts w:eastAsia="Times New Roman"/>
                <w:bCs/>
                <w:szCs w:val="24"/>
              </w:rPr>
              <w:t>- электропроводка должна состоять из проводов, предохраняемых бесшовной оболочкой, не подвергаемой коррозии, и должна быть рассчитана таким образом, чтобы полностью предотвратить ее нагревания;</w:t>
            </w:r>
          </w:p>
          <w:p w14:paraId="32EC33E9" w14:textId="77777777" w:rsidR="00E64EA2" w:rsidRPr="00E64EA2" w:rsidRDefault="00E64EA2" w:rsidP="003B6AE3">
            <w:pPr>
              <w:jc w:val="both"/>
              <w:rPr>
                <w:rFonts w:eastAsia="Times New Roman"/>
                <w:bCs/>
                <w:szCs w:val="24"/>
              </w:rPr>
            </w:pPr>
            <w:r w:rsidRPr="00E64EA2">
              <w:rPr>
                <w:rFonts w:eastAsia="Times New Roman"/>
                <w:bCs/>
                <w:szCs w:val="24"/>
              </w:rPr>
              <w:t>- электросеть должна предохраняться от повышенных нагрузок при помощи плавких предохранителей (заводского изготовления) или автоматических выключателей;</w:t>
            </w:r>
          </w:p>
          <w:p w14:paraId="2A903741" w14:textId="77777777" w:rsidR="00E64EA2" w:rsidRPr="00E64EA2" w:rsidRDefault="00E64EA2" w:rsidP="003B6AE3">
            <w:pPr>
              <w:jc w:val="both"/>
              <w:rPr>
                <w:rFonts w:eastAsia="Times New Roman"/>
                <w:bCs/>
                <w:szCs w:val="24"/>
              </w:rPr>
            </w:pPr>
            <w:r w:rsidRPr="00E64EA2">
              <w:rPr>
                <w:rFonts w:eastAsia="Times New Roman"/>
                <w:bCs/>
                <w:szCs w:val="24"/>
              </w:rPr>
              <w:t>- должно быть приспособление для отключения аккумулятора от электрической цепи с помощью двухполюсного выключателя (или другого средства)</w:t>
            </w:r>
          </w:p>
          <w:p w14:paraId="79A488A2" w14:textId="77777777" w:rsidR="00E64EA2" w:rsidRPr="00E64EA2" w:rsidRDefault="00E64EA2" w:rsidP="003B6AE3">
            <w:pPr>
              <w:jc w:val="both"/>
              <w:rPr>
                <w:rFonts w:eastAsia="Times New Roman"/>
                <w:bCs/>
                <w:szCs w:val="24"/>
              </w:rPr>
            </w:pPr>
            <w:r w:rsidRPr="00E64EA2">
              <w:rPr>
                <w:rFonts w:eastAsia="Times New Roman"/>
                <w:bCs/>
                <w:szCs w:val="24"/>
              </w:rPr>
              <w:t xml:space="preserve">д) Транспортные средства должны быть оборудованы металлической </w:t>
            </w:r>
            <w:proofErr w:type="spellStart"/>
            <w:r w:rsidRPr="00E64EA2">
              <w:rPr>
                <w:rFonts w:eastAsia="Times New Roman"/>
                <w:bCs/>
                <w:szCs w:val="24"/>
              </w:rPr>
              <w:t>заземлительной</w:t>
            </w:r>
            <w:proofErr w:type="spellEnd"/>
            <w:r w:rsidRPr="00E64EA2">
              <w:rPr>
                <w:rFonts w:eastAsia="Times New Roman"/>
                <w:bCs/>
                <w:szCs w:val="24"/>
              </w:rPr>
              <w:t xml:space="preserve"> цепочкой с касанием земли на длине 200 мм и металлическим штырем для защиты от статических и атмосферных электрических зарядов на стоянке.</w:t>
            </w:r>
          </w:p>
          <w:p w14:paraId="381AAEC1" w14:textId="77777777" w:rsidR="00E64EA2" w:rsidRPr="00E64EA2" w:rsidRDefault="00E64EA2" w:rsidP="003B6AE3">
            <w:pPr>
              <w:jc w:val="both"/>
              <w:rPr>
                <w:rFonts w:eastAsia="Times New Roman"/>
                <w:bCs/>
                <w:szCs w:val="24"/>
              </w:rPr>
            </w:pPr>
            <w:r w:rsidRPr="00E64EA2">
              <w:rPr>
                <w:rFonts w:eastAsia="Times New Roman"/>
                <w:bCs/>
                <w:szCs w:val="24"/>
              </w:rPr>
              <w:t>е) У автомобиля с кузовом типа фургон кузов должен быть полностью закрытым, прочным, не иметь щелей и оборудоваться соответствующей системой вентиляции в зависимости от свойств перевозимого опасного груза. Для внутренней обивки используются материалы, не вызывающие искр, деревянные материалы должны иметь огнестойкую пропитку.</w:t>
            </w:r>
          </w:p>
          <w:p w14:paraId="72AEFE59" w14:textId="77777777" w:rsidR="00E64EA2" w:rsidRPr="00E64EA2" w:rsidRDefault="00E64EA2" w:rsidP="003B6AE3">
            <w:pPr>
              <w:jc w:val="both"/>
              <w:rPr>
                <w:rFonts w:eastAsia="Times New Roman"/>
                <w:bCs/>
                <w:szCs w:val="24"/>
              </w:rPr>
            </w:pPr>
            <w:r w:rsidRPr="00E64EA2">
              <w:rPr>
                <w:rFonts w:eastAsia="Times New Roman"/>
                <w:bCs/>
                <w:szCs w:val="24"/>
              </w:rPr>
              <w:t>ж) Транспортные средства должны оборудоваться номерными, опознавательными знаками и другими обозначениями в соответствии с требованиями Правил перевозки опасных грузов автомобильным транспортом.</w:t>
            </w:r>
          </w:p>
          <w:p w14:paraId="3E608D2D" w14:textId="77777777" w:rsidR="00E64EA2" w:rsidRPr="00E64EA2" w:rsidRDefault="00E64EA2" w:rsidP="003B6AE3">
            <w:pPr>
              <w:jc w:val="both"/>
              <w:rPr>
                <w:rFonts w:eastAsia="Times New Roman"/>
                <w:bCs/>
                <w:szCs w:val="24"/>
              </w:rPr>
            </w:pPr>
            <w:r w:rsidRPr="00E64EA2">
              <w:rPr>
                <w:rFonts w:eastAsia="Times New Roman"/>
                <w:bCs/>
                <w:szCs w:val="24"/>
              </w:rPr>
              <w:t>з) Таблицы системы информации об опасности должны располагаться спереди (на бампере) и сзади автомобиля, перпендикулярно его продольной оси, не закрывая номерных знаков и внешних световых приборов, а также, не выступая за габариты транспортного средства.</w:t>
            </w:r>
          </w:p>
          <w:p w14:paraId="1914C01B" w14:textId="77777777" w:rsidR="00E64EA2" w:rsidRPr="00E64EA2" w:rsidRDefault="00E64EA2" w:rsidP="003B6AE3">
            <w:pPr>
              <w:jc w:val="both"/>
              <w:rPr>
                <w:rFonts w:eastAsia="Times New Roman"/>
                <w:bCs/>
                <w:szCs w:val="24"/>
              </w:rPr>
            </w:pPr>
            <w:r w:rsidRPr="00E64EA2">
              <w:rPr>
                <w:rFonts w:eastAsia="Times New Roman"/>
                <w:bCs/>
                <w:szCs w:val="24"/>
              </w:rPr>
              <w:t>и) Наличие проблескового маячка (маячков) желтого или оранжевого цвета должен быть в исправном состоянии и работать в установленном режиме;</w:t>
            </w:r>
          </w:p>
          <w:p w14:paraId="4C1A8D98" w14:textId="77777777" w:rsidR="00E64EA2" w:rsidRPr="00E64EA2" w:rsidRDefault="00E64EA2" w:rsidP="003B6AE3">
            <w:pPr>
              <w:jc w:val="both"/>
              <w:rPr>
                <w:rFonts w:eastAsia="Times New Roman"/>
                <w:bCs/>
                <w:szCs w:val="24"/>
              </w:rPr>
            </w:pPr>
            <w:r w:rsidRPr="00E64EA2">
              <w:rPr>
                <w:rFonts w:eastAsia="Times New Roman"/>
                <w:bCs/>
                <w:szCs w:val="24"/>
              </w:rPr>
              <w:t>к) Срок эксплуатации транспортных средств не должен превышать 15 лет.</w:t>
            </w:r>
          </w:p>
          <w:p w14:paraId="31B6EC7E" w14:textId="77777777" w:rsidR="00E64EA2" w:rsidRPr="00E64EA2" w:rsidRDefault="00E64EA2" w:rsidP="003B6AE3">
            <w:pPr>
              <w:jc w:val="both"/>
              <w:rPr>
                <w:rFonts w:eastAsia="Times New Roman"/>
                <w:bCs/>
                <w:szCs w:val="24"/>
              </w:rPr>
            </w:pPr>
          </w:p>
        </w:tc>
      </w:tr>
      <w:tr w:rsidR="00E64EA2" w:rsidRPr="00E64EA2" w14:paraId="433D23E0" w14:textId="77777777" w:rsidTr="00E64EA2">
        <w:tc>
          <w:tcPr>
            <w:tcW w:w="2405" w:type="dxa"/>
            <w:shd w:val="clear" w:color="auto" w:fill="auto"/>
          </w:tcPr>
          <w:p w14:paraId="513D96C1" w14:textId="77777777" w:rsidR="00E64EA2" w:rsidRPr="00E64EA2" w:rsidRDefault="00E64EA2" w:rsidP="00E64EA2">
            <w:pPr>
              <w:rPr>
                <w:rFonts w:eastAsia="Times New Roman"/>
                <w:bCs/>
                <w:szCs w:val="24"/>
              </w:rPr>
            </w:pPr>
            <w:r w:rsidRPr="00E64EA2">
              <w:rPr>
                <w:rFonts w:eastAsia="Times New Roman"/>
                <w:bCs/>
                <w:szCs w:val="24"/>
              </w:rPr>
              <w:t>2. Внешние световые приборы</w:t>
            </w:r>
          </w:p>
        </w:tc>
        <w:tc>
          <w:tcPr>
            <w:tcW w:w="7938" w:type="dxa"/>
            <w:shd w:val="clear" w:color="auto" w:fill="auto"/>
          </w:tcPr>
          <w:p w14:paraId="42CD47C6" w14:textId="77777777" w:rsidR="00E64EA2" w:rsidRPr="00E64EA2" w:rsidRDefault="00E64EA2" w:rsidP="003B6AE3">
            <w:pPr>
              <w:jc w:val="both"/>
              <w:rPr>
                <w:rFonts w:eastAsia="Times New Roman"/>
                <w:bCs/>
                <w:szCs w:val="24"/>
              </w:rPr>
            </w:pPr>
            <w:r w:rsidRPr="00E64EA2">
              <w:rPr>
                <w:rFonts w:eastAsia="Times New Roman"/>
                <w:bCs/>
                <w:szCs w:val="24"/>
              </w:rPr>
              <w:t>а) Количество, цвет, расположение внешних световых приборов должны соответствовать требованиям конструкции ТС;</w:t>
            </w:r>
          </w:p>
          <w:p w14:paraId="584752B7" w14:textId="77777777" w:rsidR="00E64EA2" w:rsidRPr="00E64EA2" w:rsidRDefault="00E64EA2" w:rsidP="003B6AE3">
            <w:pPr>
              <w:jc w:val="both"/>
              <w:rPr>
                <w:rFonts w:eastAsia="Times New Roman"/>
                <w:bCs/>
                <w:szCs w:val="24"/>
              </w:rPr>
            </w:pPr>
            <w:r w:rsidRPr="00E64EA2">
              <w:rPr>
                <w:rFonts w:eastAsia="Times New Roman"/>
                <w:bCs/>
                <w:szCs w:val="24"/>
              </w:rPr>
              <w:t>б) Все внешние световые приборы (фары, дневные ходовые огни, противотуманные фары, задние противотуманные фонари, габаритные огни, указатели поворотов, стоп-сигналы, фонари заднего хода должны быть исправными и работать в установленном режиме.</w:t>
            </w:r>
          </w:p>
        </w:tc>
      </w:tr>
      <w:tr w:rsidR="00E64EA2" w:rsidRPr="00E64EA2" w14:paraId="17149276" w14:textId="77777777" w:rsidTr="00E64EA2">
        <w:tc>
          <w:tcPr>
            <w:tcW w:w="2405" w:type="dxa"/>
            <w:shd w:val="clear" w:color="auto" w:fill="auto"/>
          </w:tcPr>
          <w:p w14:paraId="1B9629B6" w14:textId="77777777" w:rsidR="00E64EA2" w:rsidRPr="00E64EA2" w:rsidRDefault="00E64EA2" w:rsidP="00E64EA2">
            <w:pPr>
              <w:rPr>
                <w:rFonts w:eastAsia="Times New Roman"/>
                <w:bCs/>
                <w:szCs w:val="24"/>
              </w:rPr>
            </w:pPr>
            <w:r w:rsidRPr="00E64EA2">
              <w:rPr>
                <w:rFonts w:eastAsia="Times New Roman"/>
                <w:bCs/>
                <w:szCs w:val="24"/>
              </w:rPr>
              <w:t>3. Стекла, стеклоочистители и стеклоомыватели</w:t>
            </w:r>
          </w:p>
        </w:tc>
        <w:tc>
          <w:tcPr>
            <w:tcW w:w="7938" w:type="dxa"/>
            <w:shd w:val="clear" w:color="auto" w:fill="auto"/>
          </w:tcPr>
          <w:p w14:paraId="6ACADCB8" w14:textId="77777777" w:rsidR="00E64EA2" w:rsidRPr="00E64EA2" w:rsidRDefault="00E64EA2" w:rsidP="003B6AE3">
            <w:pPr>
              <w:jc w:val="both"/>
              <w:rPr>
                <w:rFonts w:eastAsia="Times New Roman"/>
                <w:bCs/>
                <w:szCs w:val="24"/>
              </w:rPr>
            </w:pPr>
            <w:r w:rsidRPr="00E64EA2">
              <w:rPr>
                <w:rFonts w:eastAsia="Times New Roman"/>
                <w:bCs/>
                <w:szCs w:val="24"/>
              </w:rPr>
              <w:t>а) Не допускается отсутствие стекол, предусмотренных конструкцией ТС;</w:t>
            </w:r>
          </w:p>
          <w:p w14:paraId="03826221" w14:textId="77777777" w:rsidR="00E64EA2" w:rsidRPr="00E64EA2" w:rsidRDefault="00E64EA2" w:rsidP="003B6AE3">
            <w:pPr>
              <w:jc w:val="both"/>
              <w:rPr>
                <w:rFonts w:eastAsia="Times New Roman"/>
                <w:bCs/>
                <w:szCs w:val="24"/>
              </w:rPr>
            </w:pPr>
            <w:r w:rsidRPr="00E64EA2">
              <w:rPr>
                <w:rFonts w:eastAsia="Times New Roman"/>
                <w:bCs/>
                <w:szCs w:val="24"/>
              </w:rPr>
              <w:t>б) Не допускается наличие сколов, трещин и иных повреждений лобового стекла в зоне работы стеклоочистителя со стороны водителя;</w:t>
            </w:r>
          </w:p>
          <w:p w14:paraId="3BFB3307" w14:textId="77777777" w:rsidR="00E64EA2" w:rsidRPr="00E64EA2" w:rsidRDefault="00E64EA2" w:rsidP="003B6AE3">
            <w:pPr>
              <w:jc w:val="both"/>
              <w:rPr>
                <w:rFonts w:eastAsia="Times New Roman"/>
                <w:bCs/>
                <w:szCs w:val="24"/>
              </w:rPr>
            </w:pPr>
            <w:r w:rsidRPr="00E64EA2">
              <w:rPr>
                <w:rFonts w:eastAsia="Times New Roman"/>
                <w:bCs/>
                <w:szCs w:val="24"/>
              </w:rPr>
              <w:t xml:space="preserve">в) Не допускается использование ТС с нанесенной тонировочной пленкой на передние боковые и лобовое стекла. </w:t>
            </w:r>
          </w:p>
          <w:p w14:paraId="2EE15F5F" w14:textId="77777777" w:rsidR="00E64EA2" w:rsidRPr="00E64EA2" w:rsidRDefault="00E64EA2" w:rsidP="003B6AE3">
            <w:pPr>
              <w:jc w:val="both"/>
              <w:rPr>
                <w:rFonts w:eastAsia="Times New Roman"/>
                <w:bCs/>
                <w:szCs w:val="24"/>
              </w:rPr>
            </w:pPr>
            <w:r w:rsidRPr="00E64EA2">
              <w:rPr>
                <w:rFonts w:eastAsia="Times New Roman"/>
                <w:bCs/>
                <w:szCs w:val="24"/>
              </w:rPr>
              <w:t xml:space="preserve">г) Стеклоочистители и стеклоомыватели должны быть исправны и работать в установленном режиме. </w:t>
            </w:r>
          </w:p>
        </w:tc>
      </w:tr>
      <w:tr w:rsidR="00E64EA2" w:rsidRPr="00E64EA2" w14:paraId="51BC13D3" w14:textId="77777777" w:rsidTr="00E64EA2">
        <w:tc>
          <w:tcPr>
            <w:tcW w:w="2405" w:type="dxa"/>
            <w:shd w:val="clear" w:color="auto" w:fill="auto"/>
          </w:tcPr>
          <w:p w14:paraId="0B436F45" w14:textId="77777777" w:rsidR="00E64EA2" w:rsidRPr="00E64EA2" w:rsidRDefault="00E64EA2" w:rsidP="00E64EA2">
            <w:pPr>
              <w:rPr>
                <w:rFonts w:eastAsia="Times New Roman"/>
                <w:bCs/>
                <w:szCs w:val="24"/>
              </w:rPr>
            </w:pPr>
            <w:r w:rsidRPr="00E64EA2">
              <w:rPr>
                <w:rFonts w:eastAsia="Times New Roman"/>
                <w:bCs/>
                <w:szCs w:val="24"/>
              </w:rPr>
              <w:t>4.Рулевое управление</w:t>
            </w:r>
          </w:p>
        </w:tc>
        <w:tc>
          <w:tcPr>
            <w:tcW w:w="7938" w:type="dxa"/>
            <w:shd w:val="clear" w:color="auto" w:fill="auto"/>
          </w:tcPr>
          <w:p w14:paraId="35105899" w14:textId="77777777" w:rsidR="00E64EA2" w:rsidRPr="00E64EA2" w:rsidRDefault="00E64EA2" w:rsidP="003B6AE3">
            <w:pPr>
              <w:jc w:val="both"/>
              <w:rPr>
                <w:rFonts w:eastAsia="Times New Roman"/>
                <w:bCs/>
                <w:szCs w:val="24"/>
              </w:rPr>
            </w:pPr>
            <w:r w:rsidRPr="00E64EA2">
              <w:rPr>
                <w:rFonts w:eastAsia="Times New Roman"/>
                <w:bCs/>
                <w:szCs w:val="24"/>
              </w:rPr>
              <w:t>а) Рулевое колесо должно находиться с левой стороны;</w:t>
            </w:r>
          </w:p>
          <w:p w14:paraId="4F23B7B4" w14:textId="77777777" w:rsidR="00E64EA2" w:rsidRPr="00E64EA2" w:rsidRDefault="00E64EA2" w:rsidP="003B6AE3">
            <w:pPr>
              <w:jc w:val="both"/>
              <w:rPr>
                <w:rFonts w:eastAsia="Times New Roman"/>
                <w:bCs/>
                <w:szCs w:val="24"/>
              </w:rPr>
            </w:pPr>
            <w:r w:rsidRPr="00E64EA2">
              <w:rPr>
                <w:rFonts w:eastAsia="Times New Roman"/>
                <w:bCs/>
                <w:szCs w:val="24"/>
              </w:rPr>
              <w:t>б) Не допускаются перемещения деталей и узлов, не предусмотренных конструкцией. Все резьбовые соединения должны быть затянуты или зафиксированы установленным способом;</w:t>
            </w:r>
          </w:p>
          <w:p w14:paraId="284B513B" w14:textId="77777777" w:rsidR="00E64EA2" w:rsidRPr="00E64EA2" w:rsidRDefault="00E64EA2" w:rsidP="003B6AE3">
            <w:pPr>
              <w:jc w:val="both"/>
              <w:rPr>
                <w:rFonts w:eastAsia="Times New Roman"/>
                <w:bCs/>
                <w:szCs w:val="24"/>
              </w:rPr>
            </w:pPr>
            <w:r w:rsidRPr="00E64EA2">
              <w:rPr>
                <w:rFonts w:eastAsia="Times New Roman"/>
                <w:bCs/>
                <w:szCs w:val="24"/>
              </w:rPr>
              <w:t>в) Устройство фиксации положения рулевой колонки должно быть работоспособным;</w:t>
            </w:r>
          </w:p>
          <w:p w14:paraId="6C77F9EE" w14:textId="77777777" w:rsidR="00E64EA2" w:rsidRPr="00E64EA2" w:rsidRDefault="00E64EA2" w:rsidP="003B6AE3">
            <w:pPr>
              <w:jc w:val="both"/>
              <w:rPr>
                <w:rFonts w:eastAsia="Times New Roman"/>
                <w:bCs/>
                <w:szCs w:val="24"/>
              </w:rPr>
            </w:pPr>
            <w:r w:rsidRPr="00E64EA2">
              <w:rPr>
                <w:rFonts w:eastAsia="Times New Roman"/>
                <w:bCs/>
                <w:szCs w:val="24"/>
              </w:rPr>
              <w:t>г) Должен быть в наличии и исправным усилитель рулевого управления, предусмотренный конструкцией ТС.</w:t>
            </w:r>
          </w:p>
        </w:tc>
      </w:tr>
      <w:tr w:rsidR="00E64EA2" w:rsidRPr="00E64EA2" w14:paraId="5DE193C6" w14:textId="77777777" w:rsidTr="00E64EA2">
        <w:tc>
          <w:tcPr>
            <w:tcW w:w="2405" w:type="dxa"/>
            <w:shd w:val="clear" w:color="auto" w:fill="auto"/>
          </w:tcPr>
          <w:p w14:paraId="375162F0" w14:textId="77777777" w:rsidR="00E64EA2" w:rsidRPr="00E64EA2" w:rsidRDefault="00E64EA2" w:rsidP="00E64EA2">
            <w:pPr>
              <w:rPr>
                <w:rFonts w:eastAsia="Times New Roman"/>
                <w:bCs/>
                <w:szCs w:val="24"/>
              </w:rPr>
            </w:pPr>
            <w:r w:rsidRPr="00E64EA2">
              <w:rPr>
                <w:rFonts w:eastAsia="Times New Roman"/>
                <w:bCs/>
                <w:szCs w:val="24"/>
              </w:rPr>
              <w:t>5.Звуковой сигнал</w:t>
            </w:r>
          </w:p>
        </w:tc>
        <w:tc>
          <w:tcPr>
            <w:tcW w:w="7938" w:type="dxa"/>
            <w:shd w:val="clear" w:color="auto" w:fill="auto"/>
          </w:tcPr>
          <w:p w14:paraId="484D707F" w14:textId="77777777" w:rsidR="00E64EA2" w:rsidRPr="00E64EA2" w:rsidRDefault="00E64EA2" w:rsidP="003B6AE3">
            <w:pPr>
              <w:jc w:val="both"/>
              <w:rPr>
                <w:rFonts w:eastAsia="Times New Roman"/>
                <w:bCs/>
                <w:szCs w:val="24"/>
              </w:rPr>
            </w:pPr>
            <w:r w:rsidRPr="00E64EA2">
              <w:rPr>
                <w:rFonts w:eastAsia="Times New Roman"/>
                <w:bCs/>
                <w:szCs w:val="24"/>
              </w:rPr>
              <w:t>Звуковой сигнал должен быть исправен и соответствовать требованиям завода изготовителя.</w:t>
            </w:r>
          </w:p>
        </w:tc>
      </w:tr>
      <w:tr w:rsidR="00E64EA2" w:rsidRPr="00E64EA2" w14:paraId="1AB20DCD" w14:textId="77777777" w:rsidTr="00E64EA2">
        <w:tc>
          <w:tcPr>
            <w:tcW w:w="2405" w:type="dxa"/>
            <w:shd w:val="clear" w:color="auto" w:fill="auto"/>
          </w:tcPr>
          <w:p w14:paraId="31EEF264" w14:textId="77777777" w:rsidR="00E64EA2" w:rsidRPr="00E64EA2" w:rsidRDefault="00E64EA2" w:rsidP="00E64EA2">
            <w:pPr>
              <w:rPr>
                <w:rFonts w:eastAsia="Times New Roman"/>
                <w:bCs/>
                <w:szCs w:val="24"/>
              </w:rPr>
            </w:pPr>
            <w:r w:rsidRPr="00E64EA2">
              <w:rPr>
                <w:rFonts w:eastAsia="Times New Roman"/>
                <w:bCs/>
                <w:szCs w:val="24"/>
              </w:rPr>
              <w:t>6.Колеса и шины</w:t>
            </w:r>
          </w:p>
        </w:tc>
        <w:tc>
          <w:tcPr>
            <w:tcW w:w="7938" w:type="dxa"/>
            <w:shd w:val="clear" w:color="auto" w:fill="auto"/>
          </w:tcPr>
          <w:p w14:paraId="36D5A98A" w14:textId="77777777" w:rsidR="00E64EA2" w:rsidRPr="00E64EA2" w:rsidRDefault="00E64EA2" w:rsidP="003B6AE3">
            <w:pPr>
              <w:jc w:val="both"/>
              <w:rPr>
                <w:rFonts w:eastAsia="Times New Roman"/>
                <w:bCs/>
                <w:szCs w:val="24"/>
              </w:rPr>
            </w:pPr>
            <w:r w:rsidRPr="00E64EA2">
              <w:rPr>
                <w:rFonts w:eastAsia="Times New Roman"/>
                <w:bCs/>
                <w:szCs w:val="24"/>
              </w:rPr>
              <w:t>а) На одну ось ТС должны быть установлены шины одного типа, модели, размера и рисунка протектора;</w:t>
            </w:r>
          </w:p>
          <w:p w14:paraId="3DD5EA5A" w14:textId="77777777" w:rsidR="00E64EA2" w:rsidRPr="00E64EA2" w:rsidRDefault="00E64EA2" w:rsidP="003B6AE3">
            <w:pPr>
              <w:jc w:val="both"/>
              <w:rPr>
                <w:rFonts w:eastAsia="Times New Roman"/>
                <w:bCs/>
                <w:szCs w:val="24"/>
              </w:rPr>
            </w:pPr>
            <w:r w:rsidRPr="00E64EA2">
              <w:rPr>
                <w:rFonts w:eastAsia="Times New Roman"/>
                <w:bCs/>
                <w:szCs w:val="24"/>
              </w:rPr>
              <w:t>б) Шины должны иметь остаточную высоту рисунка протектора шин не менее 2 мм;</w:t>
            </w:r>
          </w:p>
          <w:p w14:paraId="528C42A8" w14:textId="77777777" w:rsidR="00E64EA2" w:rsidRPr="00E64EA2" w:rsidRDefault="00E64EA2" w:rsidP="003B6AE3">
            <w:pPr>
              <w:jc w:val="both"/>
              <w:rPr>
                <w:rFonts w:eastAsia="Times New Roman"/>
                <w:bCs/>
                <w:szCs w:val="24"/>
              </w:rPr>
            </w:pPr>
            <w:r w:rsidRPr="00E64EA2">
              <w:rPr>
                <w:rFonts w:eastAsia="Times New Roman"/>
                <w:bCs/>
                <w:szCs w:val="24"/>
              </w:rPr>
              <w:t>в) Не допускается наличие на шинах внешних повреждений (пробои, порезы, разрывы), обнажающих корд, а также расслоение каркаса, отслоение протектора и боковины;</w:t>
            </w:r>
          </w:p>
          <w:p w14:paraId="69E5F734" w14:textId="77777777" w:rsidR="00E64EA2" w:rsidRPr="00E64EA2" w:rsidRDefault="00E64EA2" w:rsidP="003B6AE3">
            <w:pPr>
              <w:jc w:val="both"/>
              <w:rPr>
                <w:rFonts w:eastAsia="Times New Roman"/>
                <w:bCs/>
                <w:szCs w:val="24"/>
              </w:rPr>
            </w:pPr>
            <w:r w:rsidRPr="00E64EA2">
              <w:rPr>
                <w:rFonts w:eastAsia="Times New Roman"/>
                <w:bCs/>
                <w:szCs w:val="24"/>
              </w:rPr>
              <w:t>г) Должны быть оснащены запасным колесом с шиной и оборудованием, необходимым для безопасного замено колеса;</w:t>
            </w:r>
          </w:p>
          <w:p w14:paraId="36496D5E" w14:textId="77777777" w:rsidR="00E64EA2" w:rsidRPr="00E64EA2" w:rsidRDefault="00E64EA2" w:rsidP="003B6AE3">
            <w:pPr>
              <w:jc w:val="both"/>
              <w:rPr>
                <w:rFonts w:eastAsia="Times New Roman"/>
                <w:bCs/>
                <w:szCs w:val="24"/>
              </w:rPr>
            </w:pPr>
            <w:r w:rsidRPr="00E64EA2">
              <w:rPr>
                <w:rFonts w:eastAsia="Times New Roman"/>
                <w:bCs/>
                <w:szCs w:val="24"/>
              </w:rPr>
              <w:t>д) Не допускается отсутствие хотя бы одного болта (гайки) крепления или наличие трещины диска и ободьев колес, а также видимых нарушений формы и размеров крепежных отверстий.</w:t>
            </w:r>
          </w:p>
          <w:p w14:paraId="39F58312" w14:textId="77777777" w:rsidR="00E64EA2" w:rsidRPr="00E64EA2" w:rsidRDefault="00E64EA2" w:rsidP="003B6AE3">
            <w:pPr>
              <w:jc w:val="both"/>
              <w:rPr>
                <w:rFonts w:eastAsia="Times New Roman"/>
                <w:bCs/>
                <w:szCs w:val="24"/>
              </w:rPr>
            </w:pPr>
            <w:r w:rsidRPr="00E64EA2">
              <w:rPr>
                <w:rFonts w:eastAsia="Times New Roman"/>
                <w:bCs/>
                <w:szCs w:val="24"/>
              </w:rPr>
              <w:t xml:space="preserve">е) В зимний период на автомобили категории </w:t>
            </w:r>
            <w:r w:rsidRPr="00E64EA2">
              <w:rPr>
                <w:rFonts w:eastAsia="Times New Roman"/>
                <w:bCs/>
                <w:szCs w:val="24"/>
                <w:lang w:val="en-US"/>
              </w:rPr>
              <w:t>N</w:t>
            </w:r>
            <w:r w:rsidRPr="00E64EA2">
              <w:rPr>
                <w:rFonts w:eastAsia="Times New Roman"/>
                <w:bCs/>
                <w:szCs w:val="24"/>
              </w:rPr>
              <w:t>2 должны быть установлены зимние шины, если иное не предусмотрено требованиями завода изготовителя, федеральных и региональных законодательных актов.</w:t>
            </w:r>
          </w:p>
        </w:tc>
      </w:tr>
      <w:tr w:rsidR="00E64EA2" w:rsidRPr="00E64EA2" w14:paraId="06647A1A" w14:textId="77777777" w:rsidTr="00E64EA2">
        <w:tc>
          <w:tcPr>
            <w:tcW w:w="2405" w:type="dxa"/>
            <w:shd w:val="clear" w:color="auto" w:fill="auto"/>
          </w:tcPr>
          <w:p w14:paraId="3BC83728" w14:textId="77777777" w:rsidR="00E64EA2" w:rsidRPr="00E64EA2" w:rsidRDefault="00E64EA2" w:rsidP="00E64EA2">
            <w:pPr>
              <w:rPr>
                <w:rFonts w:eastAsia="Times New Roman"/>
                <w:bCs/>
                <w:szCs w:val="24"/>
              </w:rPr>
            </w:pPr>
            <w:r w:rsidRPr="00E64EA2">
              <w:rPr>
                <w:rFonts w:eastAsia="Times New Roman"/>
                <w:bCs/>
                <w:szCs w:val="24"/>
              </w:rPr>
              <w:t>7. Ремни безопасности</w:t>
            </w:r>
          </w:p>
        </w:tc>
        <w:tc>
          <w:tcPr>
            <w:tcW w:w="7938" w:type="dxa"/>
            <w:shd w:val="clear" w:color="auto" w:fill="auto"/>
          </w:tcPr>
          <w:p w14:paraId="0AF8D087" w14:textId="77777777" w:rsidR="00E64EA2" w:rsidRPr="00E64EA2" w:rsidRDefault="00E64EA2" w:rsidP="003B6AE3">
            <w:pPr>
              <w:jc w:val="both"/>
              <w:rPr>
                <w:rFonts w:eastAsia="Times New Roman"/>
                <w:bCs/>
                <w:szCs w:val="24"/>
              </w:rPr>
            </w:pPr>
            <w:r w:rsidRPr="00E64EA2">
              <w:rPr>
                <w:rFonts w:eastAsia="Times New Roman"/>
                <w:bCs/>
                <w:szCs w:val="24"/>
              </w:rPr>
              <w:t xml:space="preserve">Сиденье водителя и переднее боковое сиденье должны быть оборудованы трёхточечными ремнями безопасности с инерционной катушкой. </w:t>
            </w:r>
          </w:p>
        </w:tc>
      </w:tr>
      <w:tr w:rsidR="00E64EA2" w:rsidRPr="00E64EA2" w14:paraId="3A04203C" w14:textId="77777777" w:rsidTr="00E64EA2">
        <w:tc>
          <w:tcPr>
            <w:tcW w:w="2405" w:type="dxa"/>
            <w:shd w:val="clear" w:color="auto" w:fill="auto"/>
          </w:tcPr>
          <w:p w14:paraId="57ACED9E" w14:textId="77777777" w:rsidR="00E64EA2" w:rsidRPr="00E64EA2" w:rsidRDefault="00E64EA2" w:rsidP="00E64EA2">
            <w:pPr>
              <w:rPr>
                <w:rFonts w:eastAsia="Times New Roman"/>
                <w:bCs/>
                <w:szCs w:val="24"/>
              </w:rPr>
            </w:pPr>
            <w:r w:rsidRPr="00E64EA2">
              <w:rPr>
                <w:rFonts w:eastAsia="Times New Roman"/>
                <w:bCs/>
                <w:szCs w:val="24"/>
              </w:rPr>
              <w:t>8. Сиденья</w:t>
            </w:r>
          </w:p>
        </w:tc>
        <w:tc>
          <w:tcPr>
            <w:tcW w:w="7938" w:type="dxa"/>
            <w:shd w:val="clear" w:color="auto" w:fill="auto"/>
          </w:tcPr>
          <w:p w14:paraId="2024ACC1" w14:textId="77777777" w:rsidR="00E64EA2" w:rsidRPr="00E64EA2" w:rsidRDefault="00E64EA2" w:rsidP="003B6AE3">
            <w:pPr>
              <w:jc w:val="both"/>
              <w:rPr>
                <w:rFonts w:eastAsia="Times New Roman"/>
                <w:bCs/>
                <w:szCs w:val="24"/>
              </w:rPr>
            </w:pPr>
            <w:r w:rsidRPr="00E64EA2">
              <w:rPr>
                <w:rFonts w:eastAsia="Times New Roman"/>
                <w:bCs/>
                <w:szCs w:val="24"/>
              </w:rPr>
              <w:t>Сиденья должны иметь подголовники, если это предусмотрено конструкцией завода-изготовителя.</w:t>
            </w:r>
          </w:p>
        </w:tc>
      </w:tr>
      <w:tr w:rsidR="00E64EA2" w:rsidRPr="00E64EA2" w14:paraId="261CBEDB" w14:textId="77777777" w:rsidTr="00E64EA2">
        <w:tc>
          <w:tcPr>
            <w:tcW w:w="2405" w:type="dxa"/>
            <w:shd w:val="clear" w:color="auto" w:fill="auto"/>
          </w:tcPr>
          <w:p w14:paraId="4B557982" w14:textId="77777777" w:rsidR="00E64EA2" w:rsidRPr="00E64EA2" w:rsidRDefault="00E64EA2" w:rsidP="00E64EA2">
            <w:pPr>
              <w:rPr>
                <w:rFonts w:eastAsia="Times New Roman"/>
                <w:bCs/>
                <w:szCs w:val="24"/>
              </w:rPr>
            </w:pPr>
            <w:r w:rsidRPr="00E64EA2">
              <w:rPr>
                <w:rFonts w:eastAsia="Times New Roman"/>
                <w:bCs/>
                <w:szCs w:val="24"/>
              </w:rPr>
              <w:t>9. Запорные механизмы</w:t>
            </w:r>
          </w:p>
        </w:tc>
        <w:tc>
          <w:tcPr>
            <w:tcW w:w="7938" w:type="dxa"/>
            <w:shd w:val="clear" w:color="auto" w:fill="auto"/>
          </w:tcPr>
          <w:p w14:paraId="292356A8" w14:textId="77777777" w:rsidR="00E64EA2" w:rsidRPr="00E64EA2" w:rsidRDefault="00E64EA2" w:rsidP="003B6AE3">
            <w:pPr>
              <w:jc w:val="both"/>
              <w:rPr>
                <w:rFonts w:eastAsia="Times New Roman"/>
                <w:bCs/>
                <w:szCs w:val="24"/>
              </w:rPr>
            </w:pPr>
            <w:r w:rsidRPr="00E64EA2">
              <w:rPr>
                <w:rFonts w:eastAsia="Times New Roman"/>
                <w:bCs/>
                <w:szCs w:val="24"/>
              </w:rPr>
              <w:t>а) Все предусмотренные конструкцией замки дверей кабины, должны быть в исправном состоянии и обеспечивать надежную фиксацию элементов кузова в закрытом состоянии;</w:t>
            </w:r>
          </w:p>
          <w:p w14:paraId="4BC02A1F" w14:textId="77777777" w:rsidR="00E64EA2" w:rsidRPr="00E64EA2" w:rsidRDefault="00E64EA2" w:rsidP="003B6AE3">
            <w:pPr>
              <w:jc w:val="both"/>
              <w:rPr>
                <w:rFonts w:eastAsia="Times New Roman"/>
                <w:bCs/>
                <w:szCs w:val="24"/>
              </w:rPr>
            </w:pPr>
            <w:r w:rsidRPr="00E64EA2">
              <w:rPr>
                <w:rFonts w:eastAsia="Times New Roman"/>
                <w:bCs/>
                <w:szCs w:val="24"/>
              </w:rPr>
              <w:t>б) Пробки топливных баков должны обеспечивать их герметичность и защиту от утечек.</w:t>
            </w:r>
          </w:p>
        </w:tc>
      </w:tr>
      <w:tr w:rsidR="00E64EA2" w:rsidRPr="00E64EA2" w14:paraId="2179FAE2" w14:textId="77777777" w:rsidTr="00E64EA2">
        <w:tc>
          <w:tcPr>
            <w:tcW w:w="2405" w:type="dxa"/>
            <w:shd w:val="clear" w:color="auto" w:fill="auto"/>
          </w:tcPr>
          <w:p w14:paraId="37D297FF" w14:textId="77777777" w:rsidR="00E64EA2" w:rsidRPr="00E64EA2" w:rsidRDefault="00E64EA2" w:rsidP="00E64EA2">
            <w:pPr>
              <w:rPr>
                <w:rFonts w:eastAsia="Times New Roman"/>
                <w:bCs/>
                <w:szCs w:val="24"/>
              </w:rPr>
            </w:pPr>
            <w:r w:rsidRPr="00E64EA2">
              <w:rPr>
                <w:rFonts w:eastAsia="Times New Roman"/>
                <w:bCs/>
                <w:szCs w:val="24"/>
              </w:rPr>
              <w:t>10. Кабина и салон</w:t>
            </w:r>
          </w:p>
        </w:tc>
        <w:tc>
          <w:tcPr>
            <w:tcW w:w="7938" w:type="dxa"/>
            <w:shd w:val="clear" w:color="auto" w:fill="auto"/>
          </w:tcPr>
          <w:p w14:paraId="251DF392" w14:textId="77777777" w:rsidR="00E64EA2" w:rsidRPr="00E64EA2" w:rsidRDefault="00E64EA2" w:rsidP="003B6AE3">
            <w:pPr>
              <w:jc w:val="both"/>
              <w:rPr>
                <w:rFonts w:eastAsia="Times New Roman"/>
                <w:bCs/>
                <w:szCs w:val="24"/>
              </w:rPr>
            </w:pPr>
            <w:r w:rsidRPr="00E64EA2">
              <w:rPr>
                <w:rFonts w:eastAsia="Times New Roman"/>
                <w:bCs/>
                <w:szCs w:val="24"/>
              </w:rPr>
              <w:t>а) Требуется наличие исправной системы или систем отопления, обеспечивающих комфортный температурный режим для водителя при любых климатических условиях;</w:t>
            </w:r>
          </w:p>
          <w:p w14:paraId="0915EB07" w14:textId="77777777" w:rsidR="00E64EA2" w:rsidRPr="00E64EA2" w:rsidRDefault="00E64EA2" w:rsidP="003B6AE3">
            <w:pPr>
              <w:jc w:val="both"/>
              <w:rPr>
                <w:rFonts w:eastAsia="Times New Roman"/>
                <w:bCs/>
                <w:szCs w:val="24"/>
              </w:rPr>
            </w:pPr>
            <w:r w:rsidRPr="00E64EA2">
              <w:rPr>
                <w:rFonts w:eastAsia="Times New Roman"/>
                <w:bCs/>
                <w:szCs w:val="24"/>
              </w:rPr>
              <w:t>б) Запрещается размещение декоративных украшений, брелоков, подвесок и посторонних предметов на лобовом стекле, препятствующих обзору с места водителя и пассажира на переднем сидении. Не допускается наличие шторок на передних боковых стеклах;</w:t>
            </w:r>
          </w:p>
          <w:p w14:paraId="28E62DDB" w14:textId="77777777" w:rsidR="00E64EA2" w:rsidRPr="00E64EA2" w:rsidRDefault="00E64EA2" w:rsidP="003B6AE3">
            <w:pPr>
              <w:jc w:val="both"/>
              <w:rPr>
                <w:rFonts w:eastAsia="Times New Roman"/>
                <w:bCs/>
                <w:szCs w:val="24"/>
              </w:rPr>
            </w:pPr>
            <w:r w:rsidRPr="00E64EA2">
              <w:rPr>
                <w:rFonts w:eastAsia="Times New Roman"/>
                <w:bCs/>
                <w:szCs w:val="24"/>
              </w:rPr>
              <w:t>в) Опорные площадки педалей тормоза, сцепления и акселератора должны быть изготовлены из нескользящего материала;</w:t>
            </w:r>
          </w:p>
        </w:tc>
      </w:tr>
      <w:tr w:rsidR="00E64EA2" w:rsidRPr="00E64EA2" w14:paraId="163537D8" w14:textId="77777777" w:rsidTr="00E64EA2">
        <w:tc>
          <w:tcPr>
            <w:tcW w:w="2405" w:type="dxa"/>
            <w:shd w:val="clear" w:color="auto" w:fill="auto"/>
          </w:tcPr>
          <w:p w14:paraId="5F9A7F26" w14:textId="77777777" w:rsidR="00E64EA2" w:rsidRPr="00E64EA2" w:rsidRDefault="00E64EA2" w:rsidP="00E64EA2">
            <w:pPr>
              <w:rPr>
                <w:rFonts w:eastAsia="Times New Roman"/>
                <w:bCs/>
                <w:szCs w:val="24"/>
              </w:rPr>
            </w:pPr>
            <w:r w:rsidRPr="00E64EA2">
              <w:rPr>
                <w:rFonts w:eastAsia="Times New Roman"/>
                <w:bCs/>
                <w:szCs w:val="24"/>
              </w:rPr>
              <w:t>11. Зеркала заднего вида</w:t>
            </w:r>
          </w:p>
        </w:tc>
        <w:tc>
          <w:tcPr>
            <w:tcW w:w="7938" w:type="dxa"/>
            <w:shd w:val="clear" w:color="auto" w:fill="auto"/>
          </w:tcPr>
          <w:p w14:paraId="450CC6D8" w14:textId="77777777" w:rsidR="00E64EA2" w:rsidRPr="00E64EA2" w:rsidRDefault="00E64EA2" w:rsidP="003B6AE3">
            <w:pPr>
              <w:jc w:val="both"/>
              <w:rPr>
                <w:rFonts w:eastAsia="Times New Roman"/>
                <w:bCs/>
                <w:szCs w:val="24"/>
              </w:rPr>
            </w:pPr>
            <w:r w:rsidRPr="00E64EA2">
              <w:rPr>
                <w:rFonts w:eastAsia="Times New Roman"/>
                <w:bCs/>
                <w:szCs w:val="24"/>
              </w:rPr>
              <w:t>Необходимо наличие регулируемых правого и левого регулируемых широкоугольных зеркал заднего обзора.</w:t>
            </w:r>
          </w:p>
        </w:tc>
      </w:tr>
      <w:tr w:rsidR="00E64EA2" w:rsidRPr="00E64EA2" w14:paraId="16030298" w14:textId="77777777" w:rsidTr="00E64EA2">
        <w:tc>
          <w:tcPr>
            <w:tcW w:w="2405" w:type="dxa"/>
            <w:shd w:val="clear" w:color="auto" w:fill="auto"/>
          </w:tcPr>
          <w:p w14:paraId="12AC181D" w14:textId="77777777" w:rsidR="00E64EA2" w:rsidRPr="00E64EA2" w:rsidRDefault="00E64EA2" w:rsidP="00E64EA2">
            <w:pPr>
              <w:rPr>
                <w:rFonts w:eastAsia="Times New Roman"/>
                <w:bCs/>
                <w:szCs w:val="24"/>
              </w:rPr>
            </w:pPr>
            <w:r w:rsidRPr="00E64EA2">
              <w:rPr>
                <w:rFonts w:eastAsia="Times New Roman"/>
                <w:bCs/>
                <w:szCs w:val="24"/>
              </w:rPr>
              <w:t>12. Тормозные системы, АБС</w:t>
            </w:r>
          </w:p>
        </w:tc>
        <w:tc>
          <w:tcPr>
            <w:tcW w:w="7938" w:type="dxa"/>
            <w:shd w:val="clear" w:color="auto" w:fill="auto"/>
          </w:tcPr>
          <w:p w14:paraId="6F25BE50" w14:textId="77777777" w:rsidR="00E64EA2" w:rsidRPr="00E64EA2" w:rsidRDefault="00E64EA2" w:rsidP="003B6AE3">
            <w:pPr>
              <w:jc w:val="both"/>
              <w:rPr>
                <w:rFonts w:eastAsia="Times New Roman"/>
                <w:bCs/>
                <w:szCs w:val="24"/>
              </w:rPr>
            </w:pPr>
            <w:r w:rsidRPr="00E64EA2">
              <w:rPr>
                <w:rFonts w:eastAsia="Times New Roman"/>
                <w:bCs/>
                <w:szCs w:val="24"/>
              </w:rPr>
              <w:t>Тормозные системы должны быть в исправном состоянии и оборудованы АБС. В случае осуществления перевозки опасных грузов в составе автопоезда, требование о наличии АБС распространяется на тормозную систему прицепа (полуприцепа).</w:t>
            </w:r>
          </w:p>
        </w:tc>
      </w:tr>
      <w:tr w:rsidR="00E64EA2" w:rsidRPr="00E64EA2" w14:paraId="642B5E4F" w14:textId="77777777" w:rsidTr="00E64EA2">
        <w:tc>
          <w:tcPr>
            <w:tcW w:w="2405" w:type="dxa"/>
            <w:shd w:val="clear" w:color="auto" w:fill="auto"/>
          </w:tcPr>
          <w:p w14:paraId="0C873AB1" w14:textId="77777777" w:rsidR="00E64EA2" w:rsidRPr="00E64EA2" w:rsidRDefault="00E64EA2" w:rsidP="00E64EA2">
            <w:pPr>
              <w:rPr>
                <w:rFonts w:eastAsia="Times New Roman"/>
                <w:bCs/>
                <w:szCs w:val="24"/>
              </w:rPr>
            </w:pPr>
            <w:r w:rsidRPr="00E64EA2">
              <w:rPr>
                <w:rFonts w:eastAsia="Times New Roman"/>
                <w:bCs/>
                <w:szCs w:val="24"/>
              </w:rPr>
              <w:t>13. Внешнее оборудование</w:t>
            </w:r>
          </w:p>
        </w:tc>
        <w:tc>
          <w:tcPr>
            <w:tcW w:w="7938" w:type="dxa"/>
            <w:shd w:val="clear" w:color="auto" w:fill="auto"/>
          </w:tcPr>
          <w:p w14:paraId="3AE357FE" w14:textId="77777777" w:rsidR="00E64EA2" w:rsidRPr="00E64EA2" w:rsidRDefault="00E64EA2" w:rsidP="003B6AE3">
            <w:pPr>
              <w:jc w:val="both"/>
              <w:rPr>
                <w:rFonts w:eastAsia="Times New Roman"/>
                <w:bCs/>
                <w:szCs w:val="24"/>
              </w:rPr>
            </w:pPr>
            <w:r w:rsidRPr="00E64EA2">
              <w:rPr>
                <w:rFonts w:eastAsia="Times New Roman"/>
                <w:bCs/>
                <w:szCs w:val="24"/>
              </w:rPr>
              <w:t>а) Необходимо наличие запирающегося ящика для хранения инструмента и вспомогательного крепежного оборудования;</w:t>
            </w:r>
          </w:p>
          <w:p w14:paraId="3EB36DE3" w14:textId="77777777" w:rsidR="00E64EA2" w:rsidRPr="00E64EA2" w:rsidRDefault="00E64EA2" w:rsidP="003B6AE3">
            <w:pPr>
              <w:jc w:val="both"/>
              <w:rPr>
                <w:rFonts w:eastAsia="Times New Roman"/>
                <w:bCs/>
                <w:szCs w:val="24"/>
              </w:rPr>
            </w:pPr>
            <w:r w:rsidRPr="00E64EA2">
              <w:rPr>
                <w:rFonts w:eastAsia="Times New Roman"/>
                <w:bCs/>
                <w:szCs w:val="24"/>
              </w:rPr>
              <w:t>б) Кузова транспортных средств, автоцистерны, прицепы и полуприцепы - цистерны, постоянно занятые на перевозках опасных грузов, должны быть окрашены в установленные для этих грузов опознавательные цвета и иметь соответствующие надписи</w:t>
            </w:r>
          </w:p>
          <w:p w14:paraId="048B634D" w14:textId="77777777" w:rsidR="00E64EA2" w:rsidRPr="00E64EA2" w:rsidRDefault="00E64EA2" w:rsidP="003B6AE3">
            <w:pPr>
              <w:jc w:val="both"/>
              <w:rPr>
                <w:rFonts w:eastAsia="Times New Roman"/>
                <w:bCs/>
                <w:szCs w:val="24"/>
              </w:rPr>
            </w:pPr>
            <w:r w:rsidRPr="00E64EA2">
              <w:rPr>
                <w:rFonts w:eastAsia="Times New Roman"/>
                <w:bCs/>
                <w:szCs w:val="24"/>
              </w:rPr>
              <w:t xml:space="preserve">в) автомобили, используемые для перевозки опасных грузов, должны быть оборудованы металлической </w:t>
            </w:r>
            <w:proofErr w:type="spellStart"/>
            <w:r w:rsidRPr="00E64EA2">
              <w:rPr>
                <w:rFonts w:eastAsia="Times New Roman"/>
                <w:bCs/>
                <w:szCs w:val="24"/>
              </w:rPr>
              <w:t>заземлительной</w:t>
            </w:r>
            <w:proofErr w:type="spellEnd"/>
            <w:r w:rsidRPr="00E64EA2">
              <w:rPr>
                <w:rFonts w:eastAsia="Times New Roman"/>
                <w:bCs/>
                <w:szCs w:val="24"/>
              </w:rPr>
              <w:t xml:space="preserve"> цепочкой с касанием земли на длине 200 мм и металлическим штырем для защиты от статических и атмосферных электрических зарядов на стоянке.</w:t>
            </w:r>
          </w:p>
          <w:p w14:paraId="726D3F89" w14:textId="77777777" w:rsidR="00E64EA2" w:rsidRPr="00E64EA2" w:rsidRDefault="00E64EA2" w:rsidP="003B6AE3">
            <w:pPr>
              <w:jc w:val="both"/>
              <w:rPr>
                <w:rFonts w:eastAsia="Times New Roman"/>
                <w:bCs/>
                <w:szCs w:val="24"/>
              </w:rPr>
            </w:pPr>
            <w:r w:rsidRPr="00E64EA2">
              <w:rPr>
                <w:rFonts w:eastAsia="Times New Roman"/>
                <w:bCs/>
                <w:szCs w:val="24"/>
              </w:rPr>
              <w:t>г) Трубопроводы и вспомогательное оборудование цистерн, установленные в верхней части резервуара, должны быть защищены от повреждений в случае опрокидывания. Такая защитная конструкция может быть изготовлена в форме усиливающих колец, защитных колпаков, поперечных или продольных элементов, форма которых должна обеспечить эффективную защиту.</w:t>
            </w:r>
          </w:p>
        </w:tc>
      </w:tr>
      <w:tr w:rsidR="00E64EA2" w:rsidRPr="00E64EA2" w14:paraId="3CFFBC21" w14:textId="77777777" w:rsidTr="00E64EA2">
        <w:tc>
          <w:tcPr>
            <w:tcW w:w="2405" w:type="dxa"/>
            <w:shd w:val="clear" w:color="auto" w:fill="auto"/>
          </w:tcPr>
          <w:p w14:paraId="6ECDDA22" w14:textId="77777777" w:rsidR="00E64EA2" w:rsidRPr="00E64EA2" w:rsidRDefault="00E64EA2" w:rsidP="00E64EA2">
            <w:pPr>
              <w:rPr>
                <w:rFonts w:eastAsia="Times New Roman"/>
                <w:bCs/>
                <w:szCs w:val="24"/>
              </w:rPr>
            </w:pPr>
            <w:r w:rsidRPr="00E64EA2">
              <w:rPr>
                <w:rFonts w:eastAsia="Times New Roman"/>
                <w:bCs/>
                <w:szCs w:val="24"/>
              </w:rPr>
              <w:t>14. Буксирные устройства</w:t>
            </w:r>
          </w:p>
        </w:tc>
        <w:tc>
          <w:tcPr>
            <w:tcW w:w="7938" w:type="dxa"/>
            <w:shd w:val="clear" w:color="auto" w:fill="auto"/>
          </w:tcPr>
          <w:p w14:paraId="6A363798" w14:textId="77777777" w:rsidR="00E64EA2" w:rsidRPr="00E64EA2" w:rsidRDefault="00E64EA2" w:rsidP="003B6AE3">
            <w:pPr>
              <w:jc w:val="both"/>
              <w:rPr>
                <w:rFonts w:eastAsia="Times New Roman"/>
                <w:bCs/>
                <w:szCs w:val="24"/>
              </w:rPr>
            </w:pPr>
            <w:r w:rsidRPr="00E64EA2">
              <w:rPr>
                <w:rFonts w:eastAsia="Times New Roman"/>
                <w:bCs/>
                <w:szCs w:val="24"/>
              </w:rPr>
              <w:t>Наличие передних и задних буксировочных проушин, установленных заводом-изготовителем ТС.</w:t>
            </w:r>
          </w:p>
        </w:tc>
      </w:tr>
      <w:tr w:rsidR="00E64EA2" w:rsidRPr="00E64EA2" w14:paraId="110A16AE" w14:textId="77777777" w:rsidTr="00E64EA2">
        <w:tc>
          <w:tcPr>
            <w:tcW w:w="2405" w:type="dxa"/>
            <w:shd w:val="clear" w:color="auto" w:fill="auto"/>
          </w:tcPr>
          <w:p w14:paraId="39E105C5" w14:textId="77777777" w:rsidR="00E64EA2" w:rsidRPr="00E64EA2" w:rsidRDefault="00E64EA2" w:rsidP="00E64EA2">
            <w:pPr>
              <w:rPr>
                <w:rFonts w:eastAsia="Times New Roman"/>
                <w:bCs/>
                <w:szCs w:val="24"/>
              </w:rPr>
            </w:pPr>
            <w:r w:rsidRPr="00E64EA2">
              <w:rPr>
                <w:rFonts w:eastAsia="Times New Roman"/>
                <w:bCs/>
                <w:szCs w:val="24"/>
              </w:rPr>
              <w:t>15. Звуковой сигнал заднего хода</w:t>
            </w:r>
          </w:p>
        </w:tc>
        <w:tc>
          <w:tcPr>
            <w:tcW w:w="7938" w:type="dxa"/>
            <w:shd w:val="clear" w:color="auto" w:fill="auto"/>
          </w:tcPr>
          <w:p w14:paraId="08A730DC" w14:textId="77777777" w:rsidR="00E64EA2" w:rsidRPr="00E64EA2" w:rsidRDefault="00E64EA2" w:rsidP="003B6AE3">
            <w:pPr>
              <w:jc w:val="both"/>
              <w:rPr>
                <w:rFonts w:eastAsia="Times New Roman"/>
                <w:bCs/>
                <w:szCs w:val="24"/>
              </w:rPr>
            </w:pPr>
            <w:r w:rsidRPr="00E64EA2">
              <w:rPr>
                <w:rFonts w:eastAsia="Times New Roman"/>
                <w:bCs/>
                <w:szCs w:val="24"/>
              </w:rPr>
              <w:t>а) Должен быть оснащен звуковым зуммером, информирующем о движении задним ходом, установленным в самой задней точке ТС и слышимым с расстояния не менее 8 метров. Проверка работоспособности звукового зуммера должна производиться при работающем двигателе ТС.</w:t>
            </w:r>
          </w:p>
        </w:tc>
      </w:tr>
      <w:tr w:rsidR="00E64EA2" w:rsidRPr="00E64EA2" w14:paraId="1E11B7D2" w14:textId="77777777" w:rsidTr="00E64EA2">
        <w:tc>
          <w:tcPr>
            <w:tcW w:w="2405" w:type="dxa"/>
            <w:shd w:val="clear" w:color="auto" w:fill="auto"/>
          </w:tcPr>
          <w:p w14:paraId="4B14D1E0" w14:textId="77777777" w:rsidR="00E64EA2" w:rsidRPr="00E64EA2" w:rsidRDefault="00E64EA2" w:rsidP="00E64EA2">
            <w:pPr>
              <w:rPr>
                <w:rFonts w:eastAsia="Times New Roman"/>
                <w:bCs/>
                <w:szCs w:val="24"/>
              </w:rPr>
            </w:pPr>
            <w:r w:rsidRPr="00E64EA2">
              <w:rPr>
                <w:rFonts w:eastAsia="Times New Roman"/>
                <w:bCs/>
                <w:szCs w:val="24"/>
              </w:rPr>
              <w:t>16.Бортовые системы мониторинга транспортных средств</w:t>
            </w:r>
          </w:p>
        </w:tc>
        <w:tc>
          <w:tcPr>
            <w:tcW w:w="7938" w:type="dxa"/>
            <w:shd w:val="clear" w:color="auto" w:fill="auto"/>
          </w:tcPr>
          <w:p w14:paraId="78C44ED8" w14:textId="421CAF8E" w:rsidR="00E64EA2" w:rsidRPr="00E64EA2" w:rsidRDefault="00E64EA2" w:rsidP="009D1914">
            <w:pPr>
              <w:jc w:val="both"/>
              <w:rPr>
                <w:rFonts w:eastAsia="Times New Roman"/>
                <w:bCs/>
                <w:szCs w:val="24"/>
              </w:rPr>
            </w:pPr>
            <w:r w:rsidRPr="00E64EA2">
              <w:rPr>
                <w:rFonts w:eastAsia="Times New Roman"/>
                <w:bCs/>
                <w:szCs w:val="24"/>
              </w:rPr>
              <w:t xml:space="preserve">Должна быть установлена бортовая система мониторинга транспортного средства. </w:t>
            </w:r>
          </w:p>
        </w:tc>
      </w:tr>
      <w:tr w:rsidR="00E64EA2" w:rsidRPr="00E64EA2" w14:paraId="6E266EB3" w14:textId="77777777" w:rsidTr="00E64EA2">
        <w:tc>
          <w:tcPr>
            <w:tcW w:w="2405" w:type="dxa"/>
            <w:shd w:val="clear" w:color="auto" w:fill="auto"/>
          </w:tcPr>
          <w:p w14:paraId="28C5B6CD" w14:textId="77777777" w:rsidR="00E64EA2" w:rsidRPr="00E64EA2" w:rsidRDefault="00E64EA2" w:rsidP="00E64EA2">
            <w:pPr>
              <w:rPr>
                <w:rFonts w:eastAsia="Times New Roman"/>
                <w:bCs/>
                <w:szCs w:val="24"/>
              </w:rPr>
            </w:pPr>
            <w:r w:rsidRPr="00E64EA2">
              <w:rPr>
                <w:rFonts w:eastAsia="Times New Roman"/>
                <w:bCs/>
                <w:szCs w:val="24"/>
              </w:rPr>
              <w:t>17. Аварийное оборудование</w:t>
            </w:r>
          </w:p>
        </w:tc>
        <w:tc>
          <w:tcPr>
            <w:tcW w:w="7938" w:type="dxa"/>
            <w:shd w:val="clear" w:color="auto" w:fill="auto"/>
          </w:tcPr>
          <w:p w14:paraId="4402A333" w14:textId="77777777" w:rsidR="00E64EA2" w:rsidRPr="00E64EA2" w:rsidRDefault="00E64EA2" w:rsidP="003B6AE3">
            <w:pPr>
              <w:jc w:val="both"/>
              <w:rPr>
                <w:rFonts w:eastAsia="Times New Roman"/>
                <w:bCs/>
                <w:szCs w:val="24"/>
              </w:rPr>
            </w:pPr>
            <w:r w:rsidRPr="00E64EA2">
              <w:rPr>
                <w:rFonts w:eastAsia="Times New Roman"/>
                <w:bCs/>
                <w:szCs w:val="24"/>
              </w:rPr>
              <w:t>а) Должны быть оборудованы универсальным порошковым или углекислотными огнетушителями общей емкостью не менее 5 кг, надежно закрепленных в кабине водителя в легкодоступном месте и не менее 10 кг универсальными порошковыми или воздушно-эмульсионными огнетушителями, закрепленных на цистерне или кузове;</w:t>
            </w:r>
          </w:p>
          <w:p w14:paraId="343BB55E" w14:textId="77777777" w:rsidR="00E64EA2" w:rsidRPr="00E64EA2" w:rsidRDefault="00E64EA2" w:rsidP="003B6AE3">
            <w:pPr>
              <w:jc w:val="both"/>
              <w:rPr>
                <w:rFonts w:eastAsia="Times New Roman"/>
                <w:bCs/>
                <w:szCs w:val="24"/>
              </w:rPr>
            </w:pPr>
            <w:r w:rsidRPr="00E64EA2">
              <w:rPr>
                <w:rFonts w:eastAsia="Times New Roman"/>
                <w:bCs/>
                <w:szCs w:val="24"/>
              </w:rPr>
              <w:t>б) Должны быть оснащены аптечкой оказания первой помощи, а также средствами нейтрализации перевозимых опасных веществ и средствами индивидуальной защиты водителя (костюм химической защиты, очки, сапоги резиновые, перчатки);</w:t>
            </w:r>
          </w:p>
          <w:p w14:paraId="71A9A8D1" w14:textId="77777777" w:rsidR="00E64EA2" w:rsidRPr="00E64EA2" w:rsidRDefault="00E64EA2" w:rsidP="003B6AE3">
            <w:pPr>
              <w:jc w:val="both"/>
              <w:rPr>
                <w:rFonts w:eastAsia="Times New Roman"/>
                <w:bCs/>
                <w:szCs w:val="24"/>
              </w:rPr>
            </w:pPr>
            <w:r w:rsidRPr="00E64EA2">
              <w:rPr>
                <w:rFonts w:eastAsia="Times New Roman"/>
                <w:bCs/>
                <w:szCs w:val="24"/>
              </w:rPr>
              <w:t>в) Требуется наличие лопаты и необходимый запас песка (в случае, если требуется по правилам перевозки вида опасного груза);</w:t>
            </w:r>
          </w:p>
          <w:p w14:paraId="14BE59AE" w14:textId="77777777" w:rsidR="00E64EA2" w:rsidRPr="00E64EA2" w:rsidRDefault="00E64EA2" w:rsidP="003B6AE3">
            <w:pPr>
              <w:jc w:val="both"/>
              <w:rPr>
                <w:rFonts w:eastAsia="Times New Roman"/>
                <w:bCs/>
                <w:szCs w:val="24"/>
              </w:rPr>
            </w:pPr>
            <w:r w:rsidRPr="00E64EA2">
              <w:rPr>
                <w:rFonts w:eastAsia="Times New Roman"/>
                <w:bCs/>
                <w:szCs w:val="24"/>
              </w:rPr>
              <w:t>г) Должны быть оснащены двумя знаками аварийной остановки, лицевая сторона которого должна иметь кайму с наружной светоотражающей (красного цвета) и внутренней флуоресцирующей (необязательно красного цвета) полосами;</w:t>
            </w:r>
          </w:p>
          <w:p w14:paraId="65833682" w14:textId="77777777" w:rsidR="00E64EA2" w:rsidRPr="00E64EA2" w:rsidRDefault="00E64EA2" w:rsidP="003B6AE3">
            <w:pPr>
              <w:jc w:val="both"/>
              <w:rPr>
                <w:rFonts w:eastAsia="Times New Roman"/>
                <w:bCs/>
                <w:szCs w:val="24"/>
              </w:rPr>
            </w:pPr>
            <w:r w:rsidRPr="00E64EA2">
              <w:rPr>
                <w:rFonts w:eastAsia="Times New Roman"/>
                <w:bCs/>
                <w:szCs w:val="24"/>
              </w:rPr>
              <w:t>д) Должны быть укомплектованы ручным инструментом для аварийного ремонта ТС, светоотражающим жилетом для водителя;</w:t>
            </w:r>
          </w:p>
          <w:p w14:paraId="75CF124F" w14:textId="77777777" w:rsidR="00E64EA2" w:rsidRPr="00E64EA2" w:rsidRDefault="00E64EA2" w:rsidP="003B6AE3">
            <w:pPr>
              <w:jc w:val="both"/>
              <w:rPr>
                <w:rFonts w:eastAsia="Times New Roman"/>
                <w:bCs/>
                <w:szCs w:val="24"/>
              </w:rPr>
            </w:pPr>
            <w:r w:rsidRPr="00E64EA2">
              <w:rPr>
                <w:rFonts w:eastAsia="Times New Roman"/>
                <w:bCs/>
                <w:szCs w:val="24"/>
              </w:rPr>
              <w:t>е) Требуется наличие, как минимум, двух противооткатных упоров;</w:t>
            </w:r>
          </w:p>
          <w:p w14:paraId="23FE4EEC" w14:textId="77777777" w:rsidR="00E64EA2" w:rsidRPr="00E64EA2" w:rsidRDefault="00E64EA2" w:rsidP="003B6AE3">
            <w:pPr>
              <w:jc w:val="both"/>
              <w:rPr>
                <w:rFonts w:eastAsia="Times New Roman"/>
                <w:bCs/>
                <w:szCs w:val="24"/>
              </w:rPr>
            </w:pPr>
            <w:r w:rsidRPr="00E64EA2">
              <w:rPr>
                <w:rFonts w:eastAsia="Times New Roman"/>
                <w:bCs/>
                <w:szCs w:val="24"/>
              </w:rPr>
              <w:t xml:space="preserve">ж) Должны быть оснащены двумя фонарями автономного питания с мигающими (или постоянными) огнями оранжевого цвета и двумя знаками «Опасность». </w:t>
            </w:r>
          </w:p>
        </w:tc>
      </w:tr>
      <w:tr w:rsidR="00E64EA2" w:rsidRPr="00E64EA2" w14:paraId="340DC84C" w14:textId="77777777" w:rsidTr="00E64EA2">
        <w:tc>
          <w:tcPr>
            <w:tcW w:w="2405" w:type="dxa"/>
            <w:shd w:val="clear" w:color="auto" w:fill="auto"/>
          </w:tcPr>
          <w:p w14:paraId="5371C75B" w14:textId="77777777" w:rsidR="00E64EA2" w:rsidRPr="00E64EA2" w:rsidRDefault="00E64EA2" w:rsidP="00E64EA2">
            <w:pPr>
              <w:rPr>
                <w:rFonts w:eastAsia="Times New Roman"/>
                <w:bCs/>
                <w:szCs w:val="24"/>
              </w:rPr>
            </w:pPr>
            <w:r w:rsidRPr="00E64EA2">
              <w:rPr>
                <w:rFonts w:eastAsia="Times New Roman"/>
                <w:bCs/>
                <w:szCs w:val="24"/>
              </w:rPr>
              <w:t>18. Видеорегистратор</w:t>
            </w:r>
          </w:p>
        </w:tc>
        <w:tc>
          <w:tcPr>
            <w:tcW w:w="7938" w:type="dxa"/>
            <w:shd w:val="clear" w:color="auto" w:fill="auto"/>
          </w:tcPr>
          <w:p w14:paraId="4EF9D17D" w14:textId="77777777" w:rsidR="00E64EA2" w:rsidRPr="00E64EA2" w:rsidRDefault="00E64EA2" w:rsidP="003B6AE3">
            <w:pPr>
              <w:jc w:val="both"/>
              <w:rPr>
                <w:rFonts w:eastAsia="Times New Roman"/>
                <w:bCs/>
                <w:szCs w:val="24"/>
              </w:rPr>
            </w:pPr>
            <w:r w:rsidRPr="00E64EA2">
              <w:rPr>
                <w:rFonts w:eastAsia="Times New Roman"/>
                <w:bCs/>
                <w:szCs w:val="24"/>
              </w:rPr>
              <w:t>а) Должен быть установлен двухсторонний видеорегистратор, обеспечивающий обзор дороги перед транспортным средством и внутри салона автомобиля, (т.е. иметь не менее 2-х камер).</w:t>
            </w:r>
          </w:p>
          <w:p w14:paraId="60E683AC" w14:textId="77777777" w:rsidR="00E64EA2" w:rsidRPr="00E64EA2" w:rsidRDefault="00E64EA2" w:rsidP="003B6AE3">
            <w:pPr>
              <w:jc w:val="both"/>
              <w:rPr>
                <w:rFonts w:eastAsia="Times New Roman"/>
                <w:bCs/>
                <w:szCs w:val="24"/>
              </w:rPr>
            </w:pPr>
            <w:r w:rsidRPr="00E64EA2">
              <w:rPr>
                <w:rFonts w:eastAsia="Times New Roman"/>
                <w:bCs/>
                <w:szCs w:val="24"/>
              </w:rPr>
              <w:t>б) Камера внутри салона автомобиля должна быть установлена таким образом, чтобы объектив захватывал лицо водителя и рулевое колесо.</w:t>
            </w:r>
          </w:p>
          <w:p w14:paraId="06564078" w14:textId="77777777" w:rsidR="00E64EA2" w:rsidRPr="00E64EA2" w:rsidRDefault="00E64EA2" w:rsidP="003B6AE3">
            <w:pPr>
              <w:jc w:val="both"/>
              <w:rPr>
                <w:rFonts w:eastAsia="Times New Roman"/>
                <w:bCs/>
                <w:szCs w:val="24"/>
              </w:rPr>
            </w:pPr>
            <w:r w:rsidRPr="00E64EA2">
              <w:rPr>
                <w:rFonts w:eastAsia="Times New Roman"/>
                <w:bCs/>
                <w:szCs w:val="24"/>
              </w:rPr>
              <w:t>в) Минимальные технические требования при выборе модели видеорегистратора:</w:t>
            </w:r>
          </w:p>
          <w:p w14:paraId="35F3ED0C" w14:textId="77777777" w:rsidR="00E64EA2" w:rsidRPr="00E64EA2" w:rsidRDefault="00E64EA2" w:rsidP="003B6AE3">
            <w:pPr>
              <w:jc w:val="both"/>
              <w:rPr>
                <w:rFonts w:eastAsia="Times New Roman"/>
                <w:bCs/>
                <w:szCs w:val="24"/>
              </w:rPr>
            </w:pPr>
            <w:r w:rsidRPr="00E64EA2">
              <w:rPr>
                <w:rFonts w:eastAsia="Times New Roman"/>
                <w:bCs/>
                <w:szCs w:val="24"/>
              </w:rPr>
              <w:t>- автоматический переход в режим видеозаписи сразу после подключения питания (включения зажигания);</w:t>
            </w:r>
          </w:p>
          <w:p w14:paraId="69D9BAB3" w14:textId="77777777" w:rsidR="00E64EA2" w:rsidRPr="00E64EA2" w:rsidRDefault="00E64EA2" w:rsidP="003B6AE3">
            <w:pPr>
              <w:jc w:val="both"/>
              <w:rPr>
                <w:rFonts w:eastAsia="Times New Roman"/>
                <w:bCs/>
                <w:szCs w:val="24"/>
              </w:rPr>
            </w:pPr>
            <w:r w:rsidRPr="00E64EA2">
              <w:rPr>
                <w:rFonts w:eastAsia="Times New Roman"/>
                <w:bCs/>
                <w:szCs w:val="24"/>
              </w:rPr>
              <w:t>- наличие защиты от несанкционированного доступа для отключения и стирания записанной информации;</w:t>
            </w:r>
          </w:p>
          <w:p w14:paraId="60DC60F5" w14:textId="77777777" w:rsidR="00E64EA2" w:rsidRPr="00E64EA2" w:rsidRDefault="00E64EA2" w:rsidP="003B6AE3">
            <w:pPr>
              <w:jc w:val="both"/>
              <w:rPr>
                <w:rFonts w:eastAsia="Times New Roman"/>
                <w:bCs/>
                <w:szCs w:val="24"/>
              </w:rPr>
            </w:pPr>
            <w:r w:rsidRPr="00E64EA2">
              <w:rPr>
                <w:rFonts w:eastAsia="Times New Roman"/>
                <w:bCs/>
                <w:szCs w:val="24"/>
              </w:rPr>
              <w:t>- создание видеоархива глубиной не менее 200 часов с бесперебойной циклической записью;</w:t>
            </w:r>
          </w:p>
          <w:p w14:paraId="0180817B" w14:textId="77777777" w:rsidR="00E64EA2" w:rsidRPr="00E64EA2" w:rsidRDefault="00E64EA2" w:rsidP="003B6AE3">
            <w:pPr>
              <w:jc w:val="both"/>
              <w:rPr>
                <w:rFonts w:eastAsia="Times New Roman"/>
                <w:bCs/>
                <w:szCs w:val="24"/>
              </w:rPr>
            </w:pPr>
            <w:r w:rsidRPr="00E64EA2">
              <w:rPr>
                <w:rFonts w:eastAsia="Times New Roman"/>
                <w:bCs/>
                <w:szCs w:val="24"/>
              </w:rPr>
              <w:t>- угол обзора каждой из камер: не менее 110 о ;</w:t>
            </w:r>
          </w:p>
          <w:p w14:paraId="39F4036E" w14:textId="77777777" w:rsidR="00E64EA2" w:rsidRPr="00E64EA2" w:rsidRDefault="00E64EA2" w:rsidP="003B6AE3">
            <w:pPr>
              <w:jc w:val="both"/>
              <w:rPr>
                <w:rFonts w:eastAsia="Times New Roman"/>
                <w:bCs/>
                <w:szCs w:val="24"/>
              </w:rPr>
            </w:pPr>
            <w:r w:rsidRPr="00E64EA2">
              <w:rPr>
                <w:rFonts w:eastAsia="Times New Roman"/>
                <w:bCs/>
                <w:szCs w:val="24"/>
              </w:rPr>
              <w:t>- параметры видеозаписи: не менее 25 к/с на один канал при разрешении 720x1280;</w:t>
            </w:r>
          </w:p>
          <w:p w14:paraId="61347232" w14:textId="77777777" w:rsidR="00E64EA2" w:rsidRPr="00E64EA2" w:rsidRDefault="00E64EA2" w:rsidP="003B6AE3">
            <w:pPr>
              <w:jc w:val="both"/>
              <w:rPr>
                <w:rFonts w:eastAsia="Times New Roman"/>
                <w:bCs/>
                <w:szCs w:val="24"/>
              </w:rPr>
            </w:pPr>
            <w:r w:rsidRPr="00E64EA2">
              <w:rPr>
                <w:rFonts w:eastAsia="Times New Roman"/>
                <w:bCs/>
                <w:szCs w:val="24"/>
              </w:rPr>
              <w:t>-программное обеспечение, позволяющее просматривать записанное видеоизображение, с помощью компьютера.</w:t>
            </w:r>
          </w:p>
        </w:tc>
      </w:tr>
      <w:tr w:rsidR="00E64EA2" w:rsidRPr="00E64EA2" w14:paraId="2E04C383" w14:textId="77777777" w:rsidTr="00E64EA2">
        <w:tc>
          <w:tcPr>
            <w:tcW w:w="2405" w:type="dxa"/>
            <w:shd w:val="clear" w:color="auto" w:fill="auto"/>
          </w:tcPr>
          <w:p w14:paraId="0FC9E72D" w14:textId="77777777" w:rsidR="00E64EA2" w:rsidRPr="00E64EA2" w:rsidRDefault="00E64EA2" w:rsidP="00E64EA2">
            <w:pPr>
              <w:rPr>
                <w:rFonts w:eastAsia="Times New Roman"/>
                <w:bCs/>
                <w:szCs w:val="24"/>
              </w:rPr>
            </w:pPr>
            <w:r w:rsidRPr="00E64EA2">
              <w:rPr>
                <w:rFonts w:eastAsia="Times New Roman"/>
                <w:bCs/>
                <w:szCs w:val="24"/>
              </w:rPr>
              <w:t>19. Тягово-сцепное устройство</w:t>
            </w:r>
          </w:p>
        </w:tc>
        <w:tc>
          <w:tcPr>
            <w:tcW w:w="7938" w:type="dxa"/>
            <w:shd w:val="clear" w:color="auto" w:fill="auto"/>
          </w:tcPr>
          <w:p w14:paraId="4FB65B79" w14:textId="77777777" w:rsidR="00E64EA2" w:rsidRPr="00E64EA2" w:rsidRDefault="00E64EA2" w:rsidP="003B6AE3">
            <w:pPr>
              <w:jc w:val="both"/>
              <w:rPr>
                <w:rFonts w:eastAsia="Times New Roman"/>
                <w:bCs/>
                <w:szCs w:val="24"/>
              </w:rPr>
            </w:pPr>
            <w:r w:rsidRPr="00E64EA2">
              <w:rPr>
                <w:rFonts w:eastAsia="Times New Roman"/>
                <w:bCs/>
                <w:szCs w:val="24"/>
              </w:rPr>
              <w:t>а) Тягово-сцепное и опорно-сцепное устройство тягача и прицепа должны быть исправны;</w:t>
            </w:r>
          </w:p>
          <w:p w14:paraId="21E01EA7" w14:textId="77777777" w:rsidR="00E64EA2" w:rsidRPr="00E64EA2" w:rsidRDefault="00E64EA2" w:rsidP="003B6AE3">
            <w:pPr>
              <w:jc w:val="both"/>
              <w:rPr>
                <w:rFonts w:eastAsia="Times New Roman"/>
                <w:bCs/>
                <w:szCs w:val="24"/>
              </w:rPr>
            </w:pPr>
            <w:r w:rsidRPr="00E64EA2">
              <w:rPr>
                <w:rFonts w:eastAsia="Times New Roman"/>
                <w:bCs/>
                <w:szCs w:val="24"/>
              </w:rPr>
              <w:t>б) Должны быть в наличии и исправны страховочные тросы (цепи), предусмотренные конструкцией ТС.</w:t>
            </w:r>
          </w:p>
        </w:tc>
      </w:tr>
      <w:tr w:rsidR="00E64EA2" w:rsidRPr="00E64EA2" w14:paraId="56370612" w14:textId="77777777" w:rsidTr="00E64EA2">
        <w:tc>
          <w:tcPr>
            <w:tcW w:w="2405" w:type="dxa"/>
            <w:shd w:val="clear" w:color="auto" w:fill="auto"/>
          </w:tcPr>
          <w:p w14:paraId="07CD4013" w14:textId="77777777" w:rsidR="00E64EA2" w:rsidRPr="00E64EA2" w:rsidRDefault="00E64EA2" w:rsidP="00E64EA2">
            <w:pPr>
              <w:rPr>
                <w:rFonts w:eastAsia="Times New Roman"/>
                <w:bCs/>
                <w:szCs w:val="24"/>
              </w:rPr>
            </w:pPr>
            <w:r w:rsidRPr="00E64EA2">
              <w:rPr>
                <w:rFonts w:eastAsia="Times New Roman"/>
                <w:bCs/>
                <w:szCs w:val="24"/>
              </w:rPr>
              <w:t>20. Защита от падения (только для цистерн)</w:t>
            </w:r>
          </w:p>
        </w:tc>
        <w:tc>
          <w:tcPr>
            <w:tcW w:w="7938" w:type="dxa"/>
            <w:shd w:val="clear" w:color="auto" w:fill="auto"/>
          </w:tcPr>
          <w:p w14:paraId="681FD751" w14:textId="77777777" w:rsidR="00E64EA2" w:rsidRPr="00E64EA2" w:rsidRDefault="00E64EA2" w:rsidP="003B6AE3">
            <w:pPr>
              <w:jc w:val="both"/>
              <w:rPr>
                <w:rFonts w:eastAsia="Times New Roman"/>
                <w:bCs/>
                <w:szCs w:val="24"/>
              </w:rPr>
            </w:pPr>
            <w:r w:rsidRPr="00E64EA2">
              <w:rPr>
                <w:rFonts w:eastAsia="Times New Roman"/>
                <w:bCs/>
                <w:szCs w:val="24"/>
              </w:rPr>
              <w:t>Должны быть предусмотрены поручни для защиты от падения при работе на высоте.</w:t>
            </w:r>
          </w:p>
          <w:p w14:paraId="28942408" w14:textId="77777777" w:rsidR="00E64EA2" w:rsidRPr="00E64EA2" w:rsidRDefault="00E64EA2" w:rsidP="003B6AE3">
            <w:pPr>
              <w:jc w:val="both"/>
              <w:rPr>
                <w:rFonts w:eastAsia="Times New Roman"/>
                <w:bCs/>
                <w:szCs w:val="24"/>
              </w:rPr>
            </w:pPr>
          </w:p>
        </w:tc>
      </w:tr>
      <w:tr w:rsidR="00E64EA2" w:rsidRPr="00E64EA2" w14:paraId="72238F25" w14:textId="77777777" w:rsidTr="00E64EA2">
        <w:tc>
          <w:tcPr>
            <w:tcW w:w="2405" w:type="dxa"/>
            <w:shd w:val="clear" w:color="auto" w:fill="auto"/>
          </w:tcPr>
          <w:p w14:paraId="17F0BF1A" w14:textId="77777777" w:rsidR="00E64EA2" w:rsidRPr="00E64EA2" w:rsidRDefault="00E64EA2" w:rsidP="00E64EA2">
            <w:pPr>
              <w:rPr>
                <w:rFonts w:eastAsia="Times New Roman"/>
                <w:bCs/>
                <w:szCs w:val="24"/>
              </w:rPr>
            </w:pPr>
            <w:r w:rsidRPr="00E64EA2">
              <w:rPr>
                <w:rFonts w:eastAsia="Times New Roman"/>
                <w:bCs/>
                <w:szCs w:val="24"/>
              </w:rPr>
              <w:t>21. Вращающееся оборудование</w:t>
            </w:r>
          </w:p>
        </w:tc>
        <w:tc>
          <w:tcPr>
            <w:tcW w:w="7938" w:type="dxa"/>
            <w:shd w:val="clear" w:color="auto" w:fill="auto"/>
          </w:tcPr>
          <w:p w14:paraId="09E004C4" w14:textId="77777777" w:rsidR="00E64EA2" w:rsidRPr="00E64EA2" w:rsidRDefault="00E64EA2" w:rsidP="003B6AE3">
            <w:pPr>
              <w:jc w:val="both"/>
              <w:rPr>
                <w:rFonts w:eastAsia="Times New Roman"/>
                <w:bCs/>
                <w:szCs w:val="24"/>
              </w:rPr>
            </w:pPr>
            <w:r w:rsidRPr="00E64EA2">
              <w:rPr>
                <w:rFonts w:eastAsia="Times New Roman"/>
                <w:bCs/>
                <w:szCs w:val="24"/>
              </w:rPr>
              <w:t>Обязательно должны быть оборудованы защитные кожухи.</w:t>
            </w:r>
          </w:p>
        </w:tc>
      </w:tr>
      <w:tr w:rsidR="00E64EA2" w:rsidRPr="00E64EA2" w14:paraId="703313C7" w14:textId="77777777" w:rsidTr="00E64EA2">
        <w:tc>
          <w:tcPr>
            <w:tcW w:w="2405" w:type="dxa"/>
            <w:shd w:val="clear" w:color="auto" w:fill="auto"/>
          </w:tcPr>
          <w:p w14:paraId="59376445" w14:textId="77777777" w:rsidR="00E64EA2" w:rsidRPr="00E64EA2" w:rsidRDefault="00E64EA2" w:rsidP="00E64EA2">
            <w:pPr>
              <w:rPr>
                <w:rFonts w:eastAsia="Times New Roman"/>
                <w:bCs/>
                <w:szCs w:val="24"/>
              </w:rPr>
            </w:pPr>
            <w:r w:rsidRPr="00E64EA2">
              <w:rPr>
                <w:rFonts w:eastAsia="Times New Roman"/>
                <w:bCs/>
                <w:szCs w:val="24"/>
              </w:rPr>
              <w:t>22. Брызговики</w:t>
            </w:r>
          </w:p>
        </w:tc>
        <w:tc>
          <w:tcPr>
            <w:tcW w:w="7938" w:type="dxa"/>
            <w:shd w:val="clear" w:color="auto" w:fill="auto"/>
          </w:tcPr>
          <w:p w14:paraId="3D0E7F36" w14:textId="77777777" w:rsidR="00E64EA2" w:rsidRPr="00E64EA2" w:rsidRDefault="00E64EA2" w:rsidP="003B6AE3">
            <w:pPr>
              <w:jc w:val="both"/>
              <w:rPr>
                <w:rFonts w:eastAsia="Times New Roman"/>
                <w:bCs/>
                <w:szCs w:val="24"/>
              </w:rPr>
            </w:pPr>
            <w:r w:rsidRPr="00E64EA2">
              <w:rPr>
                <w:rFonts w:eastAsia="Times New Roman"/>
                <w:bCs/>
                <w:szCs w:val="24"/>
              </w:rPr>
              <w:t>Должны быть оснащены предусмотренными конструкцией брызговиками.</w:t>
            </w:r>
          </w:p>
        </w:tc>
      </w:tr>
      <w:tr w:rsidR="00E64EA2" w:rsidRPr="00E64EA2" w14:paraId="29EB1802" w14:textId="77777777" w:rsidTr="00E64EA2">
        <w:tc>
          <w:tcPr>
            <w:tcW w:w="2405" w:type="dxa"/>
            <w:shd w:val="clear" w:color="auto" w:fill="auto"/>
          </w:tcPr>
          <w:p w14:paraId="728ABF56" w14:textId="77777777" w:rsidR="00E64EA2" w:rsidRPr="00E64EA2" w:rsidRDefault="00E64EA2" w:rsidP="00E64EA2">
            <w:pPr>
              <w:rPr>
                <w:rFonts w:eastAsia="Times New Roman"/>
                <w:bCs/>
                <w:szCs w:val="24"/>
              </w:rPr>
            </w:pPr>
            <w:r w:rsidRPr="00E64EA2">
              <w:rPr>
                <w:rFonts w:eastAsia="Times New Roman"/>
                <w:bCs/>
                <w:szCs w:val="24"/>
              </w:rPr>
              <w:t>23. Искрогасители</w:t>
            </w:r>
          </w:p>
        </w:tc>
        <w:tc>
          <w:tcPr>
            <w:tcW w:w="7938" w:type="dxa"/>
            <w:shd w:val="clear" w:color="auto" w:fill="auto"/>
          </w:tcPr>
          <w:p w14:paraId="4FDB44CC" w14:textId="77777777" w:rsidR="00E64EA2" w:rsidRPr="00E64EA2" w:rsidRDefault="00E64EA2" w:rsidP="003B6AE3">
            <w:pPr>
              <w:jc w:val="both"/>
              <w:rPr>
                <w:rFonts w:eastAsia="Times New Roman"/>
                <w:bCs/>
                <w:szCs w:val="24"/>
              </w:rPr>
            </w:pPr>
            <w:r w:rsidRPr="00E64EA2">
              <w:rPr>
                <w:rFonts w:eastAsia="Times New Roman"/>
                <w:bCs/>
                <w:szCs w:val="24"/>
              </w:rPr>
              <w:t xml:space="preserve">Все ТС и спецтехника въезжающие на территорию взрывопожароопасных объектов, должны быть оборудованы сертифицированными искрогасителями, кроме ТС, в выхлопных системах которых предусмотрены конструкцией устройства </w:t>
            </w:r>
            <w:proofErr w:type="spellStart"/>
            <w:r w:rsidRPr="00E64EA2">
              <w:rPr>
                <w:rFonts w:eastAsia="Times New Roman"/>
                <w:bCs/>
                <w:szCs w:val="24"/>
              </w:rPr>
              <w:t>искрогашения</w:t>
            </w:r>
            <w:proofErr w:type="spellEnd"/>
            <w:r w:rsidRPr="00E64EA2">
              <w:rPr>
                <w:rFonts w:eastAsia="Times New Roman"/>
                <w:bCs/>
                <w:szCs w:val="24"/>
              </w:rPr>
              <w:t xml:space="preserve"> (например сажевые фильтры)</w:t>
            </w:r>
          </w:p>
        </w:tc>
      </w:tr>
    </w:tbl>
    <w:p w14:paraId="3B04CCA9" w14:textId="77777777" w:rsidR="00E64EA2" w:rsidRDefault="00E64EA2" w:rsidP="008B7988">
      <w:pPr>
        <w:rPr>
          <w:rFonts w:eastAsia="Times New Roman"/>
          <w:szCs w:val="24"/>
        </w:rPr>
      </w:pPr>
    </w:p>
    <w:p w14:paraId="422C3142" w14:textId="77777777" w:rsidR="00E64EA2" w:rsidRDefault="00E64EA2" w:rsidP="008B7988">
      <w:pPr>
        <w:rPr>
          <w:rFonts w:eastAsia="Times New Roman"/>
          <w:szCs w:val="24"/>
        </w:rPr>
      </w:pPr>
    </w:p>
    <w:p w14:paraId="346A7DDB" w14:textId="77777777" w:rsidR="00E64EA2" w:rsidRDefault="00E64EA2" w:rsidP="00E64EA2">
      <w:pPr>
        <w:rPr>
          <w:rFonts w:eastAsia="Times New Roman"/>
          <w:b/>
          <w:szCs w:val="24"/>
        </w:rPr>
      </w:pPr>
      <w:r w:rsidRPr="00E64EA2">
        <w:rPr>
          <w:rFonts w:eastAsia="Times New Roman"/>
          <w:b/>
          <w:szCs w:val="24"/>
        </w:rPr>
        <w:t>6. Требования, предъявляемые к прицепам</w:t>
      </w:r>
    </w:p>
    <w:p w14:paraId="746AFBF8" w14:textId="77777777" w:rsidR="00E64EA2" w:rsidRPr="00E64EA2" w:rsidRDefault="00E64EA2" w:rsidP="00E64EA2">
      <w:pPr>
        <w:rPr>
          <w:rFonts w:eastAsia="Times New Roman"/>
          <w:b/>
          <w:szCs w:val="24"/>
        </w:rPr>
      </w:pPr>
    </w:p>
    <w:p w14:paraId="475148E3" w14:textId="77777777" w:rsidR="00E64EA2" w:rsidRDefault="00E64EA2" w:rsidP="00E64EA2">
      <w:pPr>
        <w:jc w:val="right"/>
        <w:rPr>
          <w:rFonts w:eastAsia="Times New Roman"/>
          <w:szCs w:val="24"/>
        </w:rPr>
      </w:pPr>
      <w:r w:rsidRPr="00E64EA2">
        <w:rPr>
          <w:rFonts w:eastAsia="Times New Roman"/>
          <w:szCs w:val="24"/>
        </w:rPr>
        <w:t>Таблица 6.</w:t>
      </w:r>
    </w:p>
    <w:p w14:paraId="1466069B" w14:textId="77777777" w:rsidR="00E64EA2" w:rsidRDefault="00E64EA2" w:rsidP="008B7988">
      <w:pPr>
        <w:rPr>
          <w:rFonts w:eastAsia="Times New Roman"/>
          <w:szCs w:val="24"/>
        </w:rPr>
      </w:pPr>
    </w:p>
    <w:p w14:paraId="29182F7E" w14:textId="77777777" w:rsidR="00E64EA2" w:rsidRDefault="00E64EA2" w:rsidP="008B7988">
      <w:pPr>
        <w:rPr>
          <w:rFonts w:eastAsia="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215"/>
      </w:tblGrid>
      <w:tr w:rsidR="00E64EA2" w:rsidRPr="00E64EA2" w14:paraId="2F6C33DB" w14:textId="77777777" w:rsidTr="00E64EA2">
        <w:tc>
          <w:tcPr>
            <w:tcW w:w="2122" w:type="dxa"/>
            <w:shd w:val="clear" w:color="auto" w:fill="auto"/>
          </w:tcPr>
          <w:p w14:paraId="1FE2BDAE" w14:textId="77777777" w:rsidR="00E64EA2" w:rsidRPr="00E64EA2" w:rsidRDefault="00E64EA2" w:rsidP="00E64EA2">
            <w:pPr>
              <w:rPr>
                <w:rFonts w:eastAsia="Times New Roman"/>
                <w:bCs/>
                <w:szCs w:val="24"/>
              </w:rPr>
            </w:pPr>
            <w:r w:rsidRPr="00E64EA2">
              <w:rPr>
                <w:rFonts w:eastAsia="Times New Roman"/>
                <w:bCs/>
                <w:szCs w:val="24"/>
              </w:rPr>
              <w:t>Показатель</w:t>
            </w:r>
          </w:p>
        </w:tc>
        <w:tc>
          <w:tcPr>
            <w:tcW w:w="8215" w:type="dxa"/>
            <w:shd w:val="clear" w:color="auto" w:fill="auto"/>
          </w:tcPr>
          <w:p w14:paraId="58938BEF" w14:textId="77777777" w:rsidR="00E64EA2" w:rsidRPr="00E64EA2" w:rsidRDefault="00E64EA2" w:rsidP="00E64EA2">
            <w:pPr>
              <w:rPr>
                <w:rFonts w:eastAsia="Times New Roman"/>
                <w:bCs/>
                <w:szCs w:val="24"/>
              </w:rPr>
            </w:pPr>
            <w:r w:rsidRPr="00E64EA2">
              <w:rPr>
                <w:rFonts w:eastAsia="Times New Roman"/>
                <w:bCs/>
                <w:szCs w:val="24"/>
              </w:rPr>
              <w:t>Требования</w:t>
            </w:r>
          </w:p>
        </w:tc>
      </w:tr>
      <w:tr w:rsidR="00E64EA2" w:rsidRPr="00E64EA2" w14:paraId="24F6EAAA" w14:textId="77777777" w:rsidTr="00E64EA2">
        <w:tc>
          <w:tcPr>
            <w:tcW w:w="2122" w:type="dxa"/>
            <w:shd w:val="clear" w:color="auto" w:fill="auto"/>
          </w:tcPr>
          <w:p w14:paraId="650E1ED7" w14:textId="77777777" w:rsidR="00E64EA2" w:rsidRPr="00E64EA2" w:rsidRDefault="00E64EA2" w:rsidP="00E64EA2">
            <w:pPr>
              <w:rPr>
                <w:rFonts w:eastAsia="Times New Roman"/>
                <w:bCs/>
                <w:szCs w:val="24"/>
              </w:rPr>
            </w:pPr>
            <w:r w:rsidRPr="00E64EA2">
              <w:rPr>
                <w:rFonts w:eastAsia="Times New Roman"/>
                <w:bCs/>
                <w:szCs w:val="24"/>
              </w:rPr>
              <w:t>1.Общее состояние</w:t>
            </w:r>
          </w:p>
        </w:tc>
        <w:tc>
          <w:tcPr>
            <w:tcW w:w="8215" w:type="dxa"/>
            <w:shd w:val="clear" w:color="auto" w:fill="auto"/>
          </w:tcPr>
          <w:p w14:paraId="69C2067A" w14:textId="77777777" w:rsidR="00E64EA2" w:rsidRPr="00E64EA2" w:rsidRDefault="00E64EA2" w:rsidP="003B6AE3">
            <w:pPr>
              <w:jc w:val="both"/>
              <w:rPr>
                <w:rFonts w:eastAsia="Times New Roman"/>
                <w:bCs/>
                <w:szCs w:val="24"/>
              </w:rPr>
            </w:pPr>
            <w:r w:rsidRPr="00E64EA2">
              <w:rPr>
                <w:rFonts w:eastAsia="Times New Roman"/>
                <w:bCs/>
                <w:szCs w:val="24"/>
              </w:rPr>
              <w:t>а) Должны быть в исправном техническом состоянии, прошедшим технический осмотр;</w:t>
            </w:r>
          </w:p>
          <w:p w14:paraId="537F777F" w14:textId="77777777" w:rsidR="00E64EA2" w:rsidRPr="00E64EA2" w:rsidRDefault="00E64EA2" w:rsidP="003B6AE3">
            <w:pPr>
              <w:jc w:val="both"/>
              <w:rPr>
                <w:rFonts w:eastAsia="Times New Roman"/>
                <w:bCs/>
                <w:szCs w:val="24"/>
              </w:rPr>
            </w:pPr>
            <w:r w:rsidRPr="00E64EA2">
              <w:rPr>
                <w:rFonts w:eastAsia="Times New Roman"/>
                <w:bCs/>
                <w:szCs w:val="24"/>
              </w:rPr>
              <w:t>б) Не должны модифицироваться без разрешения завода-изготовителя транспортного средства или специализированного предприятия, имеющего лицензию на данный вид деятельности;</w:t>
            </w:r>
          </w:p>
          <w:p w14:paraId="5C1822AB" w14:textId="77777777" w:rsidR="00E64EA2" w:rsidRPr="00E64EA2" w:rsidRDefault="00E64EA2" w:rsidP="003B6AE3">
            <w:pPr>
              <w:jc w:val="both"/>
              <w:rPr>
                <w:rFonts w:eastAsia="Times New Roman"/>
                <w:bCs/>
                <w:szCs w:val="24"/>
              </w:rPr>
            </w:pPr>
            <w:r w:rsidRPr="00E64EA2">
              <w:rPr>
                <w:rFonts w:eastAsia="Times New Roman"/>
                <w:bCs/>
                <w:szCs w:val="24"/>
              </w:rPr>
              <w:t>в) Возраст прицепа должен быть не более 15 лет, за исключением вагон-домов.</w:t>
            </w:r>
          </w:p>
        </w:tc>
      </w:tr>
      <w:tr w:rsidR="00E64EA2" w:rsidRPr="00E64EA2" w14:paraId="11C40867" w14:textId="77777777" w:rsidTr="00E64EA2">
        <w:tc>
          <w:tcPr>
            <w:tcW w:w="2122" w:type="dxa"/>
            <w:shd w:val="clear" w:color="auto" w:fill="auto"/>
          </w:tcPr>
          <w:p w14:paraId="2F954EDB" w14:textId="77777777" w:rsidR="00E64EA2" w:rsidRPr="00E64EA2" w:rsidRDefault="00E64EA2" w:rsidP="00E64EA2">
            <w:pPr>
              <w:rPr>
                <w:rFonts w:eastAsia="Times New Roman"/>
                <w:bCs/>
                <w:szCs w:val="24"/>
              </w:rPr>
            </w:pPr>
            <w:r w:rsidRPr="00E64EA2">
              <w:rPr>
                <w:rFonts w:eastAsia="Times New Roman"/>
                <w:bCs/>
                <w:szCs w:val="24"/>
              </w:rPr>
              <w:t>2.Колеса и шины</w:t>
            </w:r>
          </w:p>
        </w:tc>
        <w:tc>
          <w:tcPr>
            <w:tcW w:w="8215" w:type="dxa"/>
            <w:shd w:val="clear" w:color="auto" w:fill="auto"/>
          </w:tcPr>
          <w:p w14:paraId="0DFEEBE6" w14:textId="77777777" w:rsidR="00E64EA2" w:rsidRPr="00E64EA2" w:rsidRDefault="00E64EA2" w:rsidP="003B6AE3">
            <w:pPr>
              <w:jc w:val="both"/>
              <w:rPr>
                <w:rFonts w:eastAsia="Times New Roman"/>
                <w:bCs/>
                <w:szCs w:val="24"/>
              </w:rPr>
            </w:pPr>
            <w:r w:rsidRPr="00E64EA2">
              <w:rPr>
                <w:rFonts w:eastAsia="Times New Roman"/>
                <w:bCs/>
                <w:szCs w:val="24"/>
              </w:rPr>
              <w:t>а) На одну ось ТС должны быть установлены шины одного типа, модели, размера и рисунка протектора;</w:t>
            </w:r>
          </w:p>
          <w:p w14:paraId="07AC7CD9" w14:textId="77777777" w:rsidR="00E64EA2" w:rsidRPr="00E64EA2" w:rsidRDefault="00E64EA2" w:rsidP="003B6AE3">
            <w:pPr>
              <w:jc w:val="both"/>
              <w:rPr>
                <w:rFonts w:eastAsia="Times New Roman"/>
                <w:bCs/>
                <w:szCs w:val="24"/>
              </w:rPr>
            </w:pPr>
            <w:r w:rsidRPr="00E64EA2">
              <w:rPr>
                <w:rFonts w:eastAsia="Times New Roman"/>
                <w:bCs/>
                <w:szCs w:val="24"/>
              </w:rPr>
              <w:t>б) Не допускается наличие на шинах внешних повреждений (пробои, порезы, разрывы), обнажающих корд, а также расслоение каркаса, отслоение протектора и боковины;</w:t>
            </w:r>
          </w:p>
          <w:p w14:paraId="7F3E3D56" w14:textId="77777777" w:rsidR="00E64EA2" w:rsidRPr="00E64EA2" w:rsidRDefault="00E64EA2" w:rsidP="003B6AE3">
            <w:pPr>
              <w:jc w:val="both"/>
              <w:rPr>
                <w:rFonts w:eastAsia="Times New Roman"/>
                <w:bCs/>
                <w:szCs w:val="24"/>
              </w:rPr>
            </w:pPr>
            <w:r w:rsidRPr="00E64EA2">
              <w:rPr>
                <w:rFonts w:eastAsia="Times New Roman"/>
                <w:bCs/>
                <w:szCs w:val="24"/>
              </w:rPr>
              <w:t xml:space="preserve">в) Должны быть оснащены запасным колесом с шиной и оборудованием, необходимым для безопасного замено колеса </w:t>
            </w:r>
          </w:p>
        </w:tc>
      </w:tr>
      <w:tr w:rsidR="00E64EA2" w:rsidRPr="00E64EA2" w14:paraId="1703380C" w14:textId="77777777" w:rsidTr="00E64EA2">
        <w:tc>
          <w:tcPr>
            <w:tcW w:w="2122" w:type="dxa"/>
            <w:shd w:val="clear" w:color="auto" w:fill="auto"/>
          </w:tcPr>
          <w:p w14:paraId="28830A25" w14:textId="77777777" w:rsidR="00E64EA2" w:rsidRPr="00E64EA2" w:rsidRDefault="00E64EA2" w:rsidP="00E64EA2">
            <w:pPr>
              <w:rPr>
                <w:rFonts w:eastAsia="Times New Roman"/>
                <w:bCs/>
                <w:szCs w:val="24"/>
              </w:rPr>
            </w:pPr>
            <w:r w:rsidRPr="00E64EA2">
              <w:rPr>
                <w:rFonts w:eastAsia="Times New Roman"/>
                <w:bCs/>
                <w:szCs w:val="24"/>
              </w:rPr>
              <w:t>3. Внешние световые приборы, звуковой / световой сигнал заднего хода</w:t>
            </w:r>
          </w:p>
        </w:tc>
        <w:tc>
          <w:tcPr>
            <w:tcW w:w="8215" w:type="dxa"/>
            <w:shd w:val="clear" w:color="auto" w:fill="auto"/>
          </w:tcPr>
          <w:p w14:paraId="46290628" w14:textId="77777777" w:rsidR="00E64EA2" w:rsidRPr="00E64EA2" w:rsidRDefault="00E64EA2" w:rsidP="003B6AE3">
            <w:pPr>
              <w:jc w:val="both"/>
              <w:rPr>
                <w:rFonts w:eastAsia="Times New Roman"/>
                <w:bCs/>
                <w:szCs w:val="24"/>
              </w:rPr>
            </w:pPr>
            <w:r w:rsidRPr="00E64EA2">
              <w:rPr>
                <w:rFonts w:eastAsia="Times New Roman"/>
                <w:bCs/>
                <w:szCs w:val="24"/>
              </w:rPr>
              <w:t>а) Количество, цвет, расположение внешних световых приборов должны соответствовать требованиям конструкции прицепа;</w:t>
            </w:r>
          </w:p>
          <w:p w14:paraId="2EDE08C5" w14:textId="77777777" w:rsidR="00E64EA2" w:rsidRPr="00E64EA2" w:rsidRDefault="00E64EA2" w:rsidP="003B6AE3">
            <w:pPr>
              <w:jc w:val="both"/>
              <w:rPr>
                <w:rFonts w:eastAsia="Times New Roman"/>
                <w:bCs/>
                <w:szCs w:val="24"/>
              </w:rPr>
            </w:pPr>
            <w:r w:rsidRPr="00E64EA2">
              <w:rPr>
                <w:rFonts w:eastAsia="Times New Roman"/>
                <w:bCs/>
                <w:szCs w:val="24"/>
              </w:rPr>
              <w:t>б) Все внешние световые приборы – задние противотуманные фонари, габаритные огни, указатели поворотов, стоп-сигналы, фонари заднего хода должны быть исправными и работать в установленном режиме. Требование о наличии фонарей заднего хода не применяется в отношении прицеп-вагонов.</w:t>
            </w:r>
          </w:p>
        </w:tc>
      </w:tr>
      <w:tr w:rsidR="00E64EA2" w:rsidRPr="00E64EA2" w14:paraId="6FA2A710" w14:textId="77777777" w:rsidTr="00E64EA2">
        <w:tc>
          <w:tcPr>
            <w:tcW w:w="2122" w:type="dxa"/>
            <w:shd w:val="clear" w:color="auto" w:fill="auto"/>
          </w:tcPr>
          <w:p w14:paraId="7189ECF6" w14:textId="77777777" w:rsidR="00E64EA2" w:rsidRPr="00E64EA2" w:rsidRDefault="00E64EA2" w:rsidP="00E64EA2">
            <w:pPr>
              <w:numPr>
                <w:ilvl w:val="0"/>
                <w:numId w:val="52"/>
              </w:numPr>
              <w:rPr>
                <w:rFonts w:eastAsia="Times New Roman"/>
                <w:bCs/>
                <w:szCs w:val="24"/>
              </w:rPr>
            </w:pPr>
            <w:r w:rsidRPr="00E64EA2">
              <w:rPr>
                <w:rFonts w:eastAsia="Times New Roman"/>
                <w:bCs/>
                <w:szCs w:val="24"/>
              </w:rPr>
              <w:t>Тормозные системы</w:t>
            </w:r>
          </w:p>
        </w:tc>
        <w:tc>
          <w:tcPr>
            <w:tcW w:w="8215" w:type="dxa"/>
            <w:shd w:val="clear" w:color="auto" w:fill="auto"/>
          </w:tcPr>
          <w:p w14:paraId="535499F1" w14:textId="77777777" w:rsidR="00E64EA2" w:rsidRPr="00E64EA2" w:rsidRDefault="00E64EA2" w:rsidP="003B6AE3">
            <w:pPr>
              <w:jc w:val="both"/>
              <w:rPr>
                <w:rFonts w:eastAsia="Times New Roman"/>
                <w:bCs/>
                <w:szCs w:val="24"/>
              </w:rPr>
            </w:pPr>
            <w:r w:rsidRPr="00E64EA2">
              <w:rPr>
                <w:rFonts w:eastAsia="Times New Roman"/>
                <w:bCs/>
                <w:szCs w:val="24"/>
              </w:rPr>
              <w:t>Тормозные системы должны быть в исправном состоянии</w:t>
            </w:r>
          </w:p>
        </w:tc>
      </w:tr>
      <w:tr w:rsidR="00E64EA2" w:rsidRPr="00E64EA2" w14:paraId="7E99617A" w14:textId="77777777" w:rsidTr="00E64EA2">
        <w:tc>
          <w:tcPr>
            <w:tcW w:w="2122" w:type="dxa"/>
            <w:shd w:val="clear" w:color="auto" w:fill="auto"/>
          </w:tcPr>
          <w:p w14:paraId="4DEFFBF6" w14:textId="77777777" w:rsidR="00E64EA2" w:rsidRPr="00E64EA2" w:rsidRDefault="00E64EA2" w:rsidP="00E64EA2">
            <w:pPr>
              <w:numPr>
                <w:ilvl w:val="0"/>
                <w:numId w:val="52"/>
              </w:numPr>
              <w:rPr>
                <w:rFonts w:eastAsia="Times New Roman"/>
                <w:bCs/>
                <w:szCs w:val="24"/>
              </w:rPr>
            </w:pPr>
            <w:r w:rsidRPr="00E64EA2">
              <w:rPr>
                <w:rFonts w:eastAsia="Times New Roman"/>
                <w:bCs/>
                <w:szCs w:val="24"/>
              </w:rPr>
              <w:t>Запорные механизмы</w:t>
            </w:r>
          </w:p>
        </w:tc>
        <w:tc>
          <w:tcPr>
            <w:tcW w:w="8215" w:type="dxa"/>
            <w:shd w:val="clear" w:color="auto" w:fill="auto"/>
          </w:tcPr>
          <w:p w14:paraId="0AA1DC9E" w14:textId="77777777" w:rsidR="00E64EA2" w:rsidRPr="00E64EA2" w:rsidRDefault="00E64EA2" w:rsidP="003B6AE3">
            <w:pPr>
              <w:jc w:val="both"/>
              <w:rPr>
                <w:rFonts w:eastAsia="Times New Roman"/>
                <w:bCs/>
                <w:szCs w:val="24"/>
              </w:rPr>
            </w:pPr>
            <w:r w:rsidRPr="00E64EA2">
              <w:rPr>
                <w:rFonts w:eastAsia="Times New Roman"/>
                <w:bCs/>
                <w:szCs w:val="24"/>
              </w:rPr>
              <w:t>Все предусмотренные конструкцией запоры бортов грузовой платформы и люков цистерн должны быть в исправном состоянии и обеспечивать надежную фиксацию элементов кузова и цистерн.</w:t>
            </w:r>
          </w:p>
        </w:tc>
      </w:tr>
      <w:tr w:rsidR="00E64EA2" w:rsidRPr="00E64EA2" w14:paraId="7AD7C39A" w14:textId="77777777" w:rsidTr="00E64EA2">
        <w:tc>
          <w:tcPr>
            <w:tcW w:w="2122" w:type="dxa"/>
            <w:shd w:val="clear" w:color="auto" w:fill="auto"/>
          </w:tcPr>
          <w:p w14:paraId="5D3D7B7B" w14:textId="77777777" w:rsidR="00E64EA2" w:rsidRPr="00E64EA2" w:rsidRDefault="00E64EA2" w:rsidP="00E64EA2">
            <w:pPr>
              <w:numPr>
                <w:ilvl w:val="0"/>
                <w:numId w:val="52"/>
              </w:numPr>
              <w:rPr>
                <w:rFonts w:eastAsia="Times New Roman"/>
                <w:bCs/>
                <w:szCs w:val="24"/>
              </w:rPr>
            </w:pPr>
            <w:r w:rsidRPr="00E64EA2">
              <w:rPr>
                <w:rFonts w:eastAsia="Times New Roman"/>
                <w:bCs/>
                <w:szCs w:val="24"/>
              </w:rPr>
              <w:t>Защитные устройства</w:t>
            </w:r>
          </w:p>
        </w:tc>
        <w:tc>
          <w:tcPr>
            <w:tcW w:w="8215" w:type="dxa"/>
            <w:shd w:val="clear" w:color="auto" w:fill="auto"/>
          </w:tcPr>
          <w:p w14:paraId="1AB708C2" w14:textId="77777777" w:rsidR="00E64EA2" w:rsidRPr="00E64EA2" w:rsidRDefault="00E64EA2" w:rsidP="003B6AE3">
            <w:pPr>
              <w:jc w:val="both"/>
              <w:rPr>
                <w:rFonts w:eastAsia="Times New Roman"/>
                <w:bCs/>
                <w:szCs w:val="24"/>
              </w:rPr>
            </w:pPr>
            <w:r w:rsidRPr="00E64EA2">
              <w:rPr>
                <w:rFonts w:eastAsia="Times New Roman"/>
                <w:bCs/>
                <w:szCs w:val="24"/>
              </w:rPr>
              <w:t>Обязательно наличие заднего защитного устройства, если оно предусмотрено конструкцией.</w:t>
            </w:r>
          </w:p>
        </w:tc>
      </w:tr>
      <w:tr w:rsidR="00E64EA2" w:rsidRPr="00E64EA2" w14:paraId="33C00A6F" w14:textId="77777777" w:rsidTr="00E64EA2">
        <w:tc>
          <w:tcPr>
            <w:tcW w:w="2122" w:type="dxa"/>
            <w:shd w:val="clear" w:color="auto" w:fill="auto"/>
          </w:tcPr>
          <w:p w14:paraId="4277F5F0" w14:textId="77777777" w:rsidR="00E64EA2" w:rsidRPr="00E64EA2" w:rsidRDefault="00E64EA2" w:rsidP="00E64EA2">
            <w:pPr>
              <w:rPr>
                <w:rFonts w:eastAsia="Times New Roman"/>
                <w:bCs/>
                <w:szCs w:val="24"/>
              </w:rPr>
            </w:pPr>
            <w:r w:rsidRPr="00E64EA2">
              <w:rPr>
                <w:rFonts w:eastAsia="Times New Roman"/>
                <w:bCs/>
                <w:szCs w:val="24"/>
              </w:rPr>
              <w:t>7. Тягово-сцепное устройство</w:t>
            </w:r>
          </w:p>
        </w:tc>
        <w:tc>
          <w:tcPr>
            <w:tcW w:w="8215" w:type="dxa"/>
            <w:shd w:val="clear" w:color="auto" w:fill="auto"/>
          </w:tcPr>
          <w:p w14:paraId="0F22CFEF" w14:textId="77777777" w:rsidR="00E64EA2" w:rsidRPr="00E64EA2" w:rsidRDefault="00E64EA2" w:rsidP="003B6AE3">
            <w:pPr>
              <w:jc w:val="both"/>
              <w:rPr>
                <w:rFonts w:eastAsia="Times New Roman"/>
                <w:bCs/>
                <w:szCs w:val="24"/>
              </w:rPr>
            </w:pPr>
            <w:r w:rsidRPr="00E64EA2">
              <w:rPr>
                <w:rFonts w:eastAsia="Times New Roman"/>
                <w:bCs/>
                <w:szCs w:val="24"/>
              </w:rPr>
              <w:t>а) Тягово-сцепное и опорно-сцепное устройство тягача и прицепа должны быть исправны;</w:t>
            </w:r>
          </w:p>
          <w:p w14:paraId="458FABD6" w14:textId="77777777" w:rsidR="00E64EA2" w:rsidRPr="00E64EA2" w:rsidRDefault="00E64EA2" w:rsidP="003B6AE3">
            <w:pPr>
              <w:jc w:val="both"/>
              <w:rPr>
                <w:rFonts w:eastAsia="Times New Roman"/>
                <w:bCs/>
                <w:szCs w:val="24"/>
              </w:rPr>
            </w:pPr>
            <w:r w:rsidRPr="00E64EA2">
              <w:rPr>
                <w:rFonts w:eastAsia="Times New Roman"/>
                <w:bCs/>
                <w:szCs w:val="24"/>
              </w:rPr>
              <w:t>б) Должны быть в наличии и исправны страховочные тросы (цепи), предусмотренные конструкцией ТС.</w:t>
            </w:r>
          </w:p>
        </w:tc>
      </w:tr>
      <w:tr w:rsidR="00E64EA2" w:rsidRPr="00E64EA2" w14:paraId="0F68381C" w14:textId="77777777" w:rsidTr="00E64EA2">
        <w:tc>
          <w:tcPr>
            <w:tcW w:w="2122" w:type="dxa"/>
            <w:shd w:val="clear" w:color="auto" w:fill="auto"/>
          </w:tcPr>
          <w:p w14:paraId="695D080F" w14:textId="77777777" w:rsidR="00E64EA2" w:rsidRPr="00E64EA2" w:rsidRDefault="00E64EA2" w:rsidP="00E64EA2">
            <w:pPr>
              <w:rPr>
                <w:rFonts w:eastAsia="Times New Roman"/>
                <w:bCs/>
                <w:szCs w:val="24"/>
              </w:rPr>
            </w:pPr>
            <w:r w:rsidRPr="00E64EA2">
              <w:rPr>
                <w:rFonts w:eastAsia="Times New Roman"/>
                <w:bCs/>
                <w:szCs w:val="24"/>
              </w:rPr>
              <w:t>8. Брызговики</w:t>
            </w:r>
          </w:p>
        </w:tc>
        <w:tc>
          <w:tcPr>
            <w:tcW w:w="8215" w:type="dxa"/>
            <w:shd w:val="clear" w:color="auto" w:fill="auto"/>
          </w:tcPr>
          <w:p w14:paraId="310B0915" w14:textId="77777777" w:rsidR="00E64EA2" w:rsidRPr="00E64EA2" w:rsidRDefault="00E64EA2" w:rsidP="003B6AE3">
            <w:pPr>
              <w:jc w:val="both"/>
              <w:rPr>
                <w:rFonts w:eastAsia="Times New Roman"/>
                <w:bCs/>
                <w:szCs w:val="24"/>
              </w:rPr>
            </w:pPr>
            <w:r w:rsidRPr="00E64EA2">
              <w:rPr>
                <w:rFonts w:eastAsia="Times New Roman"/>
                <w:bCs/>
                <w:szCs w:val="24"/>
              </w:rPr>
              <w:t>Должны быть оснащены предусмотренными конструкцией брызговиками.</w:t>
            </w:r>
          </w:p>
        </w:tc>
      </w:tr>
      <w:tr w:rsidR="00E64EA2" w:rsidRPr="00E64EA2" w14:paraId="076CA07E" w14:textId="77777777" w:rsidTr="00E64EA2">
        <w:tc>
          <w:tcPr>
            <w:tcW w:w="2122" w:type="dxa"/>
            <w:shd w:val="clear" w:color="auto" w:fill="auto"/>
          </w:tcPr>
          <w:p w14:paraId="2C3D369B" w14:textId="77777777" w:rsidR="00E64EA2" w:rsidRPr="00E64EA2" w:rsidRDefault="00E64EA2" w:rsidP="00E64EA2">
            <w:pPr>
              <w:rPr>
                <w:rFonts w:eastAsia="Times New Roman"/>
                <w:bCs/>
                <w:szCs w:val="24"/>
              </w:rPr>
            </w:pPr>
            <w:r w:rsidRPr="00E64EA2">
              <w:rPr>
                <w:rFonts w:eastAsia="Times New Roman"/>
                <w:bCs/>
                <w:szCs w:val="24"/>
              </w:rPr>
              <w:t>9. Звуковой сигнал заднего хода</w:t>
            </w:r>
          </w:p>
        </w:tc>
        <w:tc>
          <w:tcPr>
            <w:tcW w:w="8215" w:type="dxa"/>
            <w:shd w:val="clear" w:color="auto" w:fill="auto"/>
          </w:tcPr>
          <w:p w14:paraId="4364A722" w14:textId="77777777" w:rsidR="00E64EA2" w:rsidRPr="00E64EA2" w:rsidRDefault="00E64EA2" w:rsidP="003B6AE3">
            <w:pPr>
              <w:jc w:val="both"/>
              <w:rPr>
                <w:rFonts w:eastAsia="Times New Roman"/>
                <w:bCs/>
                <w:szCs w:val="24"/>
              </w:rPr>
            </w:pPr>
            <w:r w:rsidRPr="00E64EA2">
              <w:rPr>
                <w:rFonts w:eastAsia="Times New Roman"/>
                <w:bCs/>
                <w:szCs w:val="24"/>
              </w:rPr>
              <w:t>Должен быть оснащен звуковым зуммером, информирующем о движении задним ходом, установленным в самой задней точке ТС и слышимым с расстояния не менее 8 метров. Проверка работоспособности звукового зуммера должна производиться при работающем двигателе ТС.</w:t>
            </w:r>
          </w:p>
        </w:tc>
      </w:tr>
    </w:tbl>
    <w:p w14:paraId="6D55ACC8" w14:textId="77777777" w:rsidR="00E64EA2" w:rsidRPr="00E64EA2" w:rsidRDefault="00E64EA2" w:rsidP="00E64EA2">
      <w:pPr>
        <w:rPr>
          <w:rFonts w:eastAsia="Times New Roman"/>
          <w:b/>
          <w:bCs/>
          <w:szCs w:val="24"/>
        </w:rPr>
      </w:pPr>
    </w:p>
    <w:p w14:paraId="0AD2588A" w14:textId="77777777" w:rsidR="00E64EA2" w:rsidRPr="00E64EA2" w:rsidRDefault="00E64EA2" w:rsidP="00E64EA2">
      <w:pPr>
        <w:rPr>
          <w:rFonts w:eastAsia="Times New Roman"/>
          <w:b/>
          <w:bCs/>
          <w:szCs w:val="24"/>
        </w:rPr>
      </w:pPr>
    </w:p>
    <w:p w14:paraId="429B5E8E" w14:textId="77777777" w:rsidR="00E64EA2" w:rsidRPr="00E64EA2" w:rsidRDefault="00E64EA2" w:rsidP="00E64EA2">
      <w:pPr>
        <w:rPr>
          <w:rFonts w:eastAsia="Times New Roman"/>
          <w:bCs/>
          <w:szCs w:val="24"/>
        </w:rPr>
      </w:pPr>
    </w:p>
    <w:p w14:paraId="5D873ECF" w14:textId="77777777" w:rsidR="00E64EA2" w:rsidRDefault="00E64EA2" w:rsidP="00E64EA2">
      <w:pPr>
        <w:rPr>
          <w:rFonts w:eastAsia="Times New Roman"/>
          <w:b/>
          <w:bCs/>
          <w:szCs w:val="24"/>
        </w:rPr>
      </w:pPr>
      <w:r w:rsidRPr="00E64EA2">
        <w:rPr>
          <w:rFonts w:eastAsia="Times New Roman"/>
          <w:b/>
          <w:bCs/>
          <w:szCs w:val="24"/>
        </w:rPr>
        <w:t>7. Требования, предъявляемые к самоходным машинам на колесном ходу</w:t>
      </w:r>
    </w:p>
    <w:p w14:paraId="28816125" w14:textId="77777777" w:rsidR="00E64EA2" w:rsidRPr="00E64EA2" w:rsidRDefault="00E64EA2" w:rsidP="00E64EA2">
      <w:pPr>
        <w:rPr>
          <w:rFonts w:eastAsia="Times New Roman"/>
          <w:b/>
          <w:bCs/>
          <w:szCs w:val="24"/>
        </w:rPr>
      </w:pPr>
    </w:p>
    <w:p w14:paraId="06788909" w14:textId="77777777" w:rsidR="00E64EA2" w:rsidRPr="00E64EA2" w:rsidRDefault="00E64EA2" w:rsidP="00E64EA2">
      <w:pPr>
        <w:jc w:val="right"/>
        <w:rPr>
          <w:rFonts w:eastAsia="Times New Roman"/>
          <w:bCs/>
          <w:szCs w:val="24"/>
        </w:rPr>
      </w:pPr>
      <w:r w:rsidRPr="00E64EA2">
        <w:rPr>
          <w:rFonts w:eastAsia="Times New Roman"/>
          <w:bCs/>
          <w:szCs w:val="24"/>
        </w:rPr>
        <w:t>Таблица 7.</w:t>
      </w:r>
    </w:p>
    <w:p w14:paraId="592DC169" w14:textId="77777777" w:rsidR="00E64EA2" w:rsidRPr="00E64EA2" w:rsidRDefault="00E64EA2" w:rsidP="00E64EA2">
      <w:pPr>
        <w:rPr>
          <w:rFonts w:eastAsia="Times New Roman"/>
          <w:bCs/>
          <w:szCs w:val="24"/>
        </w:rPr>
      </w:pPr>
    </w:p>
    <w:p w14:paraId="4B61BA40" w14:textId="77777777" w:rsidR="00E64EA2" w:rsidRPr="00E64EA2" w:rsidRDefault="00E64EA2" w:rsidP="00E64EA2">
      <w:pPr>
        <w:rPr>
          <w:rFonts w:eastAsia="Times New Roman"/>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80"/>
      </w:tblGrid>
      <w:tr w:rsidR="00423134" w:rsidRPr="00423134" w14:paraId="3888FE57" w14:textId="77777777" w:rsidTr="007352E1">
        <w:tc>
          <w:tcPr>
            <w:tcW w:w="2263" w:type="dxa"/>
            <w:shd w:val="clear" w:color="auto" w:fill="auto"/>
          </w:tcPr>
          <w:p w14:paraId="7F3312AC" w14:textId="77777777" w:rsidR="00423134" w:rsidRPr="00423134" w:rsidRDefault="00423134" w:rsidP="00423134">
            <w:pPr>
              <w:rPr>
                <w:rFonts w:eastAsia="Times New Roman"/>
                <w:bCs/>
                <w:szCs w:val="24"/>
              </w:rPr>
            </w:pPr>
            <w:r w:rsidRPr="00423134">
              <w:rPr>
                <w:rFonts w:eastAsia="Times New Roman"/>
                <w:bCs/>
                <w:szCs w:val="24"/>
              </w:rPr>
              <w:t>Показатель</w:t>
            </w:r>
          </w:p>
        </w:tc>
        <w:tc>
          <w:tcPr>
            <w:tcW w:w="8080" w:type="dxa"/>
            <w:shd w:val="clear" w:color="auto" w:fill="auto"/>
          </w:tcPr>
          <w:p w14:paraId="65604020" w14:textId="77777777" w:rsidR="00423134" w:rsidRPr="00423134" w:rsidRDefault="00423134" w:rsidP="00423134">
            <w:pPr>
              <w:rPr>
                <w:rFonts w:eastAsia="Times New Roman"/>
                <w:bCs/>
                <w:szCs w:val="24"/>
              </w:rPr>
            </w:pPr>
            <w:r w:rsidRPr="00423134">
              <w:rPr>
                <w:rFonts w:eastAsia="Times New Roman"/>
                <w:bCs/>
                <w:szCs w:val="24"/>
              </w:rPr>
              <w:t>Требования</w:t>
            </w:r>
          </w:p>
        </w:tc>
      </w:tr>
      <w:tr w:rsidR="00423134" w:rsidRPr="00423134" w14:paraId="18AAA45A" w14:textId="77777777" w:rsidTr="007352E1">
        <w:tc>
          <w:tcPr>
            <w:tcW w:w="2263" w:type="dxa"/>
            <w:shd w:val="clear" w:color="auto" w:fill="auto"/>
          </w:tcPr>
          <w:p w14:paraId="7A922CF6" w14:textId="77777777" w:rsidR="00423134" w:rsidRPr="00423134" w:rsidRDefault="00423134" w:rsidP="00423134">
            <w:pPr>
              <w:rPr>
                <w:rFonts w:eastAsia="Times New Roman"/>
                <w:bCs/>
                <w:szCs w:val="24"/>
              </w:rPr>
            </w:pPr>
            <w:r w:rsidRPr="00423134">
              <w:rPr>
                <w:rFonts w:eastAsia="Times New Roman"/>
                <w:bCs/>
                <w:szCs w:val="24"/>
              </w:rPr>
              <w:t>1.Общее состояние</w:t>
            </w:r>
          </w:p>
        </w:tc>
        <w:tc>
          <w:tcPr>
            <w:tcW w:w="8080" w:type="dxa"/>
            <w:shd w:val="clear" w:color="auto" w:fill="auto"/>
          </w:tcPr>
          <w:p w14:paraId="54D3E602" w14:textId="77777777" w:rsidR="00423134" w:rsidRPr="00423134" w:rsidRDefault="00423134" w:rsidP="003B6AE3">
            <w:pPr>
              <w:jc w:val="both"/>
              <w:rPr>
                <w:rFonts w:eastAsia="Times New Roman"/>
                <w:bCs/>
                <w:szCs w:val="24"/>
              </w:rPr>
            </w:pPr>
            <w:r w:rsidRPr="00423134">
              <w:rPr>
                <w:rFonts w:eastAsia="Times New Roman"/>
                <w:bCs/>
                <w:szCs w:val="24"/>
              </w:rPr>
              <w:t>а) Должны быть в исправном техническом состоянии, прошедшим технический осмотр;</w:t>
            </w:r>
          </w:p>
          <w:p w14:paraId="602BB251" w14:textId="77777777" w:rsidR="00423134" w:rsidRPr="00423134" w:rsidRDefault="00423134" w:rsidP="003B6AE3">
            <w:pPr>
              <w:jc w:val="both"/>
              <w:rPr>
                <w:rFonts w:eastAsia="Times New Roman"/>
                <w:bCs/>
                <w:szCs w:val="24"/>
              </w:rPr>
            </w:pPr>
            <w:r w:rsidRPr="00423134">
              <w:rPr>
                <w:rFonts w:eastAsia="Times New Roman"/>
                <w:bCs/>
                <w:szCs w:val="24"/>
              </w:rPr>
              <w:t>б) Не должны модифицироваться без разрешения завода-изготовителя транспортного средства или специализированного предприятия, имеющего лицензию на данный вид деятельности;</w:t>
            </w:r>
          </w:p>
          <w:p w14:paraId="0764B43B" w14:textId="77777777" w:rsidR="00423134" w:rsidRPr="00423134" w:rsidRDefault="00423134" w:rsidP="003B6AE3">
            <w:pPr>
              <w:jc w:val="both"/>
              <w:rPr>
                <w:rFonts w:eastAsia="Times New Roman"/>
                <w:bCs/>
                <w:szCs w:val="24"/>
              </w:rPr>
            </w:pPr>
            <w:r w:rsidRPr="00423134">
              <w:rPr>
                <w:rFonts w:eastAsia="Times New Roman"/>
                <w:bCs/>
                <w:szCs w:val="24"/>
              </w:rPr>
              <w:t>в) Проблесковый маячок (маячки) желтого или оранжевого цвета, если он предусмотрен условиями эксплуатации ТС, должен быть в исправном состоянии и работать в установленном режиме;</w:t>
            </w:r>
          </w:p>
          <w:p w14:paraId="3D62F701" w14:textId="77777777" w:rsidR="00423134" w:rsidRPr="00423134" w:rsidRDefault="00423134" w:rsidP="003B6AE3">
            <w:pPr>
              <w:jc w:val="both"/>
              <w:rPr>
                <w:rFonts w:eastAsia="Times New Roman"/>
                <w:bCs/>
                <w:szCs w:val="24"/>
              </w:rPr>
            </w:pPr>
            <w:r w:rsidRPr="00423134">
              <w:rPr>
                <w:rFonts w:eastAsia="Times New Roman"/>
                <w:bCs/>
                <w:szCs w:val="24"/>
              </w:rPr>
              <w:t>ж) Срок эксплуатации транспортных средств не должен превышать 15 лет.</w:t>
            </w:r>
          </w:p>
        </w:tc>
      </w:tr>
      <w:tr w:rsidR="00423134" w:rsidRPr="00423134" w14:paraId="6FE8789B" w14:textId="77777777" w:rsidTr="007352E1">
        <w:tc>
          <w:tcPr>
            <w:tcW w:w="2263" w:type="dxa"/>
            <w:shd w:val="clear" w:color="auto" w:fill="auto"/>
          </w:tcPr>
          <w:p w14:paraId="656FD301" w14:textId="77777777" w:rsidR="00423134" w:rsidRPr="00423134" w:rsidRDefault="00423134" w:rsidP="00423134">
            <w:pPr>
              <w:rPr>
                <w:rFonts w:eastAsia="Times New Roman"/>
                <w:bCs/>
                <w:szCs w:val="24"/>
              </w:rPr>
            </w:pPr>
            <w:r w:rsidRPr="00423134">
              <w:rPr>
                <w:rFonts w:eastAsia="Times New Roman"/>
                <w:bCs/>
                <w:szCs w:val="24"/>
              </w:rPr>
              <w:t>2.Внешние световые приборы</w:t>
            </w:r>
          </w:p>
        </w:tc>
        <w:tc>
          <w:tcPr>
            <w:tcW w:w="8080" w:type="dxa"/>
            <w:shd w:val="clear" w:color="auto" w:fill="auto"/>
          </w:tcPr>
          <w:p w14:paraId="0DFEC40E" w14:textId="77777777" w:rsidR="00423134" w:rsidRPr="00423134" w:rsidRDefault="00423134" w:rsidP="003B6AE3">
            <w:pPr>
              <w:jc w:val="both"/>
              <w:rPr>
                <w:rFonts w:eastAsia="Times New Roman"/>
                <w:bCs/>
                <w:szCs w:val="24"/>
              </w:rPr>
            </w:pPr>
            <w:r w:rsidRPr="00423134">
              <w:rPr>
                <w:rFonts w:eastAsia="Times New Roman"/>
                <w:bCs/>
                <w:szCs w:val="24"/>
              </w:rPr>
              <w:t>а) Количество, цвет, расположение внешних световых приборов должны соответствовать требованиям конструкции ТС;</w:t>
            </w:r>
          </w:p>
          <w:p w14:paraId="01B3F5C7" w14:textId="77777777" w:rsidR="00423134" w:rsidRPr="00423134" w:rsidRDefault="00423134" w:rsidP="003B6AE3">
            <w:pPr>
              <w:jc w:val="both"/>
              <w:rPr>
                <w:rFonts w:eastAsia="Times New Roman"/>
                <w:bCs/>
                <w:szCs w:val="24"/>
              </w:rPr>
            </w:pPr>
            <w:r w:rsidRPr="00423134">
              <w:rPr>
                <w:rFonts w:eastAsia="Times New Roman"/>
                <w:bCs/>
                <w:szCs w:val="24"/>
              </w:rPr>
              <w:t>б) Все внешние световые приборы (фары, габаритные огни, указатели поворотов, стоп-сигналы, фонари заднего хода) должны быть исправными и работать в установленном режиме.</w:t>
            </w:r>
          </w:p>
        </w:tc>
      </w:tr>
      <w:tr w:rsidR="00423134" w:rsidRPr="00423134" w14:paraId="1BF1AA93" w14:textId="77777777" w:rsidTr="007352E1">
        <w:tc>
          <w:tcPr>
            <w:tcW w:w="2263" w:type="dxa"/>
            <w:shd w:val="clear" w:color="auto" w:fill="auto"/>
          </w:tcPr>
          <w:p w14:paraId="4467BDAF" w14:textId="77777777" w:rsidR="00423134" w:rsidRPr="00423134" w:rsidRDefault="00423134" w:rsidP="00423134">
            <w:pPr>
              <w:rPr>
                <w:rFonts w:eastAsia="Times New Roman"/>
                <w:bCs/>
                <w:szCs w:val="24"/>
              </w:rPr>
            </w:pPr>
            <w:r w:rsidRPr="00423134">
              <w:rPr>
                <w:rFonts w:eastAsia="Times New Roman"/>
                <w:bCs/>
                <w:szCs w:val="24"/>
              </w:rPr>
              <w:t>3.Стекла, стеклоочистители и стеклоомыватели</w:t>
            </w:r>
          </w:p>
        </w:tc>
        <w:tc>
          <w:tcPr>
            <w:tcW w:w="8080" w:type="dxa"/>
            <w:shd w:val="clear" w:color="auto" w:fill="auto"/>
          </w:tcPr>
          <w:p w14:paraId="5AE4B837" w14:textId="77777777" w:rsidR="00423134" w:rsidRPr="00423134" w:rsidRDefault="00423134" w:rsidP="003B6AE3">
            <w:pPr>
              <w:jc w:val="both"/>
              <w:rPr>
                <w:rFonts w:eastAsia="Times New Roman"/>
                <w:bCs/>
                <w:szCs w:val="24"/>
              </w:rPr>
            </w:pPr>
            <w:r w:rsidRPr="00423134">
              <w:rPr>
                <w:rFonts w:eastAsia="Times New Roman"/>
                <w:bCs/>
                <w:szCs w:val="24"/>
              </w:rPr>
              <w:t>а) Не допускается отсутствие стекол, предусмотренных конструкцией ТС;</w:t>
            </w:r>
          </w:p>
          <w:p w14:paraId="137C076D" w14:textId="77777777" w:rsidR="00423134" w:rsidRPr="00423134" w:rsidRDefault="00423134" w:rsidP="003B6AE3">
            <w:pPr>
              <w:jc w:val="both"/>
              <w:rPr>
                <w:rFonts w:eastAsia="Times New Roman"/>
                <w:bCs/>
                <w:szCs w:val="24"/>
              </w:rPr>
            </w:pPr>
            <w:r w:rsidRPr="00423134">
              <w:rPr>
                <w:rFonts w:eastAsia="Times New Roman"/>
                <w:bCs/>
                <w:szCs w:val="24"/>
              </w:rPr>
              <w:t>б) Не допускается наличие сколов, трещин и иных повреждений лобового стекла в зоне работы стеклоочистителя со стороны водителя;</w:t>
            </w:r>
          </w:p>
          <w:p w14:paraId="1835943A" w14:textId="77777777" w:rsidR="00423134" w:rsidRPr="00423134" w:rsidRDefault="00423134" w:rsidP="003B6AE3">
            <w:pPr>
              <w:jc w:val="both"/>
              <w:rPr>
                <w:rFonts w:eastAsia="Times New Roman"/>
                <w:bCs/>
                <w:szCs w:val="24"/>
              </w:rPr>
            </w:pPr>
            <w:r w:rsidRPr="00423134">
              <w:rPr>
                <w:rFonts w:eastAsia="Times New Roman"/>
                <w:bCs/>
                <w:szCs w:val="24"/>
              </w:rPr>
              <w:t xml:space="preserve">в) Не допускается использование ТС с нанесенной тонировочной пленкой на передние боковые и лобовое стекла. </w:t>
            </w:r>
          </w:p>
          <w:p w14:paraId="5A842E50" w14:textId="77777777" w:rsidR="00423134" w:rsidRPr="00423134" w:rsidRDefault="00423134" w:rsidP="003B6AE3">
            <w:pPr>
              <w:jc w:val="both"/>
              <w:rPr>
                <w:rFonts w:eastAsia="Times New Roman"/>
                <w:bCs/>
                <w:szCs w:val="24"/>
              </w:rPr>
            </w:pPr>
            <w:r w:rsidRPr="00423134">
              <w:rPr>
                <w:rFonts w:eastAsia="Times New Roman"/>
                <w:bCs/>
                <w:szCs w:val="24"/>
              </w:rPr>
              <w:t xml:space="preserve">г) Стеклоочистители и стеклоомыватели должны быть исправны и работать в установленном режиме. </w:t>
            </w:r>
          </w:p>
        </w:tc>
      </w:tr>
      <w:tr w:rsidR="00423134" w:rsidRPr="00423134" w14:paraId="5501B7F8" w14:textId="77777777" w:rsidTr="007352E1">
        <w:tc>
          <w:tcPr>
            <w:tcW w:w="2263" w:type="dxa"/>
            <w:shd w:val="clear" w:color="auto" w:fill="auto"/>
          </w:tcPr>
          <w:p w14:paraId="21299861" w14:textId="77777777" w:rsidR="00423134" w:rsidRPr="00423134" w:rsidRDefault="00423134" w:rsidP="00423134">
            <w:pPr>
              <w:rPr>
                <w:rFonts w:eastAsia="Times New Roman"/>
                <w:bCs/>
                <w:szCs w:val="24"/>
              </w:rPr>
            </w:pPr>
            <w:r w:rsidRPr="00423134">
              <w:rPr>
                <w:rFonts w:eastAsia="Times New Roman"/>
                <w:bCs/>
                <w:szCs w:val="24"/>
              </w:rPr>
              <w:t>4.Рулевое управление</w:t>
            </w:r>
          </w:p>
        </w:tc>
        <w:tc>
          <w:tcPr>
            <w:tcW w:w="8080" w:type="dxa"/>
            <w:shd w:val="clear" w:color="auto" w:fill="auto"/>
          </w:tcPr>
          <w:p w14:paraId="53C785F2" w14:textId="77777777" w:rsidR="00423134" w:rsidRPr="00423134" w:rsidRDefault="00423134" w:rsidP="003B6AE3">
            <w:pPr>
              <w:jc w:val="both"/>
              <w:rPr>
                <w:rFonts w:eastAsia="Times New Roman"/>
                <w:bCs/>
                <w:szCs w:val="24"/>
              </w:rPr>
            </w:pPr>
            <w:r w:rsidRPr="00423134">
              <w:rPr>
                <w:rFonts w:eastAsia="Times New Roman"/>
                <w:bCs/>
                <w:szCs w:val="24"/>
              </w:rPr>
              <w:t>а) Рулевое колесо должно находиться с левой стороны;</w:t>
            </w:r>
          </w:p>
          <w:p w14:paraId="286A8469" w14:textId="77777777" w:rsidR="00423134" w:rsidRPr="00423134" w:rsidRDefault="00423134" w:rsidP="003B6AE3">
            <w:pPr>
              <w:jc w:val="both"/>
              <w:rPr>
                <w:rFonts w:eastAsia="Times New Roman"/>
                <w:bCs/>
                <w:szCs w:val="24"/>
              </w:rPr>
            </w:pPr>
            <w:r w:rsidRPr="00423134">
              <w:rPr>
                <w:rFonts w:eastAsia="Times New Roman"/>
                <w:bCs/>
                <w:szCs w:val="24"/>
              </w:rPr>
              <w:t>б) Не допускаются перемещения деталей и узлов, не предусмотренных конструкцией. Все резьбовые соединения должны быть затянуты или зафиксированы установленным способом;</w:t>
            </w:r>
          </w:p>
          <w:p w14:paraId="19666E6A" w14:textId="77777777" w:rsidR="00423134" w:rsidRPr="00423134" w:rsidRDefault="00423134" w:rsidP="003B6AE3">
            <w:pPr>
              <w:jc w:val="both"/>
              <w:rPr>
                <w:rFonts w:eastAsia="Times New Roman"/>
                <w:bCs/>
                <w:szCs w:val="24"/>
              </w:rPr>
            </w:pPr>
            <w:r w:rsidRPr="00423134">
              <w:rPr>
                <w:rFonts w:eastAsia="Times New Roman"/>
                <w:bCs/>
                <w:szCs w:val="24"/>
              </w:rPr>
              <w:t>в) Устройство фиксации положения рулевой колонки должно быть работоспособным;</w:t>
            </w:r>
          </w:p>
          <w:p w14:paraId="09A689D0" w14:textId="77777777" w:rsidR="00423134" w:rsidRPr="00423134" w:rsidRDefault="00423134" w:rsidP="003B6AE3">
            <w:pPr>
              <w:jc w:val="both"/>
              <w:rPr>
                <w:rFonts w:eastAsia="Times New Roman"/>
                <w:bCs/>
                <w:szCs w:val="24"/>
              </w:rPr>
            </w:pPr>
            <w:r w:rsidRPr="00423134">
              <w:rPr>
                <w:rFonts w:eastAsia="Times New Roman"/>
                <w:bCs/>
                <w:szCs w:val="24"/>
              </w:rPr>
              <w:t>г) Должен быть в наличии и исправным усилитель рулевого управления, предусмотренный конструкцией ТС.</w:t>
            </w:r>
          </w:p>
        </w:tc>
      </w:tr>
      <w:tr w:rsidR="00423134" w:rsidRPr="00423134" w14:paraId="60E695BB" w14:textId="77777777" w:rsidTr="007352E1">
        <w:tc>
          <w:tcPr>
            <w:tcW w:w="2263" w:type="dxa"/>
            <w:shd w:val="clear" w:color="auto" w:fill="auto"/>
          </w:tcPr>
          <w:p w14:paraId="3DFB82E8" w14:textId="77777777" w:rsidR="00423134" w:rsidRPr="00423134" w:rsidRDefault="00423134" w:rsidP="00423134">
            <w:pPr>
              <w:rPr>
                <w:rFonts w:eastAsia="Times New Roman"/>
                <w:bCs/>
                <w:szCs w:val="24"/>
              </w:rPr>
            </w:pPr>
            <w:r w:rsidRPr="00423134">
              <w:rPr>
                <w:rFonts w:eastAsia="Times New Roman"/>
                <w:bCs/>
                <w:szCs w:val="24"/>
              </w:rPr>
              <w:t>5.Звуковой сигнал / световой сигнал заднего хода</w:t>
            </w:r>
          </w:p>
        </w:tc>
        <w:tc>
          <w:tcPr>
            <w:tcW w:w="8080" w:type="dxa"/>
            <w:shd w:val="clear" w:color="auto" w:fill="auto"/>
          </w:tcPr>
          <w:p w14:paraId="74D9C1A4" w14:textId="77777777" w:rsidR="00423134" w:rsidRPr="00423134" w:rsidRDefault="00423134" w:rsidP="003B6AE3">
            <w:pPr>
              <w:jc w:val="both"/>
              <w:rPr>
                <w:rFonts w:eastAsia="Times New Roman"/>
                <w:bCs/>
                <w:szCs w:val="24"/>
              </w:rPr>
            </w:pPr>
            <w:r w:rsidRPr="00423134">
              <w:rPr>
                <w:rFonts w:eastAsia="Times New Roman"/>
                <w:bCs/>
                <w:szCs w:val="24"/>
              </w:rPr>
              <w:t>а) Должен быть оснащен звуковым зуммером, информирующем о движении задним ходом, установленным в самой задней точке ТС и слышимым с расстояния не менее 8 метров. Проверка работоспособности звукового зуммера   должна производиться при работающем двигателе ТС.</w:t>
            </w:r>
          </w:p>
        </w:tc>
      </w:tr>
      <w:tr w:rsidR="00423134" w:rsidRPr="00423134" w14:paraId="5B3668ED" w14:textId="77777777" w:rsidTr="007352E1">
        <w:tc>
          <w:tcPr>
            <w:tcW w:w="2263" w:type="dxa"/>
            <w:shd w:val="clear" w:color="auto" w:fill="auto"/>
          </w:tcPr>
          <w:p w14:paraId="090B092B" w14:textId="77777777" w:rsidR="00423134" w:rsidRPr="00423134" w:rsidRDefault="00423134" w:rsidP="00423134">
            <w:pPr>
              <w:rPr>
                <w:rFonts w:eastAsia="Times New Roman"/>
                <w:bCs/>
                <w:szCs w:val="24"/>
              </w:rPr>
            </w:pPr>
            <w:r w:rsidRPr="00423134">
              <w:rPr>
                <w:rFonts w:eastAsia="Times New Roman"/>
                <w:bCs/>
                <w:szCs w:val="24"/>
              </w:rPr>
              <w:t>6.Колеса и шины</w:t>
            </w:r>
          </w:p>
        </w:tc>
        <w:tc>
          <w:tcPr>
            <w:tcW w:w="8080" w:type="dxa"/>
            <w:shd w:val="clear" w:color="auto" w:fill="auto"/>
          </w:tcPr>
          <w:p w14:paraId="076B6F1F" w14:textId="77777777" w:rsidR="00423134" w:rsidRPr="00423134" w:rsidRDefault="00423134" w:rsidP="003B6AE3">
            <w:pPr>
              <w:jc w:val="both"/>
              <w:rPr>
                <w:rFonts w:eastAsia="Times New Roman"/>
                <w:bCs/>
                <w:szCs w:val="24"/>
              </w:rPr>
            </w:pPr>
            <w:r w:rsidRPr="00423134">
              <w:rPr>
                <w:rFonts w:eastAsia="Times New Roman"/>
                <w:bCs/>
                <w:szCs w:val="24"/>
              </w:rPr>
              <w:t>а) Крепление колес на ТС должно соответствовать требованиям завода-изготовителя;</w:t>
            </w:r>
          </w:p>
          <w:p w14:paraId="3F92AA17" w14:textId="77777777" w:rsidR="00423134" w:rsidRPr="00423134" w:rsidRDefault="00423134" w:rsidP="003B6AE3">
            <w:pPr>
              <w:jc w:val="both"/>
              <w:rPr>
                <w:rFonts w:eastAsia="Times New Roman"/>
                <w:bCs/>
                <w:szCs w:val="24"/>
              </w:rPr>
            </w:pPr>
            <w:r w:rsidRPr="00423134">
              <w:rPr>
                <w:rFonts w:eastAsia="Times New Roman"/>
                <w:bCs/>
                <w:szCs w:val="24"/>
              </w:rPr>
              <w:t>б) Шины должны быть с радиальным расположением корда, минимальной глубиной рисунка протектора шины, составляющей 2 мм на 75% ширины шины и рисунком протектора;</w:t>
            </w:r>
          </w:p>
          <w:p w14:paraId="7894062D" w14:textId="77777777" w:rsidR="00423134" w:rsidRPr="00423134" w:rsidRDefault="00423134" w:rsidP="003B6AE3">
            <w:pPr>
              <w:jc w:val="both"/>
              <w:rPr>
                <w:rFonts w:eastAsia="Times New Roman"/>
                <w:bCs/>
                <w:szCs w:val="24"/>
              </w:rPr>
            </w:pPr>
            <w:r w:rsidRPr="00423134">
              <w:rPr>
                <w:rFonts w:eastAsia="Times New Roman"/>
                <w:bCs/>
                <w:szCs w:val="24"/>
              </w:rPr>
              <w:t>в) Не допускается наличие на шинах внешних повреждений (пробои, порезы, разрывы), обнажающих корд, а также расслоение каркаса, отслоение протектора и боковины;</w:t>
            </w:r>
          </w:p>
          <w:p w14:paraId="61BDD3AC" w14:textId="77777777" w:rsidR="00423134" w:rsidRPr="00423134" w:rsidRDefault="00423134" w:rsidP="003B6AE3">
            <w:pPr>
              <w:jc w:val="both"/>
              <w:rPr>
                <w:rFonts w:eastAsia="Times New Roman"/>
                <w:bCs/>
                <w:szCs w:val="24"/>
              </w:rPr>
            </w:pPr>
            <w:r w:rsidRPr="00423134">
              <w:rPr>
                <w:rFonts w:eastAsia="Times New Roman"/>
                <w:bCs/>
                <w:szCs w:val="24"/>
              </w:rPr>
              <w:t xml:space="preserve">г) Запрещается использование шин с восстановленным протектором на управляющем мосте. Допускается использование шин с восстановленным протектором на ведущих мостах; </w:t>
            </w:r>
          </w:p>
          <w:p w14:paraId="4A6E59E8" w14:textId="77777777" w:rsidR="00423134" w:rsidRPr="00423134" w:rsidRDefault="00423134" w:rsidP="003B6AE3">
            <w:pPr>
              <w:jc w:val="both"/>
              <w:rPr>
                <w:rFonts w:eastAsia="Times New Roman"/>
                <w:bCs/>
                <w:szCs w:val="24"/>
              </w:rPr>
            </w:pPr>
            <w:r w:rsidRPr="00423134">
              <w:rPr>
                <w:rFonts w:eastAsia="Times New Roman"/>
                <w:bCs/>
                <w:szCs w:val="24"/>
              </w:rPr>
              <w:t>д) Должны быть оснащены запасным колесом с шиной и оборудованием, необходимым для безопасного замено колеса;</w:t>
            </w:r>
          </w:p>
          <w:p w14:paraId="067BECC1" w14:textId="77777777" w:rsidR="00423134" w:rsidRPr="00423134" w:rsidRDefault="00423134" w:rsidP="003B6AE3">
            <w:pPr>
              <w:jc w:val="both"/>
              <w:rPr>
                <w:rFonts w:eastAsia="Times New Roman"/>
                <w:bCs/>
                <w:szCs w:val="24"/>
              </w:rPr>
            </w:pPr>
            <w:r w:rsidRPr="00423134">
              <w:rPr>
                <w:rFonts w:eastAsia="Times New Roman"/>
                <w:bCs/>
                <w:szCs w:val="24"/>
              </w:rPr>
              <w:t>е) Не допускается отсутствие хотя бы одного болта (гайки) крепления или наличие трещины диска и ободьев колес, а также видимых нарушений формы и размеров крепежных отверстий.</w:t>
            </w:r>
          </w:p>
        </w:tc>
      </w:tr>
      <w:tr w:rsidR="00423134" w:rsidRPr="00423134" w14:paraId="724FC1A4" w14:textId="77777777" w:rsidTr="007352E1">
        <w:tc>
          <w:tcPr>
            <w:tcW w:w="2263" w:type="dxa"/>
            <w:shd w:val="clear" w:color="auto" w:fill="auto"/>
          </w:tcPr>
          <w:p w14:paraId="51642A82" w14:textId="77777777" w:rsidR="00423134" w:rsidRPr="00423134" w:rsidRDefault="00423134" w:rsidP="00423134">
            <w:pPr>
              <w:rPr>
                <w:rFonts w:eastAsia="Times New Roman"/>
                <w:bCs/>
                <w:szCs w:val="24"/>
              </w:rPr>
            </w:pPr>
            <w:r w:rsidRPr="00423134">
              <w:rPr>
                <w:rFonts w:eastAsia="Times New Roman"/>
                <w:bCs/>
                <w:szCs w:val="24"/>
              </w:rPr>
              <w:t>7.Ремни безопасности</w:t>
            </w:r>
          </w:p>
        </w:tc>
        <w:tc>
          <w:tcPr>
            <w:tcW w:w="8080" w:type="dxa"/>
            <w:shd w:val="clear" w:color="auto" w:fill="auto"/>
          </w:tcPr>
          <w:p w14:paraId="0ABF91F9" w14:textId="77777777" w:rsidR="00423134" w:rsidRPr="00423134" w:rsidRDefault="00423134" w:rsidP="003B6AE3">
            <w:pPr>
              <w:jc w:val="both"/>
              <w:rPr>
                <w:rFonts w:eastAsia="Times New Roman"/>
                <w:bCs/>
                <w:szCs w:val="24"/>
              </w:rPr>
            </w:pPr>
            <w:r w:rsidRPr="00423134">
              <w:rPr>
                <w:rFonts w:eastAsia="Times New Roman"/>
                <w:bCs/>
                <w:szCs w:val="24"/>
              </w:rPr>
              <w:t>Все сиденья должны быть оборудованы, как минимум, поясным ремнём безопасности с инерционной катушкой с креплением в двух точках.</w:t>
            </w:r>
          </w:p>
        </w:tc>
      </w:tr>
      <w:tr w:rsidR="00423134" w:rsidRPr="00423134" w14:paraId="3689099A" w14:textId="77777777" w:rsidTr="007352E1">
        <w:tc>
          <w:tcPr>
            <w:tcW w:w="2263" w:type="dxa"/>
            <w:shd w:val="clear" w:color="auto" w:fill="auto"/>
          </w:tcPr>
          <w:p w14:paraId="78C495A7" w14:textId="77777777" w:rsidR="00423134" w:rsidRPr="00423134" w:rsidRDefault="00423134" w:rsidP="00423134">
            <w:pPr>
              <w:rPr>
                <w:rFonts w:eastAsia="Times New Roman"/>
                <w:bCs/>
                <w:szCs w:val="24"/>
              </w:rPr>
            </w:pPr>
            <w:r w:rsidRPr="00423134">
              <w:rPr>
                <w:rFonts w:eastAsia="Times New Roman"/>
                <w:bCs/>
                <w:szCs w:val="24"/>
              </w:rPr>
              <w:t>8. Кабина и салон</w:t>
            </w:r>
          </w:p>
        </w:tc>
        <w:tc>
          <w:tcPr>
            <w:tcW w:w="8080" w:type="dxa"/>
            <w:shd w:val="clear" w:color="auto" w:fill="auto"/>
          </w:tcPr>
          <w:p w14:paraId="28AE2939" w14:textId="77777777" w:rsidR="00423134" w:rsidRPr="00423134" w:rsidRDefault="00423134" w:rsidP="003B6AE3">
            <w:pPr>
              <w:jc w:val="both"/>
              <w:rPr>
                <w:rFonts w:eastAsia="Times New Roman"/>
                <w:bCs/>
                <w:szCs w:val="24"/>
              </w:rPr>
            </w:pPr>
            <w:r w:rsidRPr="00423134">
              <w:rPr>
                <w:rFonts w:eastAsia="Times New Roman"/>
                <w:bCs/>
                <w:szCs w:val="24"/>
              </w:rPr>
              <w:t>а) Требуется наличие исправной системы или систем отопления, обеспечивающих комфортный температурный режим для водителя при любых климатических условиях;</w:t>
            </w:r>
          </w:p>
          <w:p w14:paraId="3C70256E" w14:textId="77777777" w:rsidR="00423134" w:rsidRPr="00423134" w:rsidRDefault="00423134" w:rsidP="003B6AE3">
            <w:pPr>
              <w:jc w:val="both"/>
              <w:rPr>
                <w:rFonts w:eastAsia="Times New Roman"/>
                <w:bCs/>
                <w:szCs w:val="24"/>
              </w:rPr>
            </w:pPr>
            <w:r w:rsidRPr="00423134">
              <w:rPr>
                <w:rFonts w:eastAsia="Times New Roman"/>
                <w:bCs/>
                <w:szCs w:val="24"/>
              </w:rPr>
              <w:t>б) Запрещается размещение декоративных украшений, брелоков, подвесок и посторонних предметов на лобовом стекле, препятствующих обзору с места водителя и пассажира на переднем сидении;</w:t>
            </w:r>
          </w:p>
          <w:p w14:paraId="3558CFDE" w14:textId="77777777" w:rsidR="00423134" w:rsidRPr="00423134" w:rsidRDefault="00423134" w:rsidP="003B6AE3">
            <w:pPr>
              <w:jc w:val="both"/>
              <w:rPr>
                <w:rFonts w:eastAsia="Times New Roman"/>
                <w:bCs/>
                <w:szCs w:val="24"/>
              </w:rPr>
            </w:pPr>
            <w:r w:rsidRPr="00423134">
              <w:rPr>
                <w:rFonts w:eastAsia="Times New Roman"/>
                <w:bCs/>
                <w:szCs w:val="24"/>
              </w:rPr>
              <w:t>в) Исправное состояния всех дверей кабины/салона и эвакуационных выходов/люков;</w:t>
            </w:r>
          </w:p>
          <w:p w14:paraId="2B2B487F" w14:textId="77777777" w:rsidR="00423134" w:rsidRPr="00423134" w:rsidRDefault="00423134" w:rsidP="003B6AE3">
            <w:pPr>
              <w:jc w:val="both"/>
              <w:rPr>
                <w:rFonts w:eastAsia="Times New Roman"/>
                <w:bCs/>
                <w:szCs w:val="24"/>
              </w:rPr>
            </w:pPr>
            <w:r w:rsidRPr="00423134">
              <w:rPr>
                <w:rFonts w:eastAsia="Times New Roman"/>
                <w:bCs/>
                <w:szCs w:val="24"/>
              </w:rPr>
              <w:t>г) Не допускается наличие шторок на боковых стеклах;</w:t>
            </w:r>
          </w:p>
        </w:tc>
      </w:tr>
      <w:tr w:rsidR="00423134" w:rsidRPr="00423134" w14:paraId="557D5ACA" w14:textId="77777777" w:rsidTr="007352E1">
        <w:tc>
          <w:tcPr>
            <w:tcW w:w="2263" w:type="dxa"/>
            <w:shd w:val="clear" w:color="auto" w:fill="auto"/>
          </w:tcPr>
          <w:p w14:paraId="42422E24" w14:textId="77777777" w:rsidR="00423134" w:rsidRPr="00423134" w:rsidRDefault="00423134" w:rsidP="00423134">
            <w:pPr>
              <w:rPr>
                <w:rFonts w:eastAsia="Times New Roman"/>
                <w:bCs/>
                <w:szCs w:val="24"/>
              </w:rPr>
            </w:pPr>
            <w:r w:rsidRPr="00423134">
              <w:rPr>
                <w:rFonts w:eastAsia="Times New Roman"/>
                <w:bCs/>
                <w:szCs w:val="24"/>
              </w:rPr>
              <w:t>9.Зеркала заднего вида</w:t>
            </w:r>
          </w:p>
        </w:tc>
        <w:tc>
          <w:tcPr>
            <w:tcW w:w="8080" w:type="dxa"/>
            <w:shd w:val="clear" w:color="auto" w:fill="auto"/>
          </w:tcPr>
          <w:p w14:paraId="7FF0E2B5" w14:textId="77777777" w:rsidR="00423134" w:rsidRPr="00423134" w:rsidRDefault="00423134" w:rsidP="003B6AE3">
            <w:pPr>
              <w:jc w:val="both"/>
              <w:rPr>
                <w:rFonts w:eastAsia="Times New Roman"/>
                <w:bCs/>
                <w:szCs w:val="24"/>
              </w:rPr>
            </w:pPr>
            <w:r w:rsidRPr="00423134">
              <w:rPr>
                <w:rFonts w:eastAsia="Times New Roman"/>
                <w:bCs/>
                <w:szCs w:val="24"/>
              </w:rPr>
              <w:t>а) Транспортное средство должно быть оборудовано левым и правым зеркалами заднего вида;</w:t>
            </w:r>
          </w:p>
          <w:p w14:paraId="57362C78" w14:textId="77777777" w:rsidR="00423134" w:rsidRPr="00423134" w:rsidRDefault="00423134" w:rsidP="003B6AE3">
            <w:pPr>
              <w:jc w:val="both"/>
              <w:rPr>
                <w:rFonts w:eastAsia="Times New Roman"/>
                <w:bCs/>
                <w:szCs w:val="24"/>
              </w:rPr>
            </w:pPr>
            <w:r w:rsidRPr="00423134">
              <w:rPr>
                <w:rFonts w:eastAsia="Times New Roman"/>
                <w:bCs/>
                <w:szCs w:val="24"/>
              </w:rPr>
              <w:t xml:space="preserve">б) Требуется наличие центрального </w:t>
            </w:r>
            <w:proofErr w:type="spellStart"/>
            <w:r w:rsidRPr="00423134">
              <w:rPr>
                <w:rFonts w:eastAsia="Times New Roman"/>
                <w:bCs/>
                <w:szCs w:val="24"/>
              </w:rPr>
              <w:t>внутрисалонного</w:t>
            </w:r>
            <w:proofErr w:type="spellEnd"/>
            <w:r w:rsidRPr="00423134">
              <w:rPr>
                <w:rFonts w:eastAsia="Times New Roman"/>
                <w:bCs/>
                <w:szCs w:val="24"/>
              </w:rPr>
              <w:t xml:space="preserve"> зеркала, если</w:t>
            </w:r>
          </w:p>
          <w:p w14:paraId="5454D507" w14:textId="77777777" w:rsidR="00423134" w:rsidRPr="00423134" w:rsidRDefault="00423134" w:rsidP="003B6AE3">
            <w:pPr>
              <w:jc w:val="both"/>
              <w:rPr>
                <w:rFonts w:eastAsia="Times New Roman"/>
                <w:bCs/>
                <w:szCs w:val="24"/>
              </w:rPr>
            </w:pPr>
            <w:r w:rsidRPr="00423134">
              <w:rPr>
                <w:rFonts w:eastAsia="Times New Roman"/>
                <w:bCs/>
                <w:szCs w:val="24"/>
              </w:rPr>
              <w:t>наличие его предусмотрено конструкцией ТС.</w:t>
            </w:r>
          </w:p>
        </w:tc>
      </w:tr>
      <w:tr w:rsidR="00423134" w:rsidRPr="00423134" w14:paraId="554DE846" w14:textId="77777777" w:rsidTr="007352E1">
        <w:tc>
          <w:tcPr>
            <w:tcW w:w="2263" w:type="dxa"/>
            <w:shd w:val="clear" w:color="auto" w:fill="auto"/>
          </w:tcPr>
          <w:p w14:paraId="4510CAC7" w14:textId="77777777" w:rsidR="00423134" w:rsidRPr="00423134" w:rsidRDefault="00423134" w:rsidP="00423134">
            <w:pPr>
              <w:rPr>
                <w:rFonts w:eastAsia="Times New Roman"/>
                <w:bCs/>
                <w:szCs w:val="24"/>
              </w:rPr>
            </w:pPr>
            <w:r w:rsidRPr="00423134">
              <w:rPr>
                <w:rFonts w:eastAsia="Times New Roman"/>
                <w:bCs/>
                <w:szCs w:val="24"/>
              </w:rPr>
              <w:t>10.Тормозные системы, АБС</w:t>
            </w:r>
          </w:p>
        </w:tc>
        <w:tc>
          <w:tcPr>
            <w:tcW w:w="8080" w:type="dxa"/>
            <w:shd w:val="clear" w:color="auto" w:fill="auto"/>
          </w:tcPr>
          <w:p w14:paraId="30401481" w14:textId="77777777" w:rsidR="00423134" w:rsidRPr="00423134" w:rsidRDefault="00423134" w:rsidP="003B6AE3">
            <w:pPr>
              <w:jc w:val="both"/>
              <w:rPr>
                <w:rFonts w:eastAsia="Times New Roman"/>
                <w:bCs/>
                <w:szCs w:val="24"/>
              </w:rPr>
            </w:pPr>
            <w:r w:rsidRPr="00423134">
              <w:rPr>
                <w:rFonts w:eastAsia="Times New Roman"/>
                <w:bCs/>
                <w:szCs w:val="24"/>
              </w:rPr>
              <w:t>Рабочая тормозная система должны быть в исправном состоянии.</w:t>
            </w:r>
          </w:p>
          <w:p w14:paraId="255F5508" w14:textId="77777777" w:rsidR="00423134" w:rsidRPr="00423134" w:rsidRDefault="00423134" w:rsidP="003B6AE3">
            <w:pPr>
              <w:jc w:val="both"/>
              <w:rPr>
                <w:rFonts w:eastAsia="Times New Roman"/>
                <w:bCs/>
                <w:szCs w:val="24"/>
              </w:rPr>
            </w:pPr>
          </w:p>
        </w:tc>
      </w:tr>
      <w:tr w:rsidR="00423134" w:rsidRPr="00423134" w14:paraId="5A1A3987" w14:textId="77777777" w:rsidTr="007352E1">
        <w:tc>
          <w:tcPr>
            <w:tcW w:w="2263" w:type="dxa"/>
            <w:shd w:val="clear" w:color="auto" w:fill="auto"/>
          </w:tcPr>
          <w:p w14:paraId="28D4B380" w14:textId="77777777" w:rsidR="00423134" w:rsidRPr="00423134" w:rsidRDefault="00423134" w:rsidP="00423134">
            <w:pPr>
              <w:rPr>
                <w:rFonts w:eastAsia="Times New Roman"/>
                <w:bCs/>
                <w:szCs w:val="24"/>
              </w:rPr>
            </w:pPr>
            <w:r w:rsidRPr="00423134">
              <w:rPr>
                <w:rFonts w:eastAsia="Times New Roman"/>
                <w:bCs/>
                <w:szCs w:val="24"/>
              </w:rPr>
              <w:t>11.Буксирные устройства</w:t>
            </w:r>
          </w:p>
        </w:tc>
        <w:tc>
          <w:tcPr>
            <w:tcW w:w="8080" w:type="dxa"/>
            <w:shd w:val="clear" w:color="auto" w:fill="auto"/>
          </w:tcPr>
          <w:p w14:paraId="02F708D3" w14:textId="77777777" w:rsidR="00423134" w:rsidRPr="00423134" w:rsidRDefault="00423134" w:rsidP="003B6AE3">
            <w:pPr>
              <w:jc w:val="both"/>
              <w:rPr>
                <w:rFonts w:eastAsia="Times New Roman"/>
                <w:bCs/>
                <w:szCs w:val="24"/>
              </w:rPr>
            </w:pPr>
            <w:r w:rsidRPr="00423134">
              <w:rPr>
                <w:rFonts w:eastAsia="Times New Roman"/>
                <w:bCs/>
                <w:szCs w:val="24"/>
              </w:rPr>
              <w:t>Наличие передних и задних буксировочных проушин, установленных заводом-изготовителем ТС.</w:t>
            </w:r>
          </w:p>
        </w:tc>
      </w:tr>
      <w:tr w:rsidR="00423134" w:rsidRPr="00423134" w14:paraId="56635C54" w14:textId="77777777" w:rsidTr="007352E1">
        <w:tc>
          <w:tcPr>
            <w:tcW w:w="2263" w:type="dxa"/>
            <w:shd w:val="clear" w:color="auto" w:fill="auto"/>
          </w:tcPr>
          <w:p w14:paraId="3B1DD6B3" w14:textId="77777777" w:rsidR="00423134" w:rsidRPr="00423134" w:rsidRDefault="00423134" w:rsidP="00423134">
            <w:pPr>
              <w:rPr>
                <w:rFonts w:eastAsia="Times New Roman"/>
                <w:bCs/>
                <w:szCs w:val="24"/>
              </w:rPr>
            </w:pPr>
            <w:r w:rsidRPr="00423134">
              <w:rPr>
                <w:rFonts w:eastAsia="Times New Roman"/>
                <w:bCs/>
                <w:szCs w:val="24"/>
              </w:rPr>
              <w:t>12.Аварийное оборудование</w:t>
            </w:r>
          </w:p>
        </w:tc>
        <w:tc>
          <w:tcPr>
            <w:tcW w:w="8080" w:type="dxa"/>
            <w:shd w:val="clear" w:color="auto" w:fill="auto"/>
          </w:tcPr>
          <w:p w14:paraId="02C255AA" w14:textId="77777777" w:rsidR="00423134" w:rsidRPr="00423134" w:rsidRDefault="00423134" w:rsidP="003B6AE3">
            <w:pPr>
              <w:jc w:val="both"/>
              <w:rPr>
                <w:rFonts w:eastAsia="Times New Roman"/>
                <w:bCs/>
                <w:szCs w:val="24"/>
              </w:rPr>
            </w:pPr>
            <w:r w:rsidRPr="00423134">
              <w:rPr>
                <w:rFonts w:eastAsia="Times New Roman"/>
                <w:bCs/>
                <w:szCs w:val="24"/>
              </w:rPr>
              <w:t>а) Должны быть оборудованы универсальным порошковым или углекислотными огнетушителями общей емкостью не менее 5 кг. Огнетушители должны быть надежно закреплены в легкодоступном месте;</w:t>
            </w:r>
          </w:p>
          <w:p w14:paraId="745D1CEB" w14:textId="77777777" w:rsidR="00423134" w:rsidRPr="00423134" w:rsidRDefault="00423134" w:rsidP="003B6AE3">
            <w:pPr>
              <w:jc w:val="both"/>
              <w:rPr>
                <w:rFonts w:eastAsia="Times New Roman"/>
                <w:bCs/>
                <w:szCs w:val="24"/>
              </w:rPr>
            </w:pPr>
            <w:r w:rsidRPr="00423134">
              <w:rPr>
                <w:rFonts w:eastAsia="Times New Roman"/>
                <w:bCs/>
                <w:szCs w:val="24"/>
              </w:rPr>
              <w:t>б) Должны быть оснащены аптечкой оказания первой помощи;</w:t>
            </w:r>
          </w:p>
          <w:p w14:paraId="332B4C20" w14:textId="77777777" w:rsidR="00423134" w:rsidRPr="00423134" w:rsidRDefault="00423134" w:rsidP="003B6AE3">
            <w:pPr>
              <w:jc w:val="both"/>
              <w:rPr>
                <w:rFonts w:eastAsia="Times New Roman"/>
                <w:bCs/>
                <w:szCs w:val="24"/>
              </w:rPr>
            </w:pPr>
            <w:r w:rsidRPr="00423134">
              <w:rPr>
                <w:rFonts w:eastAsia="Times New Roman"/>
                <w:bCs/>
                <w:szCs w:val="24"/>
              </w:rPr>
              <w:t>в) Должны быть оснащены знаком аварийной остановки, лицевая сторона которого должна иметь кайму с наружной светоотражающей (красного цвета) и внутренней флуоресцирующей (необязательно красного цвета) полосами;</w:t>
            </w:r>
          </w:p>
          <w:p w14:paraId="1F142FA2" w14:textId="77777777" w:rsidR="00423134" w:rsidRPr="00423134" w:rsidRDefault="00423134" w:rsidP="003B6AE3">
            <w:pPr>
              <w:jc w:val="both"/>
              <w:rPr>
                <w:rFonts w:eastAsia="Times New Roman"/>
                <w:bCs/>
                <w:szCs w:val="24"/>
              </w:rPr>
            </w:pPr>
            <w:r w:rsidRPr="00423134">
              <w:rPr>
                <w:rFonts w:eastAsia="Times New Roman"/>
                <w:bCs/>
                <w:szCs w:val="24"/>
              </w:rPr>
              <w:t>г) Должны быть укомплектованы светоотражающим жилетом для водителя;</w:t>
            </w:r>
          </w:p>
          <w:p w14:paraId="647422AE" w14:textId="77777777" w:rsidR="00423134" w:rsidRPr="00423134" w:rsidRDefault="00423134" w:rsidP="003B6AE3">
            <w:pPr>
              <w:jc w:val="both"/>
              <w:rPr>
                <w:rFonts w:eastAsia="Times New Roman"/>
                <w:bCs/>
                <w:szCs w:val="24"/>
              </w:rPr>
            </w:pPr>
            <w:r w:rsidRPr="00423134">
              <w:rPr>
                <w:rFonts w:eastAsia="Times New Roman"/>
                <w:bCs/>
                <w:szCs w:val="24"/>
              </w:rPr>
              <w:t xml:space="preserve">д) Требуется наличие, как минимум, двух противооткатных упоров. </w:t>
            </w:r>
          </w:p>
        </w:tc>
      </w:tr>
      <w:tr w:rsidR="00423134" w:rsidRPr="00423134" w14:paraId="1386781C" w14:textId="77777777" w:rsidTr="007352E1">
        <w:tc>
          <w:tcPr>
            <w:tcW w:w="2263" w:type="dxa"/>
            <w:shd w:val="clear" w:color="auto" w:fill="auto"/>
          </w:tcPr>
          <w:p w14:paraId="3CD9EAAB" w14:textId="77777777" w:rsidR="00423134" w:rsidRPr="00423134" w:rsidRDefault="00423134" w:rsidP="00423134">
            <w:pPr>
              <w:rPr>
                <w:rFonts w:eastAsia="Times New Roman"/>
                <w:bCs/>
                <w:szCs w:val="24"/>
              </w:rPr>
            </w:pPr>
            <w:r w:rsidRPr="00423134">
              <w:rPr>
                <w:rFonts w:eastAsia="Times New Roman"/>
                <w:bCs/>
                <w:szCs w:val="24"/>
              </w:rPr>
              <w:t>13. Тягово-сцепное устройство</w:t>
            </w:r>
          </w:p>
        </w:tc>
        <w:tc>
          <w:tcPr>
            <w:tcW w:w="8080" w:type="dxa"/>
            <w:shd w:val="clear" w:color="auto" w:fill="auto"/>
          </w:tcPr>
          <w:p w14:paraId="0F0C6808" w14:textId="77777777" w:rsidR="00423134" w:rsidRPr="00423134" w:rsidRDefault="00423134" w:rsidP="003B6AE3">
            <w:pPr>
              <w:jc w:val="both"/>
              <w:rPr>
                <w:rFonts w:eastAsia="Times New Roman"/>
                <w:bCs/>
                <w:szCs w:val="24"/>
              </w:rPr>
            </w:pPr>
            <w:r w:rsidRPr="00423134">
              <w:rPr>
                <w:rFonts w:eastAsia="Times New Roman"/>
                <w:bCs/>
                <w:szCs w:val="24"/>
              </w:rPr>
              <w:t>а) Тягово-сцепное и опорно-сцепное устройство тягача и прицепа должны быть исправны;</w:t>
            </w:r>
          </w:p>
          <w:p w14:paraId="69FFC070" w14:textId="77777777" w:rsidR="00423134" w:rsidRPr="00423134" w:rsidRDefault="00423134" w:rsidP="003B6AE3">
            <w:pPr>
              <w:jc w:val="both"/>
              <w:rPr>
                <w:rFonts w:eastAsia="Times New Roman"/>
                <w:bCs/>
                <w:szCs w:val="24"/>
              </w:rPr>
            </w:pPr>
            <w:r w:rsidRPr="00423134">
              <w:rPr>
                <w:rFonts w:eastAsia="Times New Roman"/>
                <w:bCs/>
                <w:szCs w:val="24"/>
              </w:rPr>
              <w:t>б) Должны быть в наличии и исправны страховочные тросы (цепи), предусмотренные конструкцией ТС.</w:t>
            </w:r>
          </w:p>
        </w:tc>
      </w:tr>
      <w:tr w:rsidR="00423134" w:rsidRPr="00423134" w14:paraId="73E5DAA1" w14:textId="77777777" w:rsidTr="007352E1">
        <w:tc>
          <w:tcPr>
            <w:tcW w:w="2263" w:type="dxa"/>
            <w:shd w:val="clear" w:color="auto" w:fill="auto"/>
          </w:tcPr>
          <w:p w14:paraId="28BA8179" w14:textId="77777777" w:rsidR="00423134" w:rsidRPr="00423134" w:rsidRDefault="00423134" w:rsidP="00423134">
            <w:pPr>
              <w:rPr>
                <w:rFonts w:eastAsia="Times New Roman"/>
                <w:bCs/>
                <w:szCs w:val="24"/>
              </w:rPr>
            </w:pPr>
            <w:r w:rsidRPr="00423134">
              <w:rPr>
                <w:rFonts w:eastAsia="Times New Roman"/>
                <w:bCs/>
                <w:szCs w:val="24"/>
              </w:rPr>
              <w:t>14. Вращающееся оборудование</w:t>
            </w:r>
          </w:p>
        </w:tc>
        <w:tc>
          <w:tcPr>
            <w:tcW w:w="8080" w:type="dxa"/>
            <w:shd w:val="clear" w:color="auto" w:fill="auto"/>
          </w:tcPr>
          <w:p w14:paraId="1605B462" w14:textId="77777777" w:rsidR="00423134" w:rsidRPr="00423134" w:rsidRDefault="00423134" w:rsidP="003B6AE3">
            <w:pPr>
              <w:jc w:val="both"/>
              <w:rPr>
                <w:rFonts w:eastAsia="Times New Roman"/>
                <w:bCs/>
                <w:szCs w:val="24"/>
              </w:rPr>
            </w:pPr>
            <w:r w:rsidRPr="00423134">
              <w:rPr>
                <w:rFonts w:eastAsia="Times New Roman"/>
                <w:bCs/>
                <w:szCs w:val="24"/>
              </w:rPr>
              <w:t>Обязательно должны быть оборудованы защитные кожухи.</w:t>
            </w:r>
          </w:p>
        </w:tc>
      </w:tr>
      <w:tr w:rsidR="00423134" w:rsidRPr="00423134" w14:paraId="6585A396" w14:textId="77777777" w:rsidTr="007352E1">
        <w:tc>
          <w:tcPr>
            <w:tcW w:w="2263" w:type="dxa"/>
            <w:shd w:val="clear" w:color="auto" w:fill="auto"/>
          </w:tcPr>
          <w:p w14:paraId="54015A2F" w14:textId="77777777" w:rsidR="00423134" w:rsidRPr="00423134" w:rsidRDefault="00423134" w:rsidP="00423134">
            <w:pPr>
              <w:rPr>
                <w:rFonts w:eastAsia="Times New Roman"/>
                <w:bCs/>
                <w:szCs w:val="24"/>
              </w:rPr>
            </w:pPr>
            <w:r w:rsidRPr="00423134">
              <w:rPr>
                <w:rFonts w:eastAsia="Times New Roman"/>
                <w:bCs/>
                <w:szCs w:val="24"/>
              </w:rPr>
              <w:t>15. Видеорегистратор</w:t>
            </w:r>
          </w:p>
          <w:p w14:paraId="52ED951D" w14:textId="77777777" w:rsidR="00423134" w:rsidRPr="00423134" w:rsidRDefault="00423134" w:rsidP="00423134">
            <w:pPr>
              <w:rPr>
                <w:rFonts w:eastAsia="Times New Roman"/>
                <w:bCs/>
                <w:szCs w:val="24"/>
              </w:rPr>
            </w:pPr>
          </w:p>
        </w:tc>
        <w:tc>
          <w:tcPr>
            <w:tcW w:w="8080" w:type="dxa"/>
            <w:shd w:val="clear" w:color="auto" w:fill="auto"/>
          </w:tcPr>
          <w:p w14:paraId="7F7E63C8" w14:textId="77777777" w:rsidR="00423134" w:rsidRPr="00423134" w:rsidRDefault="00423134" w:rsidP="003B6AE3">
            <w:pPr>
              <w:jc w:val="both"/>
              <w:rPr>
                <w:rFonts w:eastAsia="Times New Roman"/>
                <w:bCs/>
                <w:szCs w:val="24"/>
              </w:rPr>
            </w:pPr>
            <w:r w:rsidRPr="00423134">
              <w:rPr>
                <w:rFonts w:eastAsia="Times New Roman"/>
                <w:bCs/>
                <w:szCs w:val="24"/>
              </w:rPr>
              <w:t>а) Должен быть установлен двухсторонний видеорегистратор, обеспечивающий обзор дороги перед транспортным средством и внутри салона автомобиля, (т.е. иметь не менее 2-х камер).</w:t>
            </w:r>
          </w:p>
          <w:p w14:paraId="2EC6DF3A" w14:textId="77777777" w:rsidR="00423134" w:rsidRPr="00423134" w:rsidRDefault="00423134" w:rsidP="003B6AE3">
            <w:pPr>
              <w:jc w:val="both"/>
              <w:rPr>
                <w:rFonts w:eastAsia="Times New Roman"/>
                <w:bCs/>
                <w:szCs w:val="24"/>
              </w:rPr>
            </w:pPr>
            <w:r w:rsidRPr="00423134">
              <w:rPr>
                <w:rFonts w:eastAsia="Times New Roman"/>
                <w:bCs/>
                <w:szCs w:val="24"/>
              </w:rPr>
              <w:t>б) Камера внутри салона автомобиля должна быть установлена таким образом, чтобы объектив захватывал лицо водителя и рулевое колесо.</w:t>
            </w:r>
          </w:p>
          <w:p w14:paraId="1E6E7962" w14:textId="77777777" w:rsidR="00423134" w:rsidRPr="00423134" w:rsidRDefault="00423134" w:rsidP="003B6AE3">
            <w:pPr>
              <w:jc w:val="both"/>
              <w:rPr>
                <w:rFonts w:eastAsia="Times New Roman"/>
                <w:bCs/>
                <w:szCs w:val="24"/>
              </w:rPr>
            </w:pPr>
            <w:r w:rsidRPr="00423134">
              <w:rPr>
                <w:rFonts w:eastAsia="Times New Roman"/>
                <w:bCs/>
                <w:szCs w:val="24"/>
              </w:rPr>
              <w:t>в) Минимальные технические требования при выборе модели видеорегистратора:</w:t>
            </w:r>
          </w:p>
          <w:p w14:paraId="0F3358C1" w14:textId="77777777" w:rsidR="00423134" w:rsidRPr="00423134" w:rsidRDefault="00423134" w:rsidP="003B6AE3">
            <w:pPr>
              <w:jc w:val="both"/>
              <w:rPr>
                <w:rFonts w:eastAsia="Times New Roman"/>
                <w:bCs/>
                <w:szCs w:val="24"/>
              </w:rPr>
            </w:pPr>
            <w:r w:rsidRPr="00423134">
              <w:rPr>
                <w:rFonts w:eastAsia="Times New Roman"/>
                <w:bCs/>
                <w:szCs w:val="24"/>
              </w:rPr>
              <w:t>- автоматический переход в режим видеозаписи сразу после подключения питания (включения зажигания);</w:t>
            </w:r>
          </w:p>
          <w:p w14:paraId="3FE0A7C6" w14:textId="77777777" w:rsidR="00423134" w:rsidRPr="00423134" w:rsidRDefault="00423134" w:rsidP="003B6AE3">
            <w:pPr>
              <w:jc w:val="both"/>
              <w:rPr>
                <w:rFonts w:eastAsia="Times New Roman"/>
                <w:bCs/>
                <w:szCs w:val="24"/>
              </w:rPr>
            </w:pPr>
            <w:r w:rsidRPr="00423134">
              <w:rPr>
                <w:rFonts w:eastAsia="Times New Roman"/>
                <w:bCs/>
                <w:szCs w:val="24"/>
              </w:rPr>
              <w:t>- наличие защиты от несанкционированного доступа для отключения и стирания записанной информации;</w:t>
            </w:r>
          </w:p>
          <w:p w14:paraId="28913198" w14:textId="77777777" w:rsidR="00423134" w:rsidRPr="00423134" w:rsidRDefault="00423134" w:rsidP="003B6AE3">
            <w:pPr>
              <w:jc w:val="both"/>
              <w:rPr>
                <w:rFonts w:eastAsia="Times New Roman"/>
                <w:bCs/>
                <w:szCs w:val="24"/>
              </w:rPr>
            </w:pPr>
            <w:r w:rsidRPr="00423134">
              <w:rPr>
                <w:rFonts w:eastAsia="Times New Roman"/>
                <w:bCs/>
                <w:szCs w:val="24"/>
              </w:rPr>
              <w:t>- создание видеоархива глубиной не менее 200 часов с бесперебойной циклической записью;</w:t>
            </w:r>
          </w:p>
          <w:p w14:paraId="652865D0" w14:textId="77777777" w:rsidR="00423134" w:rsidRPr="00423134" w:rsidRDefault="00423134" w:rsidP="003B6AE3">
            <w:pPr>
              <w:jc w:val="both"/>
              <w:rPr>
                <w:rFonts w:eastAsia="Times New Roman"/>
                <w:bCs/>
                <w:szCs w:val="24"/>
              </w:rPr>
            </w:pPr>
            <w:r w:rsidRPr="00423134">
              <w:rPr>
                <w:rFonts w:eastAsia="Times New Roman"/>
                <w:bCs/>
                <w:szCs w:val="24"/>
              </w:rPr>
              <w:t>- угол обзора каждой из камер: не менее 110 о;</w:t>
            </w:r>
          </w:p>
          <w:p w14:paraId="59D6D558" w14:textId="77777777" w:rsidR="00423134" w:rsidRPr="00423134" w:rsidRDefault="00423134" w:rsidP="003B6AE3">
            <w:pPr>
              <w:jc w:val="both"/>
              <w:rPr>
                <w:rFonts w:eastAsia="Times New Roman"/>
                <w:bCs/>
                <w:szCs w:val="24"/>
              </w:rPr>
            </w:pPr>
            <w:r w:rsidRPr="00423134">
              <w:rPr>
                <w:rFonts w:eastAsia="Times New Roman"/>
                <w:bCs/>
                <w:szCs w:val="24"/>
              </w:rPr>
              <w:t>- параметры видеозаписи: не менее 25 к/с на один канал при разрешении 720x1280;</w:t>
            </w:r>
          </w:p>
          <w:p w14:paraId="21C389AE" w14:textId="77777777" w:rsidR="00423134" w:rsidRPr="00423134" w:rsidRDefault="00423134" w:rsidP="003B6AE3">
            <w:pPr>
              <w:jc w:val="both"/>
              <w:rPr>
                <w:rFonts w:eastAsia="Times New Roman"/>
                <w:bCs/>
                <w:szCs w:val="24"/>
              </w:rPr>
            </w:pPr>
            <w:r w:rsidRPr="00423134">
              <w:rPr>
                <w:rFonts w:eastAsia="Times New Roman"/>
                <w:bCs/>
                <w:szCs w:val="24"/>
              </w:rPr>
              <w:t>- программное обеспечение, позволяющее просматривать записанное видеоизображение, с помощью компьютера.</w:t>
            </w:r>
          </w:p>
        </w:tc>
      </w:tr>
    </w:tbl>
    <w:p w14:paraId="52E1A75B" w14:textId="77777777" w:rsidR="00E64EA2" w:rsidRDefault="00E64EA2" w:rsidP="00E64EA2">
      <w:pPr>
        <w:rPr>
          <w:rFonts w:eastAsia="Times New Roman"/>
          <w:bCs/>
          <w:szCs w:val="24"/>
        </w:rPr>
      </w:pPr>
    </w:p>
    <w:p w14:paraId="35DE1D2F" w14:textId="77777777" w:rsidR="00D2419C" w:rsidRDefault="00D2419C" w:rsidP="00E64EA2">
      <w:pPr>
        <w:rPr>
          <w:rFonts w:eastAsia="Times New Roman"/>
          <w:bCs/>
          <w:szCs w:val="24"/>
        </w:rPr>
      </w:pPr>
    </w:p>
    <w:p w14:paraId="251266B9" w14:textId="77777777" w:rsidR="00423134" w:rsidRPr="00E64EA2" w:rsidRDefault="00423134" w:rsidP="00E64EA2">
      <w:pPr>
        <w:rPr>
          <w:rFonts w:eastAsia="Times New Roman"/>
          <w:bCs/>
          <w:szCs w:val="24"/>
        </w:rPr>
      </w:pPr>
    </w:p>
    <w:p w14:paraId="4DFB8818" w14:textId="77777777" w:rsidR="00423134" w:rsidRDefault="00423134" w:rsidP="00423134">
      <w:pPr>
        <w:rPr>
          <w:rFonts w:eastAsia="Times New Roman"/>
          <w:b/>
          <w:szCs w:val="24"/>
        </w:rPr>
      </w:pPr>
      <w:r w:rsidRPr="00423134">
        <w:rPr>
          <w:rFonts w:eastAsia="Times New Roman"/>
          <w:b/>
          <w:szCs w:val="24"/>
        </w:rPr>
        <w:t>8. Контроль за состоянием транспортного средства</w:t>
      </w:r>
    </w:p>
    <w:p w14:paraId="45A0E619" w14:textId="77777777" w:rsidR="00D2419C" w:rsidRDefault="00D2419C" w:rsidP="00423134">
      <w:pPr>
        <w:rPr>
          <w:rFonts w:eastAsia="Times New Roman"/>
          <w:b/>
          <w:szCs w:val="24"/>
        </w:rPr>
      </w:pPr>
    </w:p>
    <w:p w14:paraId="48A81DB4" w14:textId="77777777" w:rsidR="00D2419C" w:rsidRPr="006E22F2" w:rsidRDefault="00423134" w:rsidP="007A4A38">
      <w:pPr>
        <w:tabs>
          <w:tab w:val="left" w:pos="993"/>
        </w:tabs>
        <w:ind w:left="567" w:hanging="425"/>
        <w:jc w:val="both"/>
        <w:rPr>
          <w:szCs w:val="24"/>
        </w:rPr>
      </w:pPr>
      <w:r w:rsidRPr="00423134">
        <w:rPr>
          <w:rFonts w:eastAsia="Times New Roman"/>
          <w:szCs w:val="24"/>
        </w:rPr>
        <w:t xml:space="preserve">8.1 </w:t>
      </w:r>
      <w:r w:rsidR="00D2419C" w:rsidRPr="006E22F2">
        <w:rPr>
          <w:szCs w:val="24"/>
        </w:rPr>
        <w:t>Эксплуатацию любого ТС необходимо прекращать на основании:</w:t>
      </w:r>
    </w:p>
    <w:p w14:paraId="74886D4F" w14:textId="77777777" w:rsidR="00D2419C" w:rsidRPr="006E22F2" w:rsidRDefault="00D2419C" w:rsidP="007A4A38">
      <w:pPr>
        <w:tabs>
          <w:tab w:val="left" w:pos="709"/>
          <w:tab w:val="left" w:pos="993"/>
        </w:tabs>
        <w:ind w:left="567"/>
        <w:jc w:val="both"/>
        <w:rPr>
          <w:szCs w:val="24"/>
        </w:rPr>
      </w:pPr>
      <w:r w:rsidRPr="006E22F2">
        <w:rPr>
          <w:szCs w:val="24"/>
        </w:rPr>
        <w:t>•</w:t>
      </w:r>
      <w:r w:rsidRPr="006E22F2">
        <w:rPr>
          <w:szCs w:val="24"/>
        </w:rPr>
        <w:tab/>
        <w:t>замечаний, отраженных в листе ежесменной проверки ТС;</w:t>
      </w:r>
    </w:p>
    <w:p w14:paraId="30D6779F" w14:textId="77777777" w:rsidR="00D2419C" w:rsidRDefault="00D2419C" w:rsidP="007A4A38">
      <w:pPr>
        <w:tabs>
          <w:tab w:val="left" w:pos="709"/>
          <w:tab w:val="left" w:pos="993"/>
        </w:tabs>
        <w:ind w:left="567"/>
        <w:jc w:val="both"/>
        <w:rPr>
          <w:szCs w:val="24"/>
        </w:rPr>
      </w:pPr>
      <w:r w:rsidRPr="006E22F2">
        <w:rPr>
          <w:szCs w:val="24"/>
        </w:rPr>
        <w:t>•</w:t>
      </w:r>
      <w:r w:rsidRPr="006E22F2">
        <w:rPr>
          <w:szCs w:val="24"/>
        </w:rPr>
        <w:tab/>
        <w:t>достижения нормативного срока службы ТС, определенного заводом изготовителем и/или надзорным органом (технадзором) в случае если такое событие наступает раньше срока, указанного в настоящем документе.</w:t>
      </w:r>
    </w:p>
    <w:p w14:paraId="2EB7D56C" w14:textId="77777777" w:rsidR="007A4A38" w:rsidRPr="006E22F2" w:rsidRDefault="007A4A38" w:rsidP="007A4A38">
      <w:pPr>
        <w:tabs>
          <w:tab w:val="left" w:pos="709"/>
          <w:tab w:val="left" w:pos="993"/>
        </w:tabs>
        <w:ind w:left="567"/>
        <w:jc w:val="both"/>
        <w:rPr>
          <w:szCs w:val="24"/>
        </w:rPr>
      </w:pPr>
    </w:p>
    <w:p w14:paraId="5D834EB9" w14:textId="05B0128F" w:rsidR="007A4A38" w:rsidRPr="007A4A38" w:rsidRDefault="007A4A38" w:rsidP="007A4A38">
      <w:pPr>
        <w:tabs>
          <w:tab w:val="left" w:pos="709"/>
          <w:tab w:val="left" w:pos="993"/>
        </w:tabs>
        <w:ind w:left="567" w:hanging="425"/>
        <w:jc w:val="both"/>
        <w:rPr>
          <w:szCs w:val="24"/>
        </w:rPr>
      </w:pPr>
      <w:r w:rsidRPr="007A4A38">
        <w:rPr>
          <w:szCs w:val="24"/>
        </w:rPr>
        <w:t>8.2</w:t>
      </w:r>
      <w:r w:rsidRPr="007A4A38">
        <w:rPr>
          <w:szCs w:val="24"/>
        </w:rPr>
        <w:tab/>
        <w:t xml:space="preserve">К эксплуатации могут допускаться ТС после проведения капитального ремонта с продлением предельного возраста автомобиля на 50% от предельного возраста, установленного настоящим документом. Количество транспортных средств, прошедших капитальный ремонт, не может быть более 10% от общего числа транспортных средств подрядчика, работающего на </w:t>
      </w:r>
      <w:r w:rsidR="00DE2CCD">
        <w:rPr>
          <w:szCs w:val="24"/>
        </w:rPr>
        <w:t>Общество</w:t>
      </w:r>
      <w:r w:rsidRPr="007A4A38">
        <w:rPr>
          <w:szCs w:val="24"/>
        </w:rPr>
        <w:t>. При этом в:</w:t>
      </w:r>
    </w:p>
    <w:p w14:paraId="116FFBC8" w14:textId="77777777" w:rsidR="007A4A38" w:rsidRPr="007A4A38" w:rsidRDefault="007A4A38" w:rsidP="007A4A38">
      <w:pPr>
        <w:tabs>
          <w:tab w:val="left" w:pos="709"/>
          <w:tab w:val="left" w:pos="993"/>
        </w:tabs>
        <w:ind w:left="567"/>
        <w:jc w:val="both"/>
        <w:rPr>
          <w:szCs w:val="24"/>
        </w:rPr>
      </w:pPr>
      <w:r w:rsidRPr="007A4A38">
        <w:rPr>
          <w:szCs w:val="24"/>
        </w:rPr>
        <w:t>•</w:t>
      </w:r>
      <w:r w:rsidRPr="007A4A38">
        <w:rPr>
          <w:szCs w:val="24"/>
        </w:rPr>
        <w:tab/>
        <w:t>автобусах и легковых автомобилях должны быть проведены капитальные ремонты кузова (салона);</w:t>
      </w:r>
    </w:p>
    <w:p w14:paraId="101AE2B4" w14:textId="77777777" w:rsidR="007A4A38" w:rsidRPr="007A4A38" w:rsidRDefault="007A4A38" w:rsidP="007A4A38">
      <w:pPr>
        <w:tabs>
          <w:tab w:val="left" w:pos="709"/>
          <w:tab w:val="left" w:pos="993"/>
        </w:tabs>
        <w:ind w:left="567"/>
        <w:jc w:val="both"/>
        <w:rPr>
          <w:szCs w:val="24"/>
        </w:rPr>
      </w:pPr>
      <w:r w:rsidRPr="007A4A38">
        <w:rPr>
          <w:szCs w:val="24"/>
        </w:rPr>
        <w:t>•</w:t>
      </w:r>
      <w:r w:rsidRPr="007A4A38">
        <w:rPr>
          <w:szCs w:val="24"/>
        </w:rPr>
        <w:tab/>
        <w:t>для грузовых (специальных) автомобилей и самоходных машин должен быть проведен капитальный ремонт рамы, кабины и 3-х крупных узлов (ДВС, КПП, ДКП(РК), мосты).</w:t>
      </w:r>
    </w:p>
    <w:p w14:paraId="7277CBF5" w14:textId="77777777" w:rsidR="007A4A38" w:rsidRPr="007A4A38" w:rsidRDefault="007A4A38" w:rsidP="007A4A38">
      <w:pPr>
        <w:tabs>
          <w:tab w:val="left" w:pos="709"/>
          <w:tab w:val="left" w:pos="993"/>
        </w:tabs>
        <w:ind w:left="567"/>
        <w:jc w:val="both"/>
        <w:rPr>
          <w:szCs w:val="24"/>
        </w:rPr>
      </w:pPr>
      <w:r w:rsidRPr="007A4A38">
        <w:rPr>
          <w:szCs w:val="24"/>
        </w:rPr>
        <w:t>•</w:t>
      </w:r>
      <w:r w:rsidRPr="007A4A38">
        <w:rPr>
          <w:szCs w:val="24"/>
        </w:rPr>
        <w:tab/>
        <w:t>документы, предъявляемые в качестве обоснования продления возраста эксплуатации ТС после капитального ремонта, должны быть следующими: акт осмотра транспортного средства до ремонта (дефектная ведомость), наряд-заказ, акт выполненных работ, документы об оплате. Капитальный ремонт должен быть выполнен на специализированных аттестованных изготовителями для этих целей предприятиях, причем на предприятиях автотехобслуживания капитальный ремонт полнокомплектных автотранспортных средств не производится.</w:t>
      </w:r>
    </w:p>
    <w:p w14:paraId="78D87B86" w14:textId="77777777" w:rsidR="007A4A38" w:rsidRDefault="007A4A38" w:rsidP="007A4A38">
      <w:pPr>
        <w:tabs>
          <w:tab w:val="left" w:pos="709"/>
          <w:tab w:val="left" w:pos="993"/>
        </w:tabs>
        <w:ind w:left="567" w:hanging="425"/>
        <w:jc w:val="both"/>
        <w:rPr>
          <w:szCs w:val="24"/>
        </w:rPr>
      </w:pPr>
      <w:r w:rsidRPr="007A4A38">
        <w:rPr>
          <w:szCs w:val="24"/>
        </w:rPr>
        <w:t>8.3</w:t>
      </w:r>
      <w:r w:rsidRPr="007A4A38">
        <w:rPr>
          <w:szCs w:val="24"/>
        </w:rPr>
        <w:tab/>
        <w:t xml:space="preserve">Понятие «Предельный возраст ТС» не применяется для единичных и малораспространенных ТС (критерий для них изложен во втором абзаце п.8.1 настоящего документа). </w:t>
      </w:r>
    </w:p>
    <w:p w14:paraId="2407B7E5" w14:textId="77777777" w:rsidR="007A4A38" w:rsidRPr="007A4A38" w:rsidRDefault="007A4A38" w:rsidP="007A4A38">
      <w:pPr>
        <w:tabs>
          <w:tab w:val="left" w:pos="709"/>
          <w:tab w:val="left" w:pos="993"/>
        </w:tabs>
        <w:ind w:left="567"/>
        <w:jc w:val="both"/>
        <w:rPr>
          <w:szCs w:val="24"/>
        </w:rPr>
      </w:pPr>
      <w:r w:rsidRPr="007A4A38">
        <w:rPr>
          <w:szCs w:val="24"/>
        </w:rPr>
        <w:t>К таким транспортным средствам могут относиться:</w:t>
      </w:r>
    </w:p>
    <w:p w14:paraId="57269B8A" w14:textId="77777777" w:rsidR="007A4A38" w:rsidRPr="007A4A38" w:rsidRDefault="007A4A38" w:rsidP="007A4A38">
      <w:pPr>
        <w:tabs>
          <w:tab w:val="left" w:pos="709"/>
          <w:tab w:val="left" w:pos="993"/>
        </w:tabs>
        <w:ind w:left="567"/>
        <w:jc w:val="both"/>
        <w:rPr>
          <w:szCs w:val="24"/>
        </w:rPr>
      </w:pPr>
      <w:r w:rsidRPr="007A4A38">
        <w:rPr>
          <w:szCs w:val="24"/>
        </w:rPr>
        <w:t>•</w:t>
      </w:r>
      <w:r w:rsidRPr="007A4A38">
        <w:rPr>
          <w:szCs w:val="24"/>
        </w:rPr>
        <w:tab/>
        <w:t xml:space="preserve">автокраны грузоподъемностью свыше 50 </w:t>
      </w:r>
      <w:proofErr w:type="spellStart"/>
      <w:r w:rsidRPr="007A4A38">
        <w:rPr>
          <w:szCs w:val="24"/>
        </w:rPr>
        <w:t>тн</w:t>
      </w:r>
      <w:proofErr w:type="spellEnd"/>
      <w:r w:rsidRPr="007A4A38">
        <w:rPr>
          <w:szCs w:val="24"/>
        </w:rPr>
        <w:t>;</w:t>
      </w:r>
    </w:p>
    <w:p w14:paraId="7F29E4AE" w14:textId="77777777" w:rsidR="007A4A38" w:rsidRPr="007A4A38" w:rsidRDefault="007A4A38" w:rsidP="007A4A38">
      <w:pPr>
        <w:tabs>
          <w:tab w:val="left" w:pos="709"/>
          <w:tab w:val="left" w:pos="993"/>
        </w:tabs>
        <w:ind w:left="567"/>
        <w:jc w:val="both"/>
        <w:rPr>
          <w:szCs w:val="24"/>
        </w:rPr>
      </w:pPr>
      <w:r w:rsidRPr="007A4A38">
        <w:rPr>
          <w:szCs w:val="24"/>
        </w:rPr>
        <w:t>•</w:t>
      </w:r>
      <w:r w:rsidRPr="007A4A38">
        <w:rPr>
          <w:szCs w:val="24"/>
        </w:rPr>
        <w:tab/>
        <w:t>подъемные агрегаты для КРС и ПРС, мобильные буровые установки;</w:t>
      </w:r>
    </w:p>
    <w:p w14:paraId="0536E877" w14:textId="77777777" w:rsidR="007A4A38" w:rsidRPr="007A4A38" w:rsidRDefault="007A4A38" w:rsidP="007A4A38">
      <w:pPr>
        <w:tabs>
          <w:tab w:val="left" w:pos="709"/>
          <w:tab w:val="left" w:pos="993"/>
        </w:tabs>
        <w:ind w:left="567"/>
        <w:jc w:val="both"/>
        <w:rPr>
          <w:szCs w:val="24"/>
        </w:rPr>
      </w:pPr>
      <w:r w:rsidRPr="007A4A38">
        <w:rPr>
          <w:szCs w:val="24"/>
        </w:rPr>
        <w:t>•</w:t>
      </w:r>
      <w:r w:rsidRPr="007A4A38">
        <w:rPr>
          <w:szCs w:val="24"/>
        </w:rPr>
        <w:tab/>
        <w:t>специальные транспортные средства в составе флота ГРП.</w:t>
      </w:r>
    </w:p>
    <w:p w14:paraId="2680DD72" w14:textId="77777777" w:rsidR="007A4A38" w:rsidRPr="007A4A38" w:rsidRDefault="007A4A38" w:rsidP="007A4A38">
      <w:pPr>
        <w:tabs>
          <w:tab w:val="left" w:pos="709"/>
          <w:tab w:val="left" w:pos="993"/>
        </w:tabs>
        <w:ind w:left="567"/>
        <w:jc w:val="both"/>
        <w:rPr>
          <w:szCs w:val="24"/>
        </w:rPr>
      </w:pPr>
      <w:r w:rsidRPr="007A4A38">
        <w:rPr>
          <w:szCs w:val="24"/>
        </w:rPr>
        <w:t>•</w:t>
      </w:r>
      <w:r w:rsidRPr="007A4A38">
        <w:rPr>
          <w:szCs w:val="24"/>
        </w:rPr>
        <w:tab/>
        <w:t>специальные транспортные средства, эксплуатируемые на территории аэропортов/аэродромов.</w:t>
      </w:r>
    </w:p>
    <w:p w14:paraId="38BC2B71" w14:textId="77777777" w:rsidR="007A4A38" w:rsidRPr="007A4A38" w:rsidRDefault="007A4A38" w:rsidP="007A4A38">
      <w:pPr>
        <w:tabs>
          <w:tab w:val="left" w:pos="709"/>
          <w:tab w:val="left" w:pos="993"/>
        </w:tabs>
        <w:ind w:left="567" w:hanging="425"/>
        <w:jc w:val="both"/>
        <w:rPr>
          <w:szCs w:val="24"/>
        </w:rPr>
      </w:pPr>
      <w:r w:rsidRPr="007A4A38">
        <w:rPr>
          <w:szCs w:val="24"/>
        </w:rPr>
        <w:t>8.4</w:t>
      </w:r>
      <w:r w:rsidRPr="007A4A38">
        <w:rPr>
          <w:szCs w:val="24"/>
        </w:rPr>
        <w:tab/>
        <w:t>Все транспортные средства должны быть пригодны для эксплуатации и поддерживаться в состоянии, обеспечивающем их безопасность.</w:t>
      </w:r>
    </w:p>
    <w:p w14:paraId="25DB5D67" w14:textId="77777777" w:rsidR="007A4A38" w:rsidRPr="007A4A38" w:rsidRDefault="007A4A38" w:rsidP="007A4A38">
      <w:pPr>
        <w:tabs>
          <w:tab w:val="left" w:pos="709"/>
          <w:tab w:val="left" w:pos="993"/>
        </w:tabs>
        <w:ind w:left="567" w:hanging="425"/>
        <w:jc w:val="both"/>
        <w:rPr>
          <w:szCs w:val="24"/>
        </w:rPr>
      </w:pPr>
      <w:r w:rsidRPr="007A4A38">
        <w:rPr>
          <w:szCs w:val="24"/>
        </w:rPr>
        <w:t>8.5</w:t>
      </w:r>
      <w:r w:rsidRPr="007A4A38">
        <w:rPr>
          <w:szCs w:val="24"/>
        </w:rPr>
        <w:tab/>
        <w:t>Транспортные средства должны проходить техническое обслуживание, которое обеспечивает безопасность их эксплуатации в соответствии с требованиями завода-изготовителя и нормами действующего законодательства РФ.</w:t>
      </w:r>
    </w:p>
    <w:p w14:paraId="6B9AF99A" w14:textId="77777777" w:rsidR="007A4A38" w:rsidRPr="007A4A38" w:rsidRDefault="007A4A38" w:rsidP="007A4A38">
      <w:pPr>
        <w:tabs>
          <w:tab w:val="left" w:pos="709"/>
          <w:tab w:val="left" w:pos="993"/>
        </w:tabs>
        <w:ind w:left="567" w:hanging="425"/>
        <w:jc w:val="both"/>
        <w:rPr>
          <w:szCs w:val="24"/>
        </w:rPr>
      </w:pPr>
      <w:r w:rsidRPr="007A4A38">
        <w:rPr>
          <w:szCs w:val="24"/>
        </w:rPr>
        <w:t>8.6</w:t>
      </w:r>
      <w:r w:rsidRPr="007A4A38">
        <w:rPr>
          <w:szCs w:val="24"/>
        </w:rPr>
        <w:tab/>
        <w:t>Транспортные средства должны проходить проверку технического состояния.</w:t>
      </w:r>
    </w:p>
    <w:p w14:paraId="33668A33" w14:textId="77777777" w:rsidR="007A4A38" w:rsidRPr="007A4A38" w:rsidRDefault="007A4A38" w:rsidP="007A4A38">
      <w:pPr>
        <w:tabs>
          <w:tab w:val="left" w:pos="709"/>
          <w:tab w:val="left" w:pos="993"/>
        </w:tabs>
        <w:ind w:left="567" w:hanging="425"/>
        <w:jc w:val="both"/>
        <w:rPr>
          <w:szCs w:val="24"/>
        </w:rPr>
      </w:pPr>
      <w:r w:rsidRPr="007A4A38">
        <w:rPr>
          <w:szCs w:val="24"/>
        </w:rPr>
        <w:t>8.7</w:t>
      </w:r>
      <w:r w:rsidRPr="007A4A38">
        <w:rPr>
          <w:szCs w:val="24"/>
        </w:rPr>
        <w:tab/>
        <w:t xml:space="preserve">В случае выявления несоответствий (неисправностей), работа транспортного средства приостанавливается до устранения выявленных несоответствий (неисправностей). </w:t>
      </w:r>
    </w:p>
    <w:p w14:paraId="7FD086BD" w14:textId="77777777" w:rsidR="007A4A38" w:rsidRPr="007A4A38" w:rsidRDefault="007A4A38" w:rsidP="007A4A38">
      <w:pPr>
        <w:tabs>
          <w:tab w:val="left" w:pos="709"/>
          <w:tab w:val="left" w:pos="993"/>
        </w:tabs>
        <w:ind w:left="567" w:hanging="425"/>
        <w:jc w:val="both"/>
        <w:rPr>
          <w:szCs w:val="24"/>
        </w:rPr>
      </w:pPr>
    </w:p>
    <w:p w14:paraId="7DCDF40C" w14:textId="77777777" w:rsidR="00423134" w:rsidRPr="007A4A38" w:rsidRDefault="00423134" w:rsidP="007A4A38">
      <w:pPr>
        <w:tabs>
          <w:tab w:val="left" w:pos="709"/>
          <w:tab w:val="left" w:pos="993"/>
        </w:tabs>
        <w:ind w:left="567"/>
        <w:jc w:val="both"/>
        <w:rPr>
          <w:szCs w:val="24"/>
        </w:rPr>
      </w:pPr>
    </w:p>
    <w:p w14:paraId="61186612" w14:textId="77777777" w:rsidR="00423134" w:rsidRPr="007A4A38" w:rsidRDefault="00423134" w:rsidP="007A4A38">
      <w:pPr>
        <w:tabs>
          <w:tab w:val="left" w:pos="709"/>
          <w:tab w:val="left" w:pos="993"/>
        </w:tabs>
        <w:ind w:left="567"/>
        <w:jc w:val="both"/>
        <w:rPr>
          <w:szCs w:val="24"/>
        </w:rPr>
      </w:pPr>
    </w:p>
    <w:p w14:paraId="0010A82B" w14:textId="77777777" w:rsidR="00423134" w:rsidRPr="007A4A38" w:rsidRDefault="00423134" w:rsidP="007A4A38">
      <w:pPr>
        <w:tabs>
          <w:tab w:val="left" w:pos="709"/>
        </w:tabs>
        <w:ind w:left="284" w:firstLine="142"/>
        <w:rPr>
          <w:szCs w:val="24"/>
        </w:rPr>
      </w:pPr>
    </w:p>
    <w:p w14:paraId="1A10351E" w14:textId="77777777" w:rsidR="00D2419C" w:rsidRPr="007A4A38" w:rsidRDefault="00D2419C" w:rsidP="007A4A38">
      <w:pPr>
        <w:tabs>
          <w:tab w:val="left" w:pos="709"/>
        </w:tabs>
        <w:ind w:left="284" w:firstLine="142"/>
        <w:rPr>
          <w:szCs w:val="24"/>
        </w:rPr>
      </w:pPr>
    </w:p>
    <w:p w14:paraId="7AD27BEA" w14:textId="77777777" w:rsidR="00D2419C" w:rsidRDefault="00D2419C" w:rsidP="00423134">
      <w:pPr>
        <w:ind w:left="700" w:hanging="416"/>
        <w:rPr>
          <w:rFonts w:ascii="Arial" w:eastAsia="Times New Roman" w:hAnsi="Arial"/>
          <w:sz w:val="22"/>
          <w:szCs w:val="24"/>
        </w:rPr>
      </w:pPr>
    </w:p>
    <w:p w14:paraId="77E8BA75" w14:textId="77777777" w:rsidR="00D2419C" w:rsidRDefault="00D2419C" w:rsidP="00423134">
      <w:pPr>
        <w:ind w:left="700" w:hanging="416"/>
        <w:rPr>
          <w:rFonts w:ascii="Arial" w:eastAsia="Times New Roman" w:hAnsi="Arial"/>
          <w:sz w:val="22"/>
          <w:szCs w:val="24"/>
        </w:rPr>
      </w:pPr>
    </w:p>
    <w:p w14:paraId="36460B46" w14:textId="77777777" w:rsidR="00D2419C" w:rsidRDefault="00D2419C" w:rsidP="00423134">
      <w:pPr>
        <w:ind w:left="700" w:hanging="416"/>
        <w:rPr>
          <w:rFonts w:ascii="Arial" w:eastAsia="Times New Roman" w:hAnsi="Arial"/>
          <w:sz w:val="22"/>
          <w:szCs w:val="24"/>
        </w:rPr>
      </w:pPr>
    </w:p>
    <w:p w14:paraId="382B3E25" w14:textId="77777777" w:rsidR="00D2419C" w:rsidRDefault="00D2419C" w:rsidP="00423134">
      <w:pPr>
        <w:ind w:left="700" w:hanging="416"/>
        <w:rPr>
          <w:rFonts w:ascii="Arial" w:eastAsia="Times New Roman" w:hAnsi="Arial"/>
          <w:sz w:val="22"/>
          <w:szCs w:val="24"/>
        </w:rPr>
      </w:pPr>
    </w:p>
    <w:p w14:paraId="6DFBD061" w14:textId="77777777" w:rsidR="00D2419C" w:rsidRDefault="00D2419C" w:rsidP="00423134">
      <w:pPr>
        <w:ind w:left="700" w:hanging="416"/>
        <w:rPr>
          <w:rFonts w:ascii="Arial" w:eastAsia="Times New Roman" w:hAnsi="Arial"/>
          <w:sz w:val="22"/>
          <w:szCs w:val="24"/>
        </w:rPr>
      </w:pPr>
    </w:p>
    <w:p w14:paraId="70760941" w14:textId="77777777" w:rsidR="00D2419C" w:rsidRDefault="00D2419C" w:rsidP="00423134">
      <w:pPr>
        <w:ind w:left="700" w:hanging="416"/>
        <w:rPr>
          <w:rFonts w:ascii="Arial" w:eastAsia="Times New Roman" w:hAnsi="Arial"/>
          <w:sz w:val="22"/>
          <w:szCs w:val="24"/>
        </w:rPr>
      </w:pPr>
    </w:p>
    <w:p w14:paraId="7B4DF1BB" w14:textId="77777777" w:rsidR="00D2419C" w:rsidRDefault="00D2419C" w:rsidP="00423134">
      <w:pPr>
        <w:ind w:left="700" w:hanging="416"/>
        <w:rPr>
          <w:rFonts w:ascii="Arial" w:eastAsia="Times New Roman" w:hAnsi="Arial"/>
          <w:sz w:val="22"/>
          <w:szCs w:val="24"/>
        </w:rPr>
      </w:pPr>
    </w:p>
    <w:p w14:paraId="783F7B28" w14:textId="77777777" w:rsidR="00D2419C" w:rsidRDefault="00D2419C" w:rsidP="00423134">
      <w:pPr>
        <w:ind w:left="700" w:hanging="416"/>
        <w:rPr>
          <w:rFonts w:ascii="Arial" w:eastAsia="Times New Roman" w:hAnsi="Arial"/>
          <w:sz w:val="22"/>
          <w:szCs w:val="24"/>
        </w:rPr>
      </w:pPr>
    </w:p>
    <w:p w14:paraId="3664A0D9" w14:textId="77777777" w:rsidR="00D2419C" w:rsidRDefault="00D2419C" w:rsidP="00423134">
      <w:pPr>
        <w:ind w:left="700" w:hanging="416"/>
        <w:rPr>
          <w:rFonts w:ascii="Arial" w:eastAsia="Times New Roman" w:hAnsi="Arial"/>
          <w:sz w:val="22"/>
          <w:szCs w:val="24"/>
        </w:rPr>
      </w:pPr>
    </w:p>
    <w:p w14:paraId="4D7B6D4A" w14:textId="77777777" w:rsidR="007A4A38" w:rsidRDefault="007A4A38" w:rsidP="00423134">
      <w:pPr>
        <w:ind w:left="700" w:hanging="416"/>
        <w:rPr>
          <w:rFonts w:ascii="Arial" w:eastAsia="Times New Roman" w:hAnsi="Arial"/>
          <w:sz w:val="22"/>
          <w:szCs w:val="24"/>
        </w:rPr>
      </w:pPr>
    </w:p>
    <w:p w14:paraId="131C7C2A" w14:textId="77777777" w:rsidR="007A4A38" w:rsidRDefault="007A4A38" w:rsidP="00423134">
      <w:pPr>
        <w:ind w:left="700" w:hanging="416"/>
        <w:rPr>
          <w:rFonts w:ascii="Arial" w:eastAsia="Times New Roman" w:hAnsi="Arial"/>
          <w:sz w:val="22"/>
          <w:szCs w:val="24"/>
        </w:rPr>
      </w:pPr>
    </w:p>
    <w:p w14:paraId="46D40749" w14:textId="77777777" w:rsidR="007A4A38" w:rsidRDefault="007A4A38" w:rsidP="00423134">
      <w:pPr>
        <w:ind w:left="700" w:hanging="416"/>
        <w:rPr>
          <w:rFonts w:ascii="Arial" w:eastAsia="Times New Roman" w:hAnsi="Arial"/>
          <w:sz w:val="22"/>
          <w:szCs w:val="24"/>
        </w:rPr>
      </w:pPr>
    </w:p>
    <w:p w14:paraId="4F2865EB" w14:textId="77777777" w:rsidR="007A4A38" w:rsidRDefault="007A4A38" w:rsidP="00423134">
      <w:pPr>
        <w:ind w:left="700" w:hanging="416"/>
        <w:rPr>
          <w:rFonts w:ascii="Arial" w:eastAsia="Times New Roman" w:hAnsi="Arial"/>
          <w:sz w:val="22"/>
          <w:szCs w:val="24"/>
        </w:rPr>
      </w:pPr>
    </w:p>
    <w:p w14:paraId="5BDABF83" w14:textId="77777777" w:rsidR="007A4A38" w:rsidRDefault="007A4A38" w:rsidP="00423134">
      <w:pPr>
        <w:ind w:left="700" w:hanging="416"/>
        <w:rPr>
          <w:rFonts w:ascii="Arial" w:eastAsia="Times New Roman" w:hAnsi="Arial"/>
          <w:sz w:val="22"/>
          <w:szCs w:val="24"/>
        </w:rPr>
      </w:pPr>
    </w:p>
    <w:p w14:paraId="71F1E7F1" w14:textId="77777777" w:rsidR="007A4A38" w:rsidRDefault="007A4A38" w:rsidP="00423134">
      <w:pPr>
        <w:ind w:left="700" w:hanging="416"/>
        <w:rPr>
          <w:rFonts w:ascii="Arial" w:eastAsia="Times New Roman" w:hAnsi="Arial"/>
          <w:sz w:val="22"/>
          <w:szCs w:val="24"/>
        </w:rPr>
      </w:pPr>
    </w:p>
    <w:p w14:paraId="685C0335" w14:textId="77777777" w:rsidR="007A4A38" w:rsidRDefault="007A4A38" w:rsidP="00423134">
      <w:pPr>
        <w:ind w:left="700" w:hanging="416"/>
        <w:rPr>
          <w:rFonts w:ascii="Arial" w:eastAsia="Times New Roman" w:hAnsi="Arial"/>
          <w:sz w:val="22"/>
          <w:szCs w:val="24"/>
        </w:rPr>
      </w:pPr>
    </w:p>
    <w:p w14:paraId="2CF3EF6F" w14:textId="77777777" w:rsidR="007A4A38" w:rsidRDefault="007A4A38" w:rsidP="00423134">
      <w:pPr>
        <w:ind w:left="700" w:hanging="416"/>
        <w:rPr>
          <w:rFonts w:ascii="Arial" w:eastAsia="Times New Roman" w:hAnsi="Arial"/>
          <w:sz w:val="22"/>
          <w:szCs w:val="24"/>
        </w:rPr>
      </w:pPr>
    </w:p>
    <w:p w14:paraId="25352D5F" w14:textId="77777777" w:rsidR="00D2419C" w:rsidRDefault="00D2419C" w:rsidP="00423134">
      <w:pPr>
        <w:ind w:left="700" w:hanging="416"/>
        <w:rPr>
          <w:rFonts w:ascii="Arial" w:eastAsia="Times New Roman" w:hAnsi="Arial"/>
          <w:sz w:val="22"/>
          <w:szCs w:val="24"/>
        </w:rPr>
      </w:pPr>
    </w:p>
    <w:bookmarkEnd w:id="203"/>
    <w:p w14:paraId="041A6A42" w14:textId="77777777" w:rsidR="003753A3" w:rsidRDefault="003753A3" w:rsidP="003753A3">
      <w:pPr>
        <w:tabs>
          <w:tab w:val="left" w:pos="4451"/>
        </w:tabs>
        <w:rPr>
          <w:rFonts w:ascii="Arial" w:eastAsia="Times New Roman" w:hAnsi="Arial"/>
          <w:sz w:val="22"/>
          <w:szCs w:val="24"/>
        </w:rPr>
      </w:pPr>
    </w:p>
    <w:p w14:paraId="046B2A2A" w14:textId="77777777" w:rsidR="003753A3" w:rsidRPr="0088150F" w:rsidRDefault="00364726" w:rsidP="009D1EAA">
      <w:pPr>
        <w:tabs>
          <w:tab w:val="left" w:pos="4451"/>
        </w:tabs>
        <w:rPr>
          <w:rFonts w:ascii="Arial" w:eastAsia="Times New Roman" w:hAnsi="Arial" w:cs="Arial"/>
          <w:szCs w:val="24"/>
        </w:rPr>
      </w:pPr>
      <w:r w:rsidRPr="0088150F">
        <w:rPr>
          <w:rFonts w:ascii="Arial" w:eastAsia="Times New Roman" w:hAnsi="Arial" w:cs="Arial"/>
          <w:b/>
          <w:szCs w:val="24"/>
        </w:rPr>
        <w:t>Приложение №12</w:t>
      </w:r>
    </w:p>
    <w:p w14:paraId="1E3D4BFA" w14:textId="77777777" w:rsidR="00364726" w:rsidRPr="00EE5793" w:rsidRDefault="00364726" w:rsidP="00EE5793">
      <w:pPr>
        <w:tabs>
          <w:tab w:val="left" w:pos="4451"/>
        </w:tabs>
        <w:jc w:val="center"/>
        <w:rPr>
          <w:rFonts w:eastAsia="Times New Roman"/>
          <w:b/>
          <w:szCs w:val="24"/>
        </w:rPr>
      </w:pPr>
      <w:r w:rsidRPr="00EE5793">
        <w:rPr>
          <w:rFonts w:eastAsia="Times New Roman"/>
          <w:b/>
          <w:szCs w:val="24"/>
        </w:rPr>
        <w:t>Акт о при</w:t>
      </w:r>
      <w:r w:rsidR="00A22D7F" w:rsidRPr="00EE5793">
        <w:rPr>
          <w:rFonts w:eastAsia="Times New Roman"/>
          <w:b/>
          <w:szCs w:val="24"/>
        </w:rPr>
        <w:t>остановке проведения работ №___</w:t>
      </w:r>
    </w:p>
    <w:p w14:paraId="30986A92" w14:textId="77777777" w:rsidR="00364726" w:rsidRPr="00364726" w:rsidRDefault="00364726" w:rsidP="00364726">
      <w:pPr>
        <w:tabs>
          <w:tab w:val="left" w:pos="4451"/>
        </w:tabs>
        <w:rPr>
          <w:rFonts w:eastAsia="Times New Roman"/>
          <w:szCs w:val="24"/>
        </w:rPr>
      </w:pPr>
      <w:r w:rsidRPr="00364726">
        <w:rPr>
          <w:rFonts w:eastAsia="Times New Roman"/>
          <w:szCs w:val="24"/>
        </w:rPr>
        <w:t>Мы, комиссия в составе: __________________________________________________________</w:t>
      </w:r>
      <w:r w:rsidR="00EE5793">
        <w:rPr>
          <w:rFonts w:eastAsia="Times New Roman"/>
          <w:szCs w:val="24"/>
        </w:rPr>
        <w:t>______________________________________________________________________________________________________________</w:t>
      </w:r>
      <w:r w:rsidRPr="00364726">
        <w:rPr>
          <w:rFonts w:eastAsia="Times New Roman"/>
          <w:szCs w:val="24"/>
        </w:rPr>
        <w:t>___</w:t>
      </w:r>
      <w:r w:rsidR="00A22D7F">
        <w:rPr>
          <w:rFonts w:eastAsia="Times New Roman"/>
          <w:szCs w:val="24"/>
        </w:rPr>
        <w:t>___</w:t>
      </w:r>
    </w:p>
    <w:p w14:paraId="623D3815" w14:textId="77777777" w:rsidR="00364726" w:rsidRPr="00EE5793" w:rsidRDefault="00364726" w:rsidP="00EE5793">
      <w:pPr>
        <w:tabs>
          <w:tab w:val="left" w:pos="4451"/>
        </w:tabs>
        <w:jc w:val="center"/>
        <w:rPr>
          <w:rFonts w:eastAsia="Times New Roman"/>
          <w:sz w:val="16"/>
          <w:szCs w:val="16"/>
        </w:rPr>
      </w:pPr>
      <w:r w:rsidRPr="00EE5793">
        <w:rPr>
          <w:rFonts w:eastAsia="Times New Roman"/>
          <w:sz w:val="16"/>
          <w:szCs w:val="16"/>
        </w:rPr>
        <w:t>(Ф. И. О., должность работников Общества, осуществляющих контроль за деятельностью подрядной организации)</w:t>
      </w:r>
    </w:p>
    <w:p w14:paraId="619D5DAF" w14:textId="77777777" w:rsidR="00EE5793" w:rsidRDefault="00EE5793" w:rsidP="00364726">
      <w:pPr>
        <w:tabs>
          <w:tab w:val="left" w:pos="4451"/>
        </w:tabs>
        <w:rPr>
          <w:rFonts w:eastAsia="Times New Roman"/>
          <w:szCs w:val="24"/>
        </w:rPr>
      </w:pPr>
    </w:p>
    <w:p w14:paraId="6D1FFD87" w14:textId="77777777" w:rsidR="00364726" w:rsidRPr="00364726" w:rsidRDefault="00364726" w:rsidP="00364726">
      <w:pPr>
        <w:tabs>
          <w:tab w:val="left" w:pos="4451"/>
        </w:tabs>
        <w:rPr>
          <w:rFonts w:eastAsia="Times New Roman"/>
          <w:szCs w:val="24"/>
        </w:rPr>
      </w:pPr>
      <w:r w:rsidRPr="00364726">
        <w:rPr>
          <w:rFonts w:eastAsia="Times New Roman"/>
          <w:szCs w:val="24"/>
        </w:rPr>
        <w:t>в присутствии: _______</w:t>
      </w:r>
      <w:r w:rsidR="00EE5793">
        <w:rPr>
          <w:rFonts w:eastAsia="Times New Roman"/>
          <w:szCs w:val="24"/>
        </w:rPr>
        <w:t>_____________________________________________________________________________________________________</w:t>
      </w:r>
      <w:r w:rsidRPr="00364726">
        <w:rPr>
          <w:rFonts w:eastAsia="Times New Roman"/>
          <w:szCs w:val="24"/>
        </w:rPr>
        <w:t>_______________________________________________________________</w:t>
      </w:r>
      <w:r w:rsidR="00A22D7F">
        <w:rPr>
          <w:rFonts w:eastAsia="Times New Roman"/>
          <w:szCs w:val="24"/>
        </w:rPr>
        <w:t>___</w:t>
      </w:r>
    </w:p>
    <w:p w14:paraId="7F4E2704" w14:textId="77777777" w:rsidR="00364726" w:rsidRPr="00EE5793" w:rsidRDefault="00364726" w:rsidP="00EE5793">
      <w:pPr>
        <w:tabs>
          <w:tab w:val="left" w:pos="4451"/>
        </w:tabs>
        <w:jc w:val="center"/>
        <w:rPr>
          <w:rFonts w:eastAsia="Times New Roman"/>
          <w:sz w:val="16"/>
          <w:szCs w:val="16"/>
        </w:rPr>
      </w:pPr>
      <w:r w:rsidRPr="00EE5793">
        <w:rPr>
          <w:rFonts w:eastAsia="Times New Roman"/>
          <w:sz w:val="16"/>
          <w:szCs w:val="16"/>
        </w:rPr>
        <w:t>(Ф. И. О., должность исполнителя работы, наименование подрядной/субподрядной организации)</w:t>
      </w:r>
    </w:p>
    <w:p w14:paraId="743BB1C5" w14:textId="77777777" w:rsidR="00364726" w:rsidRPr="00364726" w:rsidRDefault="00364726" w:rsidP="00364726">
      <w:pPr>
        <w:tabs>
          <w:tab w:val="left" w:pos="4451"/>
        </w:tabs>
        <w:rPr>
          <w:rFonts w:eastAsia="Times New Roman"/>
          <w:szCs w:val="24"/>
        </w:rPr>
      </w:pPr>
      <w:r w:rsidRPr="00364726">
        <w:rPr>
          <w:rFonts w:eastAsia="Times New Roman"/>
          <w:szCs w:val="24"/>
        </w:rPr>
        <w:t>составили настоящий акт о том, что на момент проверки___________</w:t>
      </w:r>
      <w:r w:rsidR="00EE5793">
        <w:rPr>
          <w:rFonts w:eastAsia="Times New Roman"/>
          <w:szCs w:val="24"/>
        </w:rPr>
        <w:t>________________________________________________________________________________________________________________________________</w:t>
      </w:r>
      <w:r w:rsidRPr="00364726">
        <w:rPr>
          <w:rFonts w:eastAsia="Times New Roman"/>
          <w:szCs w:val="24"/>
        </w:rPr>
        <w:t>________________________</w:t>
      </w:r>
      <w:r w:rsidR="00A22D7F">
        <w:rPr>
          <w:rFonts w:eastAsia="Times New Roman"/>
          <w:szCs w:val="24"/>
        </w:rPr>
        <w:t>___</w:t>
      </w:r>
    </w:p>
    <w:p w14:paraId="311FD35F" w14:textId="77777777" w:rsidR="00364726" w:rsidRPr="00EE5793" w:rsidRDefault="00364726" w:rsidP="00EE5793">
      <w:pPr>
        <w:tabs>
          <w:tab w:val="left" w:pos="4451"/>
        </w:tabs>
        <w:jc w:val="center"/>
        <w:rPr>
          <w:rFonts w:eastAsia="Times New Roman"/>
          <w:sz w:val="16"/>
          <w:szCs w:val="16"/>
        </w:rPr>
      </w:pPr>
      <w:r w:rsidRPr="00EE5793">
        <w:rPr>
          <w:rFonts w:eastAsia="Times New Roman"/>
          <w:sz w:val="16"/>
          <w:szCs w:val="16"/>
        </w:rPr>
        <w:t>(наименование подрядной/субподрядной организации; проводимая работа согласно договору)</w:t>
      </w:r>
    </w:p>
    <w:p w14:paraId="2CFCA048" w14:textId="77777777" w:rsidR="00364726" w:rsidRPr="00364726" w:rsidRDefault="00EE5793" w:rsidP="00364726">
      <w:pPr>
        <w:tabs>
          <w:tab w:val="left" w:pos="4451"/>
        </w:tabs>
        <w:rPr>
          <w:rFonts w:eastAsia="Times New Roman"/>
          <w:szCs w:val="24"/>
        </w:rPr>
      </w:pPr>
      <w:r w:rsidRPr="00364726">
        <w:rPr>
          <w:rFonts w:eastAsia="Times New Roman"/>
          <w:szCs w:val="24"/>
        </w:rPr>
        <w:t>П</w:t>
      </w:r>
      <w:r w:rsidR="00364726" w:rsidRPr="00364726">
        <w:rPr>
          <w:rFonts w:eastAsia="Times New Roman"/>
          <w:szCs w:val="24"/>
        </w:rPr>
        <w:t>роизвели</w:t>
      </w:r>
      <w:r>
        <w:rPr>
          <w:rFonts w:eastAsia="Times New Roman"/>
          <w:szCs w:val="24"/>
        </w:rPr>
        <w:t>п</w:t>
      </w:r>
      <w:r w:rsidR="00364726" w:rsidRPr="00364726">
        <w:rPr>
          <w:rFonts w:eastAsia="Times New Roman"/>
          <w:szCs w:val="24"/>
        </w:rPr>
        <w:t>риостановку______</w:t>
      </w:r>
      <w:r>
        <w:rPr>
          <w:rFonts w:eastAsia="Times New Roman"/>
          <w:szCs w:val="24"/>
        </w:rPr>
        <w:t>________________________________________________________________________________________________</w:t>
      </w:r>
      <w:r w:rsidR="00364726" w:rsidRPr="00364726">
        <w:rPr>
          <w:rFonts w:eastAsia="Times New Roman"/>
          <w:szCs w:val="24"/>
        </w:rPr>
        <w:t>________________________</w:t>
      </w:r>
      <w:r>
        <w:rPr>
          <w:rFonts w:eastAsia="Times New Roman"/>
          <w:szCs w:val="24"/>
        </w:rPr>
        <w:t>___________________________</w:t>
      </w:r>
    </w:p>
    <w:p w14:paraId="729DA98B" w14:textId="77777777" w:rsidR="00364726" w:rsidRPr="00EE5793" w:rsidRDefault="00364726" w:rsidP="00EE5793">
      <w:pPr>
        <w:tabs>
          <w:tab w:val="left" w:pos="4451"/>
        </w:tabs>
        <w:jc w:val="center"/>
        <w:rPr>
          <w:rFonts w:eastAsia="Times New Roman"/>
          <w:sz w:val="16"/>
          <w:szCs w:val="16"/>
        </w:rPr>
      </w:pPr>
      <w:r w:rsidRPr="00EE5793">
        <w:rPr>
          <w:rFonts w:eastAsia="Times New Roman"/>
          <w:sz w:val="16"/>
          <w:szCs w:val="16"/>
        </w:rPr>
        <w:t>(указываются вид остановленной работы)</w:t>
      </w:r>
    </w:p>
    <w:p w14:paraId="257E2CF6" w14:textId="77777777" w:rsidR="00364726" w:rsidRPr="00364726" w:rsidRDefault="00364726" w:rsidP="00364726">
      <w:pPr>
        <w:tabs>
          <w:tab w:val="left" w:pos="4451"/>
        </w:tabs>
        <w:rPr>
          <w:rFonts w:eastAsia="Times New Roman"/>
          <w:szCs w:val="24"/>
        </w:rPr>
      </w:pPr>
      <w:r w:rsidRPr="00364726">
        <w:rPr>
          <w:rFonts w:eastAsia="Times New Roman"/>
          <w:szCs w:val="24"/>
        </w:rPr>
        <w:t>Нарушения, вызвавшие необходимость приостановки работ: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8FAFC2" w14:textId="77777777" w:rsidR="00EE5793" w:rsidRDefault="00364726" w:rsidP="00364726">
      <w:pPr>
        <w:tabs>
          <w:tab w:val="left" w:pos="4451"/>
        </w:tabs>
        <w:rPr>
          <w:rFonts w:eastAsia="Times New Roman"/>
          <w:szCs w:val="24"/>
        </w:rPr>
      </w:pPr>
      <w:r w:rsidRPr="00364726">
        <w:rPr>
          <w:rFonts w:eastAsia="Times New Roman"/>
          <w:szCs w:val="24"/>
        </w:rPr>
        <w:t>Остальные нарушения пр</w:t>
      </w:r>
      <w:r w:rsidR="00EE5793">
        <w:rPr>
          <w:rFonts w:eastAsia="Times New Roman"/>
          <w:szCs w:val="24"/>
        </w:rPr>
        <w:t>едставлены в Акте-предписании №________</w:t>
      </w:r>
      <w:r w:rsidRPr="00364726">
        <w:rPr>
          <w:rFonts w:eastAsia="Times New Roman"/>
          <w:szCs w:val="24"/>
        </w:rPr>
        <w:t>от</w:t>
      </w:r>
      <w:r w:rsidR="00EE5793">
        <w:rPr>
          <w:rFonts w:eastAsia="Times New Roman"/>
          <w:szCs w:val="24"/>
        </w:rPr>
        <w:t>________________________</w:t>
      </w:r>
    </w:p>
    <w:p w14:paraId="47568FE0" w14:textId="77777777" w:rsidR="00364726" w:rsidRPr="00364726" w:rsidRDefault="00364726" w:rsidP="00364726">
      <w:pPr>
        <w:tabs>
          <w:tab w:val="left" w:pos="4451"/>
        </w:tabs>
        <w:rPr>
          <w:rFonts w:eastAsia="Times New Roman"/>
          <w:szCs w:val="24"/>
        </w:rPr>
      </w:pPr>
      <w:r w:rsidRPr="00364726">
        <w:rPr>
          <w:rFonts w:eastAsia="Times New Roman"/>
          <w:szCs w:val="24"/>
        </w:rPr>
        <w:tab/>
      </w:r>
    </w:p>
    <w:p w14:paraId="5EDA5B84" w14:textId="77777777" w:rsidR="00364726" w:rsidRPr="00364726" w:rsidRDefault="00364726" w:rsidP="00364726">
      <w:pPr>
        <w:tabs>
          <w:tab w:val="left" w:pos="4451"/>
        </w:tabs>
        <w:rPr>
          <w:rFonts w:eastAsia="Times New Roman"/>
          <w:szCs w:val="24"/>
        </w:rPr>
      </w:pPr>
      <w:r w:rsidRPr="00364726">
        <w:rPr>
          <w:rFonts w:eastAsia="Times New Roman"/>
          <w:szCs w:val="24"/>
        </w:rPr>
        <w:t>Работы остановлены в</w:t>
      </w:r>
      <w:r w:rsidR="00EE5793">
        <w:rPr>
          <w:rFonts w:eastAsia="Times New Roman"/>
          <w:szCs w:val="24"/>
        </w:rPr>
        <w:t xml:space="preserve">   </w:t>
      </w:r>
      <w:r w:rsidR="009D1EAA">
        <w:rPr>
          <w:rFonts w:eastAsia="Times New Roman"/>
          <w:szCs w:val="24"/>
        </w:rPr>
        <w:t>_____</w:t>
      </w:r>
      <w:r w:rsidR="00EE5793">
        <w:rPr>
          <w:rFonts w:eastAsia="Times New Roman"/>
          <w:szCs w:val="24"/>
        </w:rPr>
        <w:t xml:space="preserve"> </w:t>
      </w:r>
      <w:r w:rsidRPr="00364726">
        <w:rPr>
          <w:rFonts w:eastAsia="Times New Roman"/>
          <w:szCs w:val="24"/>
        </w:rPr>
        <w:t>час</w:t>
      </w:r>
      <w:r w:rsidR="009D1EAA">
        <w:rPr>
          <w:rFonts w:eastAsia="Times New Roman"/>
          <w:szCs w:val="24"/>
        </w:rPr>
        <w:t xml:space="preserve"> </w:t>
      </w:r>
      <w:r w:rsidR="00EE5793">
        <w:rPr>
          <w:rFonts w:eastAsia="Times New Roman"/>
          <w:szCs w:val="24"/>
        </w:rPr>
        <w:t>_____</w:t>
      </w:r>
      <w:r w:rsidRPr="00364726">
        <w:rPr>
          <w:rFonts w:eastAsia="Times New Roman"/>
          <w:szCs w:val="24"/>
        </w:rPr>
        <w:tab/>
        <w:t>мин.</w:t>
      </w:r>
      <w:r w:rsidR="009D1EAA">
        <w:rPr>
          <w:rFonts w:eastAsia="Times New Roman"/>
          <w:szCs w:val="24"/>
        </w:rPr>
        <w:t xml:space="preserve"> «___»__________</w:t>
      </w:r>
      <w:r w:rsidRPr="00364726">
        <w:rPr>
          <w:rFonts w:eastAsia="Times New Roman"/>
          <w:szCs w:val="24"/>
        </w:rPr>
        <w:t>20</w:t>
      </w:r>
      <w:r w:rsidR="009D1EAA">
        <w:rPr>
          <w:rFonts w:eastAsia="Times New Roman"/>
          <w:szCs w:val="24"/>
        </w:rPr>
        <w:t>___</w:t>
      </w:r>
      <w:r w:rsidRPr="00364726">
        <w:rPr>
          <w:rFonts w:eastAsia="Times New Roman"/>
          <w:szCs w:val="24"/>
        </w:rPr>
        <w:tab/>
        <w:t>г. до устранения</w:t>
      </w:r>
    </w:p>
    <w:p w14:paraId="79F5BA4E" w14:textId="77777777" w:rsidR="009D1EAA" w:rsidRDefault="00364726" w:rsidP="00364726">
      <w:pPr>
        <w:tabs>
          <w:tab w:val="left" w:pos="4451"/>
        </w:tabs>
        <w:rPr>
          <w:rFonts w:eastAsia="Times New Roman"/>
          <w:szCs w:val="24"/>
        </w:rPr>
      </w:pPr>
      <w:r w:rsidRPr="00364726">
        <w:rPr>
          <w:rFonts w:eastAsia="Times New Roman"/>
          <w:szCs w:val="24"/>
        </w:rPr>
        <w:t>нарушений.</w:t>
      </w:r>
    </w:p>
    <w:p w14:paraId="62F93CFE" w14:textId="77777777" w:rsidR="00364726" w:rsidRPr="00364726" w:rsidRDefault="00364726" w:rsidP="00364726">
      <w:pPr>
        <w:tabs>
          <w:tab w:val="left" w:pos="4451"/>
        </w:tabs>
        <w:rPr>
          <w:rFonts w:eastAsia="Times New Roman"/>
          <w:szCs w:val="24"/>
        </w:rPr>
      </w:pPr>
      <w:r w:rsidRPr="00364726">
        <w:rPr>
          <w:rFonts w:eastAsia="Times New Roman"/>
          <w:szCs w:val="24"/>
        </w:rPr>
        <w:t>По факту приостановки сообщено ______</w:t>
      </w:r>
      <w:r w:rsidR="009D1EAA">
        <w:rPr>
          <w:rFonts w:eastAsia="Times New Roman"/>
          <w:szCs w:val="24"/>
        </w:rPr>
        <w:t>______________________________________________________________________________________________________________________</w:t>
      </w:r>
      <w:r w:rsidRPr="00364726">
        <w:rPr>
          <w:rFonts w:eastAsia="Times New Roman"/>
          <w:szCs w:val="24"/>
        </w:rPr>
        <w:t>______________________________________________</w:t>
      </w:r>
      <w:r w:rsidR="00A22D7F">
        <w:rPr>
          <w:rFonts w:eastAsia="Times New Roman"/>
          <w:szCs w:val="24"/>
        </w:rPr>
        <w:t>____</w:t>
      </w:r>
    </w:p>
    <w:p w14:paraId="0EA5C374" w14:textId="77777777" w:rsidR="00364726" w:rsidRPr="00364726" w:rsidRDefault="00364726" w:rsidP="00364726">
      <w:pPr>
        <w:tabs>
          <w:tab w:val="left" w:pos="4451"/>
        </w:tabs>
        <w:rPr>
          <w:rFonts w:eastAsia="Times New Roman"/>
          <w:szCs w:val="24"/>
        </w:rPr>
      </w:pPr>
      <w:r w:rsidRPr="00364726">
        <w:rPr>
          <w:rFonts w:eastAsia="Times New Roman"/>
          <w:szCs w:val="24"/>
        </w:rPr>
        <w:t>Информацию об устранении нарушений до начала (возобновления) работ представить работнику, производившему приостановку работ или в Службу ОТ, ПБ и ООС.</w:t>
      </w:r>
    </w:p>
    <w:p w14:paraId="0847F131" w14:textId="77777777" w:rsidR="00364726" w:rsidRPr="00364726" w:rsidRDefault="00364726" w:rsidP="00364726">
      <w:pPr>
        <w:tabs>
          <w:tab w:val="left" w:pos="4451"/>
        </w:tabs>
        <w:rPr>
          <w:rFonts w:eastAsia="Times New Roman"/>
          <w:szCs w:val="24"/>
        </w:rPr>
      </w:pPr>
      <w:r w:rsidRPr="00364726">
        <w:rPr>
          <w:rFonts w:eastAsia="Times New Roman"/>
          <w:szCs w:val="24"/>
        </w:rPr>
        <w:t>__________________                    _______________               ________________________</w:t>
      </w:r>
    </w:p>
    <w:p w14:paraId="4AFC932E" w14:textId="77777777" w:rsidR="00364726" w:rsidRPr="009D1EAA" w:rsidRDefault="009D1EAA" w:rsidP="00364726">
      <w:pPr>
        <w:tabs>
          <w:tab w:val="left" w:pos="4451"/>
        </w:tabs>
        <w:rPr>
          <w:rFonts w:eastAsia="Times New Roman"/>
          <w:sz w:val="16"/>
          <w:szCs w:val="16"/>
        </w:rPr>
      </w:pPr>
      <w:r w:rsidRPr="009D1EAA">
        <w:rPr>
          <w:rFonts w:eastAsia="Times New Roman"/>
          <w:sz w:val="16"/>
          <w:szCs w:val="16"/>
        </w:rPr>
        <w:t xml:space="preserve">   </w:t>
      </w:r>
      <w:r>
        <w:rPr>
          <w:rFonts w:eastAsia="Times New Roman"/>
          <w:sz w:val="16"/>
          <w:szCs w:val="16"/>
        </w:rPr>
        <w:t xml:space="preserve">           </w:t>
      </w:r>
      <w:r w:rsidRPr="009D1EAA">
        <w:rPr>
          <w:rFonts w:eastAsia="Times New Roman"/>
          <w:sz w:val="16"/>
          <w:szCs w:val="16"/>
        </w:rPr>
        <w:t xml:space="preserve">  </w:t>
      </w:r>
      <w:r w:rsidR="00A22D7F" w:rsidRPr="009D1EAA">
        <w:rPr>
          <w:rFonts w:eastAsia="Times New Roman"/>
          <w:sz w:val="16"/>
          <w:szCs w:val="16"/>
        </w:rPr>
        <w:t xml:space="preserve">(должность)        </w:t>
      </w:r>
      <w:r>
        <w:rPr>
          <w:rFonts w:eastAsia="Times New Roman"/>
          <w:sz w:val="16"/>
          <w:szCs w:val="16"/>
        </w:rPr>
        <w:t xml:space="preserve">                        </w:t>
      </w:r>
      <w:r w:rsidR="00A22D7F" w:rsidRPr="009D1EAA">
        <w:rPr>
          <w:rFonts w:eastAsia="Times New Roman"/>
          <w:sz w:val="16"/>
          <w:szCs w:val="16"/>
        </w:rPr>
        <w:t xml:space="preserve">                           </w:t>
      </w:r>
      <w:r w:rsidR="00364726" w:rsidRPr="009D1EAA">
        <w:rPr>
          <w:rFonts w:eastAsia="Times New Roman"/>
          <w:sz w:val="16"/>
          <w:szCs w:val="16"/>
        </w:rPr>
        <w:t>(подпись)</w:t>
      </w:r>
      <w:r w:rsidR="00364726" w:rsidRPr="009D1EAA">
        <w:rPr>
          <w:rFonts w:eastAsia="Times New Roman"/>
          <w:sz w:val="16"/>
          <w:szCs w:val="16"/>
        </w:rPr>
        <w:tab/>
      </w:r>
      <w:r w:rsidR="00A22D7F" w:rsidRPr="009D1EAA">
        <w:rPr>
          <w:rFonts w:eastAsia="Times New Roman"/>
          <w:sz w:val="16"/>
          <w:szCs w:val="16"/>
        </w:rPr>
        <w:t xml:space="preserve">                             </w:t>
      </w:r>
      <w:r>
        <w:rPr>
          <w:rFonts w:eastAsia="Times New Roman"/>
          <w:sz w:val="16"/>
          <w:szCs w:val="16"/>
        </w:rPr>
        <w:t xml:space="preserve">                    </w:t>
      </w:r>
      <w:r w:rsidR="00A22D7F" w:rsidRPr="009D1EAA">
        <w:rPr>
          <w:rFonts w:eastAsia="Times New Roman"/>
          <w:sz w:val="16"/>
          <w:szCs w:val="16"/>
        </w:rPr>
        <w:t xml:space="preserve">    </w:t>
      </w:r>
      <w:r w:rsidRPr="009D1EAA">
        <w:rPr>
          <w:rFonts w:eastAsia="Times New Roman"/>
          <w:sz w:val="16"/>
          <w:szCs w:val="16"/>
        </w:rPr>
        <w:t xml:space="preserve">   </w:t>
      </w:r>
      <w:r w:rsidR="00364726" w:rsidRPr="009D1EAA">
        <w:rPr>
          <w:rFonts w:eastAsia="Times New Roman"/>
          <w:sz w:val="16"/>
          <w:szCs w:val="16"/>
        </w:rPr>
        <w:t>(Ф.И.О.)</w:t>
      </w:r>
    </w:p>
    <w:p w14:paraId="56A73642" w14:textId="77777777" w:rsidR="00364726" w:rsidRPr="00364726" w:rsidRDefault="00364726" w:rsidP="00364726">
      <w:pPr>
        <w:tabs>
          <w:tab w:val="left" w:pos="4451"/>
        </w:tabs>
        <w:rPr>
          <w:rFonts w:eastAsia="Times New Roman"/>
          <w:szCs w:val="24"/>
        </w:rPr>
      </w:pPr>
      <w:r w:rsidRPr="00364726">
        <w:rPr>
          <w:rFonts w:eastAsia="Times New Roman"/>
          <w:szCs w:val="24"/>
        </w:rPr>
        <w:t>__________________                    _______________               ________________________</w:t>
      </w:r>
    </w:p>
    <w:p w14:paraId="67D9670D" w14:textId="77777777" w:rsidR="00364726" w:rsidRPr="009D1EAA" w:rsidRDefault="009D1EAA" w:rsidP="00364726">
      <w:pPr>
        <w:tabs>
          <w:tab w:val="left" w:pos="4451"/>
        </w:tabs>
        <w:rPr>
          <w:rFonts w:eastAsia="Times New Roman"/>
          <w:sz w:val="16"/>
          <w:szCs w:val="16"/>
        </w:rPr>
      </w:pPr>
      <w:r w:rsidRPr="009D1EAA">
        <w:rPr>
          <w:rFonts w:eastAsia="Times New Roman"/>
          <w:sz w:val="16"/>
          <w:szCs w:val="16"/>
        </w:rPr>
        <w:t xml:space="preserve">     </w:t>
      </w:r>
      <w:r>
        <w:rPr>
          <w:rFonts w:eastAsia="Times New Roman"/>
          <w:sz w:val="16"/>
          <w:szCs w:val="16"/>
        </w:rPr>
        <w:t xml:space="preserve">            </w:t>
      </w:r>
      <w:r w:rsidR="00A22D7F" w:rsidRPr="009D1EAA">
        <w:rPr>
          <w:rFonts w:eastAsia="Times New Roman"/>
          <w:sz w:val="16"/>
          <w:szCs w:val="16"/>
        </w:rPr>
        <w:t xml:space="preserve">(должность)                            </w:t>
      </w:r>
      <w:r>
        <w:rPr>
          <w:rFonts w:eastAsia="Times New Roman"/>
          <w:sz w:val="16"/>
          <w:szCs w:val="16"/>
        </w:rPr>
        <w:t xml:space="preserve">                      </w:t>
      </w:r>
      <w:r w:rsidR="00A22D7F" w:rsidRPr="009D1EAA">
        <w:rPr>
          <w:rFonts w:eastAsia="Times New Roman"/>
          <w:sz w:val="16"/>
          <w:szCs w:val="16"/>
        </w:rPr>
        <w:t xml:space="preserve">      </w:t>
      </w:r>
      <w:r w:rsidRPr="009D1EAA">
        <w:rPr>
          <w:rFonts w:eastAsia="Times New Roman"/>
          <w:sz w:val="16"/>
          <w:szCs w:val="16"/>
        </w:rPr>
        <w:t xml:space="preserve"> </w:t>
      </w:r>
      <w:r w:rsidR="00A22D7F" w:rsidRPr="009D1EAA">
        <w:rPr>
          <w:rFonts w:eastAsia="Times New Roman"/>
          <w:sz w:val="16"/>
          <w:szCs w:val="16"/>
        </w:rPr>
        <w:t xml:space="preserve"> </w:t>
      </w:r>
      <w:r w:rsidR="00364726" w:rsidRPr="009D1EAA">
        <w:rPr>
          <w:rFonts w:eastAsia="Times New Roman"/>
          <w:sz w:val="16"/>
          <w:szCs w:val="16"/>
        </w:rPr>
        <w:t>(подпись)</w:t>
      </w:r>
      <w:r w:rsidR="00364726" w:rsidRPr="009D1EAA">
        <w:rPr>
          <w:rFonts w:eastAsia="Times New Roman"/>
          <w:sz w:val="16"/>
          <w:szCs w:val="16"/>
        </w:rPr>
        <w:tab/>
      </w:r>
      <w:r w:rsidR="00A22D7F" w:rsidRPr="009D1EAA">
        <w:rPr>
          <w:rFonts w:eastAsia="Times New Roman"/>
          <w:sz w:val="16"/>
          <w:szCs w:val="16"/>
        </w:rPr>
        <w:t xml:space="preserve">                              </w:t>
      </w:r>
      <w:r w:rsidRPr="009D1EAA">
        <w:rPr>
          <w:rFonts w:eastAsia="Times New Roman"/>
          <w:sz w:val="16"/>
          <w:szCs w:val="16"/>
        </w:rPr>
        <w:t xml:space="preserve">     </w:t>
      </w:r>
      <w:r w:rsidR="00A22D7F" w:rsidRPr="009D1EAA">
        <w:rPr>
          <w:rFonts w:eastAsia="Times New Roman"/>
          <w:sz w:val="16"/>
          <w:szCs w:val="16"/>
        </w:rPr>
        <w:t xml:space="preserve">  </w:t>
      </w:r>
      <w:r>
        <w:rPr>
          <w:rFonts w:eastAsia="Times New Roman"/>
          <w:sz w:val="16"/>
          <w:szCs w:val="16"/>
        </w:rPr>
        <w:t xml:space="preserve">                    </w:t>
      </w:r>
      <w:r w:rsidR="00364726" w:rsidRPr="009D1EAA">
        <w:rPr>
          <w:rFonts w:eastAsia="Times New Roman"/>
          <w:sz w:val="16"/>
          <w:szCs w:val="16"/>
        </w:rPr>
        <w:t>(Ф.И.О.)</w:t>
      </w:r>
    </w:p>
    <w:p w14:paraId="1A535F34" w14:textId="77777777" w:rsidR="00364726" w:rsidRPr="00364726" w:rsidRDefault="00364726" w:rsidP="00364726">
      <w:pPr>
        <w:tabs>
          <w:tab w:val="left" w:pos="4451"/>
        </w:tabs>
        <w:rPr>
          <w:rFonts w:eastAsia="Times New Roman"/>
          <w:szCs w:val="24"/>
        </w:rPr>
      </w:pPr>
      <w:r w:rsidRPr="00364726">
        <w:rPr>
          <w:rFonts w:eastAsia="Times New Roman"/>
          <w:szCs w:val="24"/>
        </w:rPr>
        <w:t>__________________                    _______________               ________________________</w:t>
      </w:r>
    </w:p>
    <w:p w14:paraId="0B77FC93" w14:textId="77777777" w:rsidR="00364726" w:rsidRPr="009D1EAA" w:rsidRDefault="00A22D7F" w:rsidP="00364726">
      <w:pPr>
        <w:tabs>
          <w:tab w:val="left" w:pos="4451"/>
        </w:tabs>
        <w:rPr>
          <w:rFonts w:eastAsia="Times New Roman"/>
          <w:sz w:val="16"/>
          <w:szCs w:val="16"/>
        </w:rPr>
      </w:pPr>
      <w:r w:rsidRPr="009D1EAA">
        <w:rPr>
          <w:rFonts w:eastAsia="Times New Roman"/>
          <w:sz w:val="16"/>
          <w:szCs w:val="16"/>
        </w:rPr>
        <w:t xml:space="preserve"> </w:t>
      </w:r>
      <w:r w:rsidR="009D1EAA">
        <w:rPr>
          <w:rFonts w:eastAsia="Times New Roman"/>
          <w:sz w:val="16"/>
          <w:szCs w:val="16"/>
        </w:rPr>
        <w:t xml:space="preserve">                </w:t>
      </w:r>
      <w:r w:rsidRPr="009D1EAA">
        <w:rPr>
          <w:rFonts w:eastAsia="Times New Roman"/>
          <w:sz w:val="16"/>
          <w:szCs w:val="16"/>
        </w:rPr>
        <w:t xml:space="preserve">(должность)                                             </w:t>
      </w:r>
      <w:r w:rsidR="009D1EAA">
        <w:rPr>
          <w:rFonts w:eastAsia="Times New Roman"/>
          <w:sz w:val="16"/>
          <w:szCs w:val="16"/>
        </w:rPr>
        <w:t xml:space="preserve">             </w:t>
      </w:r>
      <w:r w:rsidR="00364726" w:rsidRPr="009D1EAA">
        <w:rPr>
          <w:rFonts w:eastAsia="Times New Roman"/>
          <w:sz w:val="16"/>
          <w:szCs w:val="16"/>
        </w:rPr>
        <w:t>(подпись)</w:t>
      </w:r>
      <w:r w:rsidRPr="009D1EAA">
        <w:rPr>
          <w:rFonts w:eastAsia="Times New Roman"/>
          <w:sz w:val="16"/>
          <w:szCs w:val="16"/>
        </w:rPr>
        <w:t xml:space="preserve">                             </w:t>
      </w:r>
      <w:r w:rsidR="00364726" w:rsidRPr="009D1EAA">
        <w:rPr>
          <w:rFonts w:eastAsia="Times New Roman"/>
          <w:sz w:val="16"/>
          <w:szCs w:val="16"/>
        </w:rPr>
        <w:tab/>
      </w:r>
      <w:r w:rsidR="009D1EAA">
        <w:rPr>
          <w:rFonts w:eastAsia="Times New Roman"/>
          <w:sz w:val="16"/>
          <w:szCs w:val="16"/>
        </w:rPr>
        <w:t xml:space="preserve">                           </w:t>
      </w:r>
      <w:r w:rsidR="00364726" w:rsidRPr="009D1EAA">
        <w:rPr>
          <w:rFonts w:eastAsia="Times New Roman"/>
          <w:sz w:val="16"/>
          <w:szCs w:val="16"/>
        </w:rPr>
        <w:t>(Ф.И.О.)</w:t>
      </w:r>
    </w:p>
    <w:p w14:paraId="15214D1A" w14:textId="77777777" w:rsidR="00364726" w:rsidRPr="00364726" w:rsidRDefault="00364726" w:rsidP="00364726">
      <w:pPr>
        <w:tabs>
          <w:tab w:val="left" w:pos="4451"/>
        </w:tabs>
        <w:rPr>
          <w:rFonts w:eastAsia="Times New Roman"/>
          <w:szCs w:val="24"/>
        </w:rPr>
      </w:pPr>
      <w:r w:rsidRPr="00364726">
        <w:rPr>
          <w:rFonts w:eastAsia="Times New Roman"/>
          <w:szCs w:val="24"/>
        </w:rPr>
        <w:t>__________________                    _______________               ________________________</w:t>
      </w:r>
    </w:p>
    <w:p w14:paraId="39978CAD" w14:textId="77777777" w:rsidR="00364726" w:rsidRPr="009D1EAA" w:rsidRDefault="00A22D7F" w:rsidP="00364726">
      <w:pPr>
        <w:tabs>
          <w:tab w:val="left" w:pos="4451"/>
        </w:tabs>
        <w:rPr>
          <w:rFonts w:eastAsia="Times New Roman"/>
          <w:sz w:val="16"/>
          <w:szCs w:val="16"/>
        </w:rPr>
      </w:pPr>
      <w:r w:rsidRPr="009D1EAA">
        <w:rPr>
          <w:rFonts w:eastAsia="Times New Roman"/>
          <w:sz w:val="16"/>
          <w:szCs w:val="16"/>
        </w:rPr>
        <w:t xml:space="preserve"> (должность исполнителя работ)          </w:t>
      </w:r>
      <w:r w:rsidR="009D1EAA">
        <w:rPr>
          <w:rFonts w:eastAsia="Times New Roman"/>
          <w:sz w:val="16"/>
          <w:szCs w:val="16"/>
        </w:rPr>
        <w:t xml:space="preserve">                               </w:t>
      </w:r>
      <w:r w:rsidRPr="009D1EAA">
        <w:rPr>
          <w:rFonts w:eastAsia="Times New Roman"/>
          <w:sz w:val="16"/>
          <w:szCs w:val="16"/>
        </w:rPr>
        <w:t xml:space="preserve">  </w:t>
      </w:r>
      <w:r w:rsidR="00364726" w:rsidRPr="009D1EAA">
        <w:rPr>
          <w:rFonts w:eastAsia="Times New Roman"/>
          <w:sz w:val="16"/>
          <w:szCs w:val="16"/>
        </w:rPr>
        <w:t>(подпись)</w:t>
      </w:r>
      <w:r w:rsidRPr="009D1EAA">
        <w:rPr>
          <w:rFonts w:eastAsia="Times New Roman"/>
          <w:sz w:val="16"/>
          <w:szCs w:val="16"/>
        </w:rPr>
        <w:t xml:space="preserve">                </w:t>
      </w:r>
      <w:r w:rsidR="009D1EAA">
        <w:rPr>
          <w:rFonts w:eastAsia="Times New Roman"/>
          <w:sz w:val="16"/>
          <w:szCs w:val="16"/>
        </w:rPr>
        <w:t xml:space="preserve">                          </w:t>
      </w:r>
      <w:r w:rsidRPr="009D1EAA">
        <w:rPr>
          <w:rFonts w:eastAsia="Times New Roman"/>
          <w:sz w:val="16"/>
          <w:szCs w:val="16"/>
        </w:rPr>
        <w:t xml:space="preserve">            </w:t>
      </w:r>
      <w:r w:rsidR="00364726" w:rsidRPr="009D1EAA">
        <w:rPr>
          <w:rFonts w:eastAsia="Times New Roman"/>
          <w:sz w:val="16"/>
          <w:szCs w:val="16"/>
        </w:rPr>
        <w:tab/>
        <w:t>(Ф.И.О.)</w:t>
      </w:r>
    </w:p>
    <w:p w14:paraId="05FCA577" w14:textId="77777777" w:rsidR="00A22D7F" w:rsidRPr="00364726" w:rsidRDefault="00A22D7F" w:rsidP="00364726">
      <w:pPr>
        <w:tabs>
          <w:tab w:val="left" w:pos="4451"/>
        </w:tabs>
        <w:rPr>
          <w:rFonts w:eastAsia="Times New Roman"/>
          <w:szCs w:val="24"/>
        </w:rPr>
      </w:pPr>
    </w:p>
    <w:p w14:paraId="486466D3" w14:textId="77777777" w:rsidR="00364726" w:rsidRPr="00364726" w:rsidRDefault="00364726" w:rsidP="00364726">
      <w:pPr>
        <w:tabs>
          <w:tab w:val="left" w:pos="4451"/>
        </w:tabs>
        <w:rPr>
          <w:rFonts w:eastAsia="Times New Roman"/>
          <w:szCs w:val="24"/>
        </w:rPr>
      </w:pPr>
      <w:r w:rsidRPr="00364726">
        <w:rPr>
          <w:rFonts w:eastAsia="Times New Roman"/>
          <w:szCs w:val="24"/>
        </w:rPr>
        <w:t>Возобновление работ разрешаю с</w:t>
      </w:r>
      <w:r w:rsidR="009D1EAA">
        <w:rPr>
          <w:rFonts w:eastAsia="Times New Roman"/>
          <w:szCs w:val="24"/>
        </w:rPr>
        <w:t xml:space="preserve">     ______</w:t>
      </w:r>
      <w:r w:rsidRPr="00364726">
        <w:rPr>
          <w:rFonts w:eastAsia="Times New Roman"/>
          <w:szCs w:val="24"/>
        </w:rPr>
        <w:tab/>
        <w:t>час.</w:t>
      </w:r>
      <w:r w:rsidR="009D1EAA">
        <w:rPr>
          <w:rFonts w:eastAsia="Times New Roman"/>
          <w:szCs w:val="24"/>
        </w:rPr>
        <w:t>_____</w:t>
      </w:r>
      <w:r w:rsidRPr="00364726">
        <w:rPr>
          <w:rFonts w:eastAsia="Times New Roman"/>
          <w:szCs w:val="24"/>
        </w:rPr>
        <w:tab/>
        <w:t xml:space="preserve">мин. </w:t>
      </w:r>
      <w:r w:rsidR="009D1EAA">
        <w:rPr>
          <w:rFonts w:eastAsia="Times New Roman"/>
          <w:szCs w:val="24"/>
        </w:rPr>
        <w:t xml:space="preserve"> «___»__________</w:t>
      </w:r>
      <w:r w:rsidRPr="00364726">
        <w:rPr>
          <w:rFonts w:eastAsia="Times New Roman"/>
          <w:szCs w:val="24"/>
        </w:rPr>
        <w:t>20</w:t>
      </w:r>
      <w:r w:rsidR="009D1EAA">
        <w:rPr>
          <w:rFonts w:eastAsia="Times New Roman"/>
          <w:szCs w:val="24"/>
        </w:rPr>
        <w:t>___</w:t>
      </w:r>
      <w:r w:rsidRPr="00364726">
        <w:rPr>
          <w:rFonts w:eastAsia="Times New Roman"/>
          <w:szCs w:val="24"/>
        </w:rPr>
        <w:t>г.</w:t>
      </w:r>
    </w:p>
    <w:p w14:paraId="4EC98704" w14:textId="77777777" w:rsidR="00364726" w:rsidRPr="00364726" w:rsidRDefault="00364726" w:rsidP="00364726">
      <w:pPr>
        <w:tabs>
          <w:tab w:val="left" w:pos="4451"/>
        </w:tabs>
        <w:rPr>
          <w:rFonts w:eastAsia="Times New Roman"/>
          <w:szCs w:val="24"/>
        </w:rPr>
      </w:pPr>
    </w:p>
    <w:p w14:paraId="244D808B" w14:textId="77777777" w:rsidR="00364726" w:rsidRPr="00364726" w:rsidRDefault="00364726" w:rsidP="00364726">
      <w:pPr>
        <w:tabs>
          <w:tab w:val="left" w:pos="4451"/>
        </w:tabs>
        <w:rPr>
          <w:rFonts w:eastAsia="Times New Roman"/>
          <w:szCs w:val="24"/>
        </w:rPr>
      </w:pPr>
      <w:r w:rsidRPr="00364726">
        <w:rPr>
          <w:rFonts w:eastAsia="Times New Roman"/>
          <w:szCs w:val="24"/>
        </w:rPr>
        <w:t>________________________                        _______________               ________________________</w:t>
      </w:r>
    </w:p>
    <w:p w14:paraId="4C49110A" w14:textId="77777777" w:rsidR="003753A3" w:rsidRPr="00095629" w:rsidRDefault="00364726" w:rsidP="003753A3">
      <w:pPr>
        <w:tabs>
          <w:tab w:val="left" w:pos="4451"/>
        </w:tabs>
        <w:rPr>
          <w:rFonts w:eastAsia="Times New Roman"/>
          <w:szCs w:val="24"/>
        </w:rPr>
      </w:pPr>
      <w:r w:rsidRPr="00364726">
        <w:rPr>
          <w:rFonts w:eastAsia="Times New Roman"/>
          <w:szCs w:val="24"/>
        </w:rPr>
        <w:t xml:space="preserve"> </w:t>
      </w:r>
    </w:p>
    <w:sectPr w:rsidR="003753A3" w:rsidRPr="00095629" w:rsidSect="00844E5F">
      <w:headerReference w:type="default" r:id="rId31"/>
      <w:footerReference w:type="default" r:id="rId32"/>
      <w:pgSz w:w="11906" w:h="16838" w:code="9"/>
      <w:pgMar w:top="567" w:right="566" w:bottom="510" w:left="851" w:header="737" w:footer="68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B77108" w16cid:durableId="23EB7D50"/>
  <w16cid:commentId w16cid:paraId="297810FB" w16cid:durableId="23EB7A05"/>
  <w16cid:commentId w16cid:paraId="7E303530" w16cid:durableId="23EB7EE9"/>
  <w16cid:commentId w16cid:paraId="1A7561A2" w16cid:durableId="23EB7EB9"/>
  <w16cid:commentId w16cid:paraId="242F4C9C" w16cid:durableId="23EB7ECF"/>
  <w16cid:commentId w16cid:paraId="459ABE75" w16cid:durableId="23EB7F03"/>
  <w16cid:commentId w16cid:paraId="5C897AC6" w16cid:durableId="23EB7F2C"/>
  <w16cid:commentId w16cid:paraId="2137E9D4" w16cid:durableId="23EB7FD8"/>
  <w16cid:commentId w16cid:paraId="79123311" w16cid:durableId="23EB7E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2FC2C" w14:textId="77777777" w:rsidR="009713DD" w:rsidRDefault="009713DD" w:rsidP="00D33CF4">
      <w:r>
        <w:separator/>
      </w:r>
    </w:p>
  </w:endnote>
  <w:endnote w:type="continuationSeparator" w:id="0">
    <w:p w14:paraId="4A999037" w14:textId="77777777" w:rsidR="009713DD" w:rsidRDefault="009713DD" w:rsidP="00D3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UniversLight">
    <w:altName w:val="Arial"/>
    <w:panose1 w:val="00000000000000000000"/>
    <w:charset w:val="00"/>
    <w:family w:val="swiss"/>
    <w:notTrueType/>
    <w:pitch w:val="variable"/>
    <w:sig w:usb0="00000003" w:usb1="00000000" w:usb2="00000000" w:usb3="00000000" w:csb0="00000001" w:csb1="00000000"/>
  </w:font>
  <w:font w:name="EuropeCondensedC">
    <w:altName w:val="Arial"/>
    <w:panose1 w:val="00000000000000000000"/>
    <w:charset w:val="CC"/>
    <w:family w:val="modern"/>
    <w:notTrueType/>
    <w:pitch w:val="variable"/>
    <w:sig w:usb0="80000283" w:usb1="0000004A" w:usb2="00000000" w:usb3="00000000" w:csb0="00000005" w:csb1="00000000"/>
  </w:font>
  <w:font w:name="yandex-sans">
    <w:altName w:val="Times New Roman"/>
    <w:panose1 w:val="00000000000000000000"/>
    <w:charset w:val="00"/>
    <w:family w:val="roman"/>
    <w:notTrueType/>
    <w:pitch w:val="default"/>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850219"/>
      <w:docPartObj>
        <w:docPartGallery w:val="Page Numbers (Bottom of Page)"/>
        <w:docPartUnique/>
      </w:docPartObj>
    </w:sdtPr>
    <w:sdtEndPr/>
    <w:sdtContent>
      <w:p w14:paraId="2CBFA6CF" w14:textId="2BB1A558" w:rsidR="00A0243C" w:rsidRDefault="00A0243C">
        <w:pPr>
          <w:pStyle w:val="a7"/>
          <w:jc w:val="right"/>
        </w:pPr>
        <w:r>
          <w:fldChar w:fldCharType="begin"/>
        </w:r>
        <w:r>
          <w:instrText>PAGE   \* MERGEFORMAT</w:instrText>
        </w:r>
        <w:r>
          <w:fldChar w:fldCharType="separate"/>
        </w:r>
        <w:r w:rsidR="00A74122">
          <w:rPr>
            <w:noProof/>
          </w:rPr>
          <w:t>2</w:t>
        </w:r>
        <w:r>
          <w:fldChar w:fldCharType="end"/>
        </w:r>
      </w:p>
    </w:sdtContent>
  </w:sdt>
  <w:p w14:paraId="4F6F23AC" w14:textId="77777777" w:rsidR="00A0243C" w:rsidRPr="0074582E" w:rsidRDefault="00A0243C" w:rsidP="008E0625">
    <w:pPr>
      <w:pStyle w:val="a7"/>
      <w:jc w:val="center"/>
      <w:rPr>
        <w:b/>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18A3" w14:textId="77777777" w:rsidR="00A0243C" w:rsidRPr="00823D5B" w:rsidRDefault="00A0243C" w:rsidP="008E0625">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D1842" w14:textId="77777777" w:rsidR="00A0243C" w:rsidRPr="00162B13" w:rsidRDefault="00A0243C" w:rsidP="00162B13">
    <w:pPr>
      <w:pStyle w:val="a7"/>
    </w:pPr>
  </w:p>
  <w:p w14:paraId="5588821A" w14:textId="77777777" w:rsidR="00A0243C" w:rsidRDefault="00A0243C"/>
  <w:p w14:paraId="70F40F63" w14:textId="77777777" w:rsidR="00A0243C" w:rsidRDefault="00A0243C"/>
  <w:p w14:paraId="5DFF310A" w14:textId="77777777" w:rsidR="00A0243C" w:rsidRDefault="00A0243C"/>
  <w:p w14:paraId="22093203" w14:textId="77777777" w:rsidR="00A0243C" w:rsidRDefault="00A024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18A6E" w14:textId="77777777" w:rsidR="009713DD" w:rsidRDefault="009713DD" w:rsidP="00D33CF4">
      <w:r>
        <w:separator/>
      </w:r>
    </w:p>
  </w:footnote>
  <w:footnote w:type="continuationSeparator" w:id="0">
    <w:p w14:paraId="1EE682C3" w14:textId="77777777" w:rsidR="009713DD" w:rsidRDefault="009713DD" w:rsidP="00D33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147"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775"/>
      <w:gridCol w:w="8148"/>
    </w:tblGrid>
    <w:tr w:rsidR="00A0243C" w:rsidRPr="007A3D47" w14:paraId="244C8A48" w14:textId="77777777" w:rsidTr="0002265B">
      <w:trPr>
        <w:cantSplit/>
        <w:trHeight w:val="177"/>
      </w:trPr>
      <w:tc>
        <w:tcPr>
          <w:tcW w:w="1775" w:type="dxa"/>
          <w:tcBorders>
            <w:top w:val="single" w:sz="4" w:space="0" w:color="auto"/>
            <w:left w:val="single" w:sz="4" w:space="0" w:color="auto"/>
            <w:bottom w:val="single" w:sz="4" w:space="0" w:color="auto"/>
            <w:right w:val="single" w:sz="4" w:space="0" w:color="auto"/>
          </w:tcBorders>
          <w:vAlign w:val="center"/>
        </w:tcPr>
        <w:p w14:paraId="72EABEA9" w14:textId="77777777" w:rsidR="00A0243C" w:rsidRPr="007A3D47" w:rsidRDefault="00A0243C" w:rsidP="007A3D47">
          <w:pPr>
            <w:tabs>
              <w:tab w:val="center" w:pos="4677"/>
              <w:tab w:val="right" w:pos="9355"/>
            </w:tabs>
            <w:spacing w:line="264" w:lineRule="auto"/>
            <w:ind w:right="-18"/>
            <w:rPr>
              <w:rFonts w:eastAsia="Times New Roman"/>
              <w:b/>
              <w:bCs/>
              <w:sz w:val="16"/>
              <w:szCs w:val="16"/>
              <w:lang w:eastAsia="ru-RU"/>
            </w:rPr>
          </w:pPr>
          <w:r w:rsidRPr="007A3D47">
            <w:rPr>
              <w:rFonts w:eastAsia="Times New Roman"/>
              <w:b/>
              <w:bCs/>
              <w:sz w:val="16"/>
              <w:szCs w:val="16"/>
              <w:lang w:eastAsia="ru-RU"/>
            </w:rPr>
            <w:t xml:space="preserve">НОМЕР </w:t>
          </w:r>
        </w:p>
        <w:p w14:paraId="32A1455E" w14:textId="77777777" w:rsidR="00A0243C" w:rsidRPr="007A3D47" w:rsidRDefault="00A0243C" w:rsidP="007A3D47">
          <w:pPr>
            <w:tabs>
              <w:tab w:val="center" w:pos="4677"/>
              <w:tab w:val="right" w:pos="9355"/>
            </w:tabs>
            <w:spacing w:line="264" w:lineRule="auto"/>
            <w:ind w:right="-18"/>
            <w:rPr>
              <w:rFonts w:eastAsia="Times New Roman"/>
              <w:b/>
              <w:bCs/>
              <w:sz w:val="16"/>
              <w:szCs w:val="16"/>
              <w:lang w:eastAsia="ru-RU"/>
            </w:rPr>
          </w:pPr>
          <w:r w:rsidRPr="007A3D47">
            <w:rPr>
              <w:rFonts w:eastAsia="Times New Roman"/>
              <w:b/>
              <w:bCs/>
              <w:sz w:val="16"/>
              <w:szCs w:val="16"/>
              <w:lang w:eastAsia="ru-RU"/>
            </w:rPr>
            <w:t>ПОЛОЖЕНИЯ:</w:t>
          </w:r>
        </w:p>
        <w:p w14:paraId="6FEEF73F" w14:textId="5334F86A" w:rsidR="00A0243C" w:rsidRPr="007A3D47" w:rsidRDefault="00344E5B" w:rsidP="007A3D47">
          <w:pPr>
            <w:tabs>
              <w:tab w:val="center" w:pos="4677"/>
              <w:tab w:val="right" w:pos="9355"/>
            </w:tabs>
            <w:spacing w:line="264" w:lineRule="auto"/>
            <w:rPr>
              <w:rFonts w:eastAsia="Times New Roman"/>
              <w:bCs/>
              <w:sz w:val="16"/>
              <w:szCs w:val="16"/>
              <w:lang w:eastAsia="ru-RU"/>
            </w:rPr>
          </w:pPr>
          <w:r>
            <w:rPr>
              <w:rFonts w:eastAsia="Times New Roman"/>
              <w:bCs/>
              <w:sz w:val="16"/>
              <w:szCs w:val="16"/>
              <w:lang w:eastAsia="ru-RU"/>
            </w:rPr>
            <w:t>Версия 2:00</w:t>
          </w:r>
        </w:p>
      </w:tc>
      <w:tc>
        <w:tcPr>
          <w:tcW w:w="8148" w:type="dxa"/>
          <w:vMerge w:val="restart"/>
          <w:tcBorders>
            <w:top w:val="single" w:sz="4" w:space="0" w:color="auto"/>
            <w:left w:val="single" w:sz="4" w:space="0" w:color="auto"/>
            <w:right w:val="single" w:sz="4" w:space="0" w:color="auto"/>
          </w:tcBorders>
        </w:tcPr>
        <w:p w14:paraId="3D900C65" w14:textId="77777777" w:rsidR="00A0243C" w:rsidRPr="007A3D47" w:rsidRDefault="00A0243C" w:rsidP="007A3D47">
          <w:pPr>
            <w:tabs>
              <w:tab w:val="center" w:pos="4677"/>
              <w:tab w:val="right" w:pos="9355"/>
            </w:tabs>
            <w:contextualSpacing/>
            <w:rPr>
              <w:rFonts w:eastAsia="Times New Roman"/>
              <w:b/>
              <w:bCs/>
              <w:sz w:val="16"/>
              <w:szCs w:val="16"/>
              <w:lang w:eastAsia="ru-RU"/>
            </w:rPr>
          </w:pPr>
          <w:r w:rsidRPr="007A3D47">
            <w:rPr>
              <w:rFonts w:eastAsia="Times New Roman"/>
              <w:b/>
              <w:sz w:val="16"/>
              <w:szCs w:val="16"/>
              <w:lang w:eastAsia="ru-RU"/>
            </w:rPr>
            <w:t>Название:</w:t>
          </w:r>
          <w:r w:rsidRPr="007A3D47">
            <w:rPr>
              <w:rFonts w:eastAsia="Times New Roman"/>
              <w:b/>
              <w:bCs/>
              <w:sz w:val="16"/>
              <w:szCs w:val="16"/>
              <w:lang w:eastAsia="ru-RU"/>
            </w:rPr>
            <w:t xml:space="preserve"> </w:t>
          </w:r>
        </w:p>
        <w:p w14:paraId="5A3856BB" w14:textId="7CEE9F3F" w:rsidR="00A0243C" w:rsidRPr="007A3D47" w:rsidRDefault="00A0243C" w:rsidP="007A3D47">
          <w:pPr>
            <w:suppressAutoHyphens/>
            <w:jc w:val="both"/>
            <w:rPr>
              <w:rFonts w:eastAsia="Times New Roman"/>
              <w:sz w:val="16"/>
              <w:szCs w:val="16"/>
              <w:lang w:eastAsia="ru-RU"/>
            </w:rPr>
          </w:pPr>
          <w:r>
            <w:rPr>
              <w:rFonts w:eastAsia="Times New Roman"/>
              <w:sz w:val="16"/>
              <w:szCs w:val="16"/>
              <w:lang w:eastAsia="ru-RU"/>
            </w:rPr>
            <w:t>Порядок допуска и организации безопасного производства работ подрядными организациями на опасных производственных объектах</w:t>
          </w:r>
        </w:p>
        <w:p w14:paraId="3E642E2F" w14:textId="77777777" w:rsidR="00A0243C" w:rsidRPr="007A3D47" w:rsidRDefault="00A0243C" w:rsidP="007A3D47">
          <w:pPr>
            <w:suppressAutoHyphens/>
            <w:jc w:val="both"/>
            <w:rPr>
              <w:rFonts w:eastAsia="Times New Roman"/>
              <w:sz w:val="16"/>
              <w:szCs w:val="16"/>
              <w:lang w:eastAsia="ru-RU"/>
            </w:rPr>
          </w:pPr>
        </w:p>
      </w:tc>
    </w:tr>
    <w:tr w:rsidR="00A0243C" w:rsidRPr="007A3D47" w14:paraId="2F638528" w14:textId="77777777" w:rsidTr="0002265B">
      <w:trPr>
        <w:cantSplit/>
        <w:trHeight w:val="100"/>
      </w:trPr>
      <w:tc>
        <w:tcPr>
          <w:tcW w:w="1775" w:type="dxa"/>
          <w:tcBorders>
            <w:top w:val="single" w:sz="4" w:space="0" w:color="auto"/>
            <w:left w:val="single" w:sz="4" w:space="0" w:color="auto"/>
            <w:bottom w:val="single" w:sz="4" w:space="0" w:color="auto"/>
            <w:right w:val="single" w:sz="4" w:space="0" w:color="auto"/>
          </w:tcBorders>
        </w:tcPr>
        <w:p w14:paraId="2761B164" w14:textId="3278081C" w:rsidR="00A0243C" w:rsidRPr="007A3D47" w:rsidRDefault="00A0243C" w:rsidP="007A3D47">
          <w:pPr>
            <w:tabs>
              <w:tab w:val="center" w:pos="4677"/>
              <w:tab w:val="right" w:pos="9355"/>
            </w:tabs>
            <w:spacing w:line="264" w:lineRule="auto"/>
            <w:rPr>
              <w:rFonts w:eastAsia="Times New Roman"/>
              <w:b/>
              <w:sz w:val="16"/>
              <w:szCs w:val="16"/>
              <w:lang w:eastAsia="ru-RU"/>
            </w:rPr>
          </w:pPr>
          <w:r w:rsidRPr="007A3D47">
            <w:rPr>
              <w:rFonts w:eastAsia="Times New Roman"/>
              <w:b/>
              <w:bCs/>
              <w:sz w:val="16"/>
              <w:szCs w:val="16"/>
              <w:lang w:eastAsia="ru-RU"/>
            </w:rPr>
            <w:t xml:space="preserve">СТР.: </w:t>
          </w:r>
          <w:r w:rsidRPr="007A3D47">
            <w:rPr>
              <w:rFonts w:eastAsia="Times New Roman"/>
              <w:sz w:val="16"/>
              <w:szCs w:val="16"/>
              <w:lang w:eastAsia="ru-RU"/>
            </w:rPr>
            <w:fldChar w:fldCharType="begin"/>
          </w:r>
          <w:r w:rsidRPr="007A3D47">
            <w:rPr>
              <w:rFonts w:eastAsia="Times New Roman"/>
              <w:sz w:val="16"/>
              <w:szCs w:val="16"/>
              <w:lang w:eastAsia="ru-RU"/>
            </w:rPr>
            <w:instrText xml:space="preserve"> PAGE </w:instrText>
          </w:r>
          <w:r w:rsidRPr="007A3D47">
            <w:rPr>
              <w:rFonts w:eastAsia="Times New Roman"/>
              <w:sz w:val="16"/>
              <w:szCs w:val="16"/>
              <w:lang w:eastAsia="ru-RU"/>
            </w:rPr>
            <w:fldChar w:fldCharType="separate"/>
          </w:r>
          <w:r w:rsidR="00A74122">
            <w:rPr>
              <w:rFonts w:eastAsia="Times New Roman"/>
              <w:noProof/>
              <w:sz w:val="16"/>
              <w:szCs w:val="16"/>
              <w:lang w:eastAsia="ru-RU"/>
            </w:rPr>
            <w:t>2</w:t>
          </w:r>
          <w:r w:rsidRPr="007A3D47">
            <w:rPr>
              <w:rFonts w:eastAsia="Times New Roman"/>
              <w:sz w:val="16"/>
              <w:szCs w:val="16"/>
              <w:lang w:eastAsia="ru-RU"/>
            </w:rPr>
            <w:fldChar w:fldCharType="end"/>
          </w:r>
          <w:r>
            <w:rPr>
              <w:rFonts w:eastAsia="Times New Roman"/>
              <w:sz w:val="16"/>
              <w:szCs w:val="16"/>
              <w:lang w:eastAsia="ru-RU"/>
            </w:rPr>
            <w:t xml:space="preserve"> </w:t>
          </w:r>
        </w:p>
      </w:tc>
      <w:tc>
        <w:tcPr>
          <w:tcW w:w="8148" w:type="dxa"/>
          <w:vMerge/>
          <w:tcBorders>
            <w:left w:val="single" w:sz="4" w:space="0" w:color="auto"/>
            <w:bottom w:val="single" w:sz="4" w:space="0" w:color="auto"/>
            <w:right w:val="single" w:sz="4" w:space="0" w:color="auto"/>
          </w:tcBorders>
        </w:tcPr>
        <w:p w14:paraId="69DF1CDF" w14:textId="77777777" w:rsidR="00A0243C" w:rsidRPr="007A3D47" w:rsidRDefault="00A0243C" w:rsidP="007A3D47">
          <w:pPr>
            <w:rPr>
              <w:rFonts w:eastAsia="Times New Roman"/>
              <w:b/>
              <w:bCs/>
              <w:caps/>
              <w:sz w:val="16"/>
              <w:szCs w:val="16"/>
              <w:lang w:eastAsia="ru-RU"/>
            </w:rPr>
          </w:pPr>
        </w:p>
      </w:tc>
    </w:tr>
  </w:tbl>
  <w:p w14:paraId="17F829D3" w14:textId="77777777" w:rsidR="00A0243C" w:rsidRPr="007A3D47" w:rsidRDefault="00A0243C" w:rsidP="007A3D47">
    <w:pPr>
      <w:pStyle w:val="a5"/>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5" w:type="dxa"/>
      <w:tblInd w:w="137"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623"/>
      <w:gridCol w:w="8182"/>
    </w:tblGrid>
    <w:tr w:rsidR="00A0243C" w:rsidRPr="00674010" w14:paraId="759DBCEC" w14:textId="77777777" w:rsidTr="00DA22CD">
      <w:trPr>
        <w:cantSplit/>
        <w:trHeight w:val="924"/>
      </w:trPr>
      <w:tc>
        <w:tcPr>
          <w:tcW w:w="1623" w:type="dxa"/>
          <w:tcBorders>
            <w:top w:val="single" w:sz="4" w:space="0" w:color="auto"/>
            <w:left w:val="single" w:sz="4" w:space="0" w:color="auto"/>
            <w:bottom w:val="single" w:sz="4" w:space="0" w:color="auto"/>
            <w:right w:val="single" w:sz="4" w:space="0" w:color="auto"/>
          </w:tcBorders>
          <w:vAlign w:val="center"/>
        </w:tcPr>
        <w:p w14:paraId="024A13A1" w14:textId="77777777" w:rsidR="00A0243C" w:rsidRPr="00674010" w:rsidRDefault="00A0243C" w:rsidP="00674010">
          <w:pPr>
            <w:tabs>
              <w:tab w:val="center" w:pos="4677"/>
              <w:tab w:val="right" w:pos="9355"/>
            </w:tabs>
            <w:spacing w:line="264" w:lineRule="auto"/>
            <w:ind w:right="-18"/>
            <w:rPr>
              <w:rFonts w:eastAsia="Times New Roman"/>
              <w:b/>
              <w:bCs/>
              <w:sz w:val="16"/>
              <w:szCs w:val="16"/>
              <w:lang w:eastAsia="ru-RU"/>
            </w:rPr>
          </w:pPr>
          <w:r w:rsidRPr="00674010">
            <w:rPr>
              <w:rFonts w:eastAsia="Times New Roman"/>
              <w:b/>
              <w:bCs/>
              <w:sz w:val="16"/>
              <w:szCs w:val="16"/>
              <w:lang w:eastAsia="ru-RU"/>
            </w:rPr>
            <w:t xml:space="preserve">НОМЕР </w:t>
          </w:r>
        </w:p>
        <w:p w14:paraId="6EDFAB60" w14:textId="4D40CAE2" w:rsidR="00A0243C" w:rsidRPr="00674010" w:rsidRDefault="00964CA6" w:rsidP="00674010">
          <w:pPr>
            <w:tabs>
              <w:tab w:val="center" w:pos="4677"/>
              <w:tab w:val="right" w:pos="9355"/>
            </w:tabs>
            <w:spacing w:line="264" w:lineRule="auto"/>
            <w:ind w:right="-18"/>
            <w:rPr>
              <w:rFonts w:eastAsia="Times New Roman"/>
              <w:b/>
              <w:bCs/>
              <w:sz w:val="16"/>
              <w:szCs w:val="16"/>
              <w:lang w:eastAsia="ru-RU"/>
            </w:rPr>
          </w:pPr>
          <w:r>
            <w:rPr>
              <w:rFonts w:eastAsia="Times New Roman"/>
              <w:b/>
              <w:bCs/>
              <w:sz w:val="16"/>
              <w:szCs w:val="16"/>
              <w:lang w:eastAsia="ru-RU"/>
            </w:rPr>
            <w:t>ПОРЯДКА</w:t>
          </w:r>
          <w:r w:rsidR="00A0243C" w:rsidRPr="00674010">
            <w:rPr>
              <w:rFonts w:eastAsia="Times New Roman"/>
              <w:b/>
              <w:bCs/>
              <w:sz w:val="16"/>
              <w:szCs w:val="16"/>
              <w:lang w:eastAsia="ru-RU"/>
            </w:rPr>
            <w:t>:</w:t>
          </w:r>
        </w:p>
        <w:p w14:paraId="15BE824F" w14:textId="50B62DD9" w:rsidR="00A0243C" w:rsidRPr="00674010" w:rsidRDefault="00344E5B" w:rsidP="00674010">
          <w:pPr>
            <w:tabs>
              <w:tab w:val="center" w:pos="4677"/>
              <w:tab w:val="right" w:pos="9355"/>
            </w:tabs>
            <w:spacing w:line="264" w:lineRule="auto"/>
            <w:rPr>
              <w:rFonts w:eastAsia="Times New Roman"/>
              <w:bCs/>
              <w:sz w:val="16"/>
              <w:szCs w:val="16"/>
              <w:lang w:eastAsia="ru-RU"/>
            </w:rPr>
          </w:pPr>
          <w:r>
            <w:rPr>
              <w:rFonts w:eastAsia="Times New Roman"/>
              <w:bCs/>
              <w:sz w:val="16"/>
              <w:szCs w:val="16"/>
              <w:lang w:eastAsia="ru-RU"/>
            </w:rPr>
            <w:t>Версия 2:00</w:t>
          </w:r>
        </w:p>
      </w:tc>
      <w:tc>
        <w:tcPr>
          <w:tcW w:w="8182" w:type="dxa"/>
          <w:vMerge w:val="restart"/>
          <w:tcBorders>
            <w:top w:val="single" w:sz="4" w:space="0" w:color="auto"/>
            <w:left w:val="single" w:sz="4" w:space="0" w:color="auto"/>
            <w:right w:val="single" w:sz="4" w:space="0" w:color="auto"/>
          </w:tcBorders>
        </w:tcPr>
        <w:p w14:paraId="4899C1A1" w14:textId="77777777" w:rsidR="00A0243C" w:rsidRPr="00674010" w:rsidRDefault="00A0243C" w:rsidP="00674010">
          <w:pPr>
            <w:tabs>
              <w:tab w:val="center" w:pos="4677"/>
              <w:tab w:val="right" w:pos="9355"/>
            </w:tabs>
            <w:contextualSpacing/>
            <w:rPr>
              <w:rFonts w:eastAsia="Times New Roman"/>
              <w:b/>
              <w:bCs/>
              <w:sz w:val="16"/>
              <w:szCs w:val="16"/>
              <w:lang w:eastAsia="ru-RU"/>
            </w:rPr>
          </w:pPr>
          <w:r w:rsidRPr="00674010">
            <w:rPr>
              <w:rFonts w:eastAsia="Times New Roman"/>
              <w:b/>
              <w:sz w:val="16"/>
              <w:szCs w:val="16"/>
              <w:lang w:eastAsia="ru-RU"/>
            </w:rPr>
            <w:t>Название:</w:t>
          </w:r>
          <w:r w:rsidRPr="00674010">
            <w:rPr>
              <w:rFonts w:eastAsia="Times New Roman"/>
              <w:b/>
              <w:bCs/>
              <w:sz w:val="16"/>
              <w:szCs w:val="16"/>
              <w:lang w:eastAsia="ru-RU"/>
            </w:rPr>
            <w:t xml:space="preserve"> </w:t>
          </w:r>
        </w:p>
        <w:p w14:paraId="4DA6086B" w14:textId="72A19685" w:rsidR="00A0243C" w:rsidRPr="00674010" w:rsidRDefault="00344E5B" w:rsidP="00344E5B">
          <w:pPr>
            <w:suppressAutoHyphens/>
            <w:jc w:val="both"/>
            <w:rPr>
              <w:rFonts w:eastAsia="Times New Roman"/>
              <w:sz w:val="16"/>
              <w:szCs w:val="16"/>
              <w:lang w:eastAsia="ru-RU"/>
            </w:rPr>
          </w:pPr>
          <w:r>
            <w:rPr>
              <w:rFonts w:eastAsia="Times New Roman"/>
              <w:sz w:val="16"/>
              <w:szCs w:val="16"/>
              <w:lang w:eastAsia="ru-RU"/>
            </w:rPr>
            <w:t>П</w:t>
          </w:r>
          <w:r w:rsidR="00A0243C" w:rsidRPr="00674010">
            <w:rPr>
              <w:rFonts w:eastAsia="Times New Roman"/>
              <w:sz w:val="16"/>
              <w:szCs w:val="16"/>
              <w:lang w:eastAsia="ru-RU"/>
            </w:rPr>
            <w:t>оряд</w:t>
          </w:r>
          <w:r>
            <w:rPr>
              <w:rFonts w:eastAsia="Times New Roman"/>
              <w:sz w:val="16"/>
              <w:szCs w:val="16"/>
              <w:lang w:eastAsia="ru-RU"/>
            </w:rPr>
            <w:t>о</w:t>
          </w:r>
          <w:r w:rsidR="00A0243C" w:rsidRPr="00674010">
            <w:rPr>
              <w:rFonts w:eastAsia="Times New Roman"/>
              <w:sz w:val="16"/>
              <w:szCs w:val="16"/>
              <w:lang w:eastAsia="ru-RU"/>
            </w:rPr>
            <w:t xml:space="preserve">к допуска и организации безопасного производства работ подрядными организациями на опасных производственных объектах </w:t>
          </w:r>
        </w:p>
      </w:tc>
    </w:tr>
    <w:tr w:rsidR="00A0243C" w:rsidRPr="00674010" w14:paraId="25CE7B97" w14:textId="77777777" w:rsidTr="00DA22CD">
      <w:trPr>
        <w:cantSplit/>
        <w:trHeight w:val="94"/>
      </w:trPr>
      <w:tc>
        <w:tcPr>
          <w:tcW w:w="1623" w:type="dxa"/>
          <w:tcBorders>
            <w:top w:val="single" w:sz="4" w:space="0" w:color="auto"/>
            <w:left w:val="single" w:sz="4" w:space="0" w:color="auto"/>
            <w:bottom w:val="single" w:sz="4" w:space="0" w:color="auto"/>
            <w:right w:val="single" w:sz="4" w:space="0" w:color="auto"/>
          </w:tcBorders>
        </w:tcPr>
        <w:p w14:paraId="3F659196" w14:textId="414D4072" w:rsidR="00A0243C" w:rsidRPr="00674010" w:rsidRDefault="00A0243C" w:rsidP="00F77F56">
          <w:pPr>
            <w:tabs>
              <w:tab w:val="center" w:pos="4677"/>
              <w:tab w:val="right" w:pos="9355"/>
            </w:tabs>
            <w:spacing w:line="264" w:lineRule="auto"/>
            <w:rPr>
              <w:rFonts w:eastAsia="Times New Roman"/>
              <w:b/>
              <w:sz w:val="16"/>
              <w:szCs w:val="16"/>
              <w:lang w:eastAsia="ru-RU"/>
            </w:rPr>
          </w:pPr>
          <w:r w:rsidRPr="00674010">
            <w:rPr>
              <w:rFonts w:eastAsia="Times New Roman"/>
              <w:b/>
              <w:bCs/>
              <w:sz w:val="16"/>
              <w:szCs w:val="16"/>
              <w:lang w:eastAsia="ru-RU"/>
            </w:rPr>
            <w:t xml:space="preserve">СТР.: </w:t>
          </w:r>
          <w:r w:rsidRPr="00674010">
            <w:rPr>
              <w:rFonts w:eastAsia="Times New Roman"/>
              <w:sz w:val="16"/>
              <w:szCs w:val="16"/>
              <w:lang w:eastAsia="ru-RU"/>
            </w:rPr>
            <w:fldChar w:fldCharType="begin"/>
          </w:r>
          <w:r w:rsidRPr="00674010">
            <w:rPr>
              <w:rFonts w:eastAsia="Times New Roman"/>
              <w:sz w:val="16"/>
              <w:szCs w:val="16"/>
              <w:lang w:eastAsia="ru-RU"/>
            </w:rPr>
            <w:instrText xml:space="preserve"> PAGE </w:instrText>
          </w:r>
          <w:r w:rsidRPr="00674010">
            <w:rPr>
              <w:rFonts w:eastAsia="Times New Roman"/>
              <w:sz w:val="16"/>
              <w:szCs w:val="16"/>
              <w:lang w:eastAsia="ru-RU"/>
            </w:rPr>
            <w:fldChar w:fldCharType="separate"/>
          </w:r>
          <w:r w:rsidR="00A74122">
            <w:rPr>
              <w:rFonts w:eastAsia="Times New Roman"/>
              <w:noProof/>
              <w:sz w:val="16"/>
              <w:szCs w:val="16"/>
              <w:lang w:eastAsia="ru-RU"/>
            </w:rPr>
            <w:t>7</w:t>
          </w:r>
          <w:r w:rsidRPr="00674010">
            <w:rPr>
              <w:rFonts w:eastAsia="Times New Roman"/>
              <w:sz w:val="16"/>
              <w:szCs w:val="16"/>
              <w:lang w:eastAsia="ru-RU"/>
            </w:rPr>
            <w:fldChar w:fldCharType="end"/>
          </w:r>
          <w:r w:rsidRPr="00674010">
            <w:rPr>
              <w:rFonts w:eastAsia="Times New Roman"/>
              <w:sz w:val="16"/>
              <w:szCs w:val="16"/>
              <w:lang w:eastAsia="ru-RU"/>
            </w:rPr>
            <w:t xml:space="preserve"> </w:t>
          </w:r>
        </w:p>
      </w:tc>
      <w:tc>
        <w:tcPr>
          <w:tcW w:w="8182" w:type="dxa"/>
          <w:vMerge/>
          <w:tcBorders>
            <w:left w:val="single" w:sz="4" w:space="0" w:color="auto"/>
            <w:bottom w:val="single" w:sz="4" w:space="0" w:color="auto"/>
            <w:right w:val="single" w:sz="4" w:space="0" w:color="auto"/>
          </w:tcBorders>
        </w:tcPr>
        <w:p w14:paraId="368EF80A" w14:textId="77777777" w:rsidR="00A0243C" w:rsidRPr="00674010" w:rsidRDefault="00A0243C" w:rsidP="00674010">
          <w:pPr>
            <w:rPr>
              <w:rFonts w:eastAsia="Times New Roman"/>
              <w:b/>
              <w:bCs/>
              <w:caps/>
              <w:sz w:val="16"/>
              <w:szCs w:val="16"/>
              <w:lang w:eastAsia="ru-RU"/>
            </w:rPr>
          </w:pPr>
        </w:p>
      </w:tc>
    </w:tr>
  </w:tbl>
  <w:p w14:paraId="7D680F2B" w14:textId="77777777" w:rsidR="00A0243C" w:rsidRPr="00674010" w:rsidRDefault="00A0243C" w:rsidP="00674010">
    <w:pPr>
      <w:pStyle w:val="a5"/>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54656" w14:textId="77777777" w:rsidR="00A0243C" w:rsidRDefault="00A0243C">
    <w:pPr>
      <w:pStyle w:val="a5"/>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94" w:type="dxa"/>
      <w:tblInd w:w="-5"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722"/>
      <w:gridCol w:w="8672"/>
    </w:tblGrid>
    <w:tr w:rsidR="00A0243C" w:rsidRPr="007A3D47" w14:paraId="5EF1A04B" w14:textId="77777777" w:rsidTr="00DA22CD">
      <w:trPr>
        <w:cantSplit/>
        <w:trHeight w:val="192"/>
      </w:trPr>
      <w:tc>
        <w:tcPr>
          <w:tcW w:w="1722" w:type="dxa"/>
          <w:tcBorders>
            <w:top w:val="single" w:sz="4" w:space="0" w:color="auto"/>
            <w:left w:val="single" w:sz="4" w:space="0" w:color="auto"/>
            <w:bottom w:val="single" w:sz="4" w:space="0" w:color="auto"/>
            <w:right w:val="single" w:sz="4" w:space="0" w:color="auto"/>
          </w:tcBorders>
          <w:vAlign w:val="center"/>
        </w:tcPr>
        <w:p w14:paraId="7FFB2664" w14:textId="77777777" w:rsidR="00A0243C" w:rsidRPr="007A3D47" w:rsidRDefault="00A0243C" w:rsidP="00686861">
          <w:pPr>
            <w:tabs>
              <w:tab w:val="center" w:pos="4677"/>
              <w:tab w:val="right" w:pos="9355"/>
            </w:tabs>
            <w:spacing w:line="264" w:lineRule="auto"/>
            <w:ind w:right="-18"/>
            <w:rPr>
              <w:rFonts w:eastAsia="Times New Roman"/>
              <w:b/>
              <w:bCs/>
              <w:sz w:val="16"/>
              <w:szCs w:val="16"/>
              <w:lang w:eastAsia="ru-RU"/>
            </w:rPr>
          </w:pPr>
          <w:r w:rsidRPr="007A3D47">
            <w:rPr>
              <w:rFonts w:eastAsia="Times New Roman"/>
              <w:b/>
              <w:bCs/>
              <w:sz w:val="16"/>
              <w:szCs w:val="16"/>
              <w:lang w:eastAsia="ru-RU"/>
            </w:rPr>
            <w:t xml:space="preserve">НОМЕР </w:t>
          </w:r>
        </w:p>
        <w:p w14:paraId="60FCC1E9" w14:textId="20AD3B06" w:rsidR="00A0243C" w:rsidRPr="007A3D47" w:rsidRDefault="00964CA6" w:rsidP="00686861">
          <w:pPr>
            <w:tabs>
              <w:tab w:val="center" w:pos="4677"/>
              <w:tab w:val="right" w:pos="9355"/>
            </w:tabs>
            <w:spacing w:line="264" w:lineRule="auto"/>
            <w:ind w:right="-18"/>
            <w:rPr>
              <w:rFonts w:eastAsia="Times New Roman"/>
              <w:b/>
              <w:bCs/>
              <w:sz w:val="16"/>
              <w:szCs w:val="16"/>
              <w:lang w:eastAsia="ru-RU"/>
            </w:rPr>
          </w:pPr>
          <w:r>
            <w:rPr>
              <w:rFonts w:eastAsia="Times New Roman"/>
              <w:b/>
              <w:bCs/>
              <w:sz w:val="16"/>
              <w:szCs w:val="16"/>
              <w:lang w:eastAsia="ru-RU"/>
            </w:rPr>
            <w:t>ПОРЯДКА</w:t>
          </w:r>
          <w:r w:rsidR="00A0243C" w:rsidRPr="007A3D47">
            <w:rPr>
              <w:rFonts w:eastAsia="Times New Roman"/>
              <w:b/>
              <w:bCs/>
              <w:sz w:val="16"/>
              <w:szCs w:val="16"/>
              <w:lang w:eastAsia="ru-RU"/>
            </w:rPr>
            <w:t>:</w:t>
          </w:r>
        </w:p>
        <w:p w14:paraId="5BA803F3" w14:textId="6AA4E36F" w:rsidR="00A0243C" w:rsidRPr="007A3D47" w:rsidRDefault="00964CA6" w:rsidP="00686861">
          <w:pPr>
            <w:tabs>
              <w:tab w:val="center" w:pos="4677"/>
              <w:tab w:val="right" w:pos="9355"/>
            </w:tabs>
            <w:spacing w:line="264" w:lineRule="auto"/>
            <w:rPr>
              <w:rFonts w:eastAsia="Times New Roman"/>
              <w:bCs/>
              <w:sz w:val="16"/>
              <w:szCs w:val="16"/>
              <w:lang w:eastAsia="ru-RU"/>
            </w:rPr>
          </w:pPr>
          <w:r>
            <w:rPr>
              <w:rFonts w:eastAsia="Times New Roman"/>
              <w:bCs/>
              <w:sz w:val="16"/>
              <w:szCs w:val="16"/>
              <w:lang w:eastAsia="ru-RU"/>
            </w:rPr>
            <w:t>Версия 2:00</w:t>
          </w:r>
        </w:p>
      </w:tc>
      <w:tc>
        <w:tcPr>
          <w:tcW w:w="8672" w:type="dxa"/>
          <w:vMerge w:val="restart"/>
          <w:tcBorders>
            <w:top w:val="single" w:sz="4" w:space="0" w:color="auto"/>
            <w:left w:val="single" w:sz="4" w:space="0" w:color="auto"/>
            <w:right w:val="single" w:sz="4" w:space="0" w:color="auto"/>
          </w:tcBorders>
        </w:tcPr>
        <w:p w14:paraId="57AC683A" w14:textId="77777777" w:rsidR="00A0243C" w:rsidRPr="007A3D47" w:rsidRDefault="00A0243C" w:rsidP="00686861">
          <w:pPr>
            <w:tabs>
              <w:tab w:val="center" w:pos="4677"/>
              <w:tab w:val="right" w:pos="9355"/>
            </w:tabs>
            <w:contextualSpacing/>
            <w:rPr>
              <w:rFonts w:eastAsia="Times New Roman"/>
              <w:b/>
              <w:bCs/>
              <w:sz w:val="16"/>
              <w:szCs w:val="16"/>
              <w:lang w:eastAsia="ru-RU"/>
            </w:rPr>
          </w:pPr>
          <w:r w:rsidRPr="007A3D47">
            <w:rPr>
              <w:rFonts w:eastAsia="Times New Roman"/>
              <w:b/>
              <w:sz w:val="16"/>
              <w:szCs w:val="16"/>
              <w:lang w:eastAsia="ru-RU"/>
            </w:rPr>
            <w:t>Название:</w:t>
          </w:r>
          <w:r w:rsidRPr="007A3D47">
            <w:rPr>
              <w:rFonts w:eastAsia="Times New Roman"/>
              <w:b/>
              <w:bCs/>
              <w:sz w:val="16"/>
              <w:szCs w:val="16"/>
              <w:lang w:eastAsia="ru-RU"/>
            </w:rPr>
            <w:t xml:space="preserve"> </w:t>
          </w:r>
        </w:p>
        <w:p w14:paraId="0C2768F1" w14:textId="7F1EF072" w:rsidR="00A0243C" w:rsidRPr="007A3D47" w:rsidRDefault="00964CA6" w:rsidP="00964CA6">
          <w:pPr>
            <w:suppressAutoHyphens/>
            <w:jc w:val="both"/>
            <w:rPr>
              <w:rFonts w:eastAsia="Times New Roman"/>
              <w:sz w:val="16"/>
              <w:szCs w:val="16"/>
              <w:lang w:eastAsia="ru-RU"/>
            </w:rPr>
          </w:pPr>
          <w:r>
            <w:rPr>
              <w:rFonts w:eastAsia="Times New Roman"/>
              <w:sz w:val="16"/>
              <w:szCs w:val="16"/>
              <w:lang w:eastAsia="ru-RU"/>
            </w:rPr>
            <w:t>П</w:t>
          </w:r>
          <w:r w:rsidR="00A0243C">
            <w:rPr>
              <w:rFonts w:eastAsia="Times New Roman"/>
              <w:sz w:val="16"/>
              <w:szCs w:val="16"/>
              <w:lang w:eastAsia="ru-RU"/>
            </w:rPr>
            <w:t>оряд</w:t>
          </w:r>
          <w:r>
            <w:rPr>
              <w:rFonts w:eastAsia="Times New Roman"/>
              <w:sz w:val="16"/>
              <w:szCs w:val="16"/>
              <w:lang w:eastAsia="ru-RU"/>
            </w:rPr>
            <w:t>о</w:t>
          </w:r>
          <w:r w:rsidR="00A0243C">
            <w:rPr>
              <w:rFonts w:eastAsia="Times New Roman"/>
              <w:sz w:val="16"/>
              <w:szCs w:val="16"/>
              <w:lang w:eastAsia="ru-RU"/>
            </w:rPr>
            <w:t>к допуска и организации безопасного производства работ подрядными организациями на опасных производственных объектах</w:t>
          </w:r>
          <w:r w:rsidR="00A0243C" w:rsidRPr="007A3D47">
            <w:rPr>
              <w:rFonts w:eastAsia="Times New Roman"/>
              <w:sz w:val="16"/>
              <w:szCs w:val="16"/>
              <w:lang w:eastAsia="ru-RU"/>
            </w:rPr>
            <w:t xml:space="preserve"> </w:t>
          </w:r>
        </w:p>
      </w:tc>
    </w:tr>
    <w:tr w:rsidR="00A0243C" w:rsidRPr="007A3D47" w14:paraId="2522148F" w14:textId="77777777" w:rsidTr="00DA22CD">
      <w:trPr>
        <w:cantSplit/>
        <w:trHeight w:val="108"/>
      </w:trPr>
      <w:tc>
        <w:tcPr>
          <w:tcW w:w="1722" w:type="dxa"/>
          <w:tcBorders>
            <w:top w:val="single" w:sz="4" w:space="0" w:color="auto"/>
            <w:left w:val="single" w:sz="4" w:space="0" w:color="auto"/>
            <w:bottom w:val="single" w:sz="4" w:space="0" w:color="auto"/>
            <w:right w:val="single" w:sz="4" w:space="0" w:color="auto"/>
          </w:tcBorders>
        </w:tcPr>
        <w:p w14:paraId="769F46AB" w14:textId="371AF090" w:rsidR="00A0243C" w:rsidRPr="007A3D47" w:rsidRDefault="00A0243C" w:rsidP="00302BD0">
          <w:pPr>
            <w:tabs>
              <w:tab w:val="center" w:pos="4677"/>
              <w:tab w:val="right" w:pos="9355"/>
            </w:tabs>
            <w:spacing w:line="264" w:lineRule="auto"/>
            <w:rPr>
              <w:rFonts w:eastAsia="Times New Roman"/>
              <w:b/>
              <w:sz w:val="16"/>
              <w:szCs w:val="16"/>
              <w:lang w:eastAsia="ru-RU"/>
            </w:rPr>
          </w:pPr>
          <w:r w:rsidRPr="007A3D47">
            <w:rPr>
              <w:rFonts w:eastAsia="Times New Roman"/>
              <w:b/>
              <w:bCs/>
              <w:sz w:val="16"/>
              <w:szCs w:val="16"/>
              <w:lang w:eastAsia="ru-RU"/>
            </w:rPr>
            <w:t xml:space="preserve">СТР.: </w:t>
          </w:r>
          <w:r w:rsidRPr="007A3D47">
            <w:rPr>
              <w:rFonts w:eastAsia="Times New Roman"/>
              <w:sz w:val="16"/>
              <w:szCs w:val="16"/>
              <w:lang w:eastAsia="ru-RU"/>
            </w:rPr>
            <w:fldChar w:fldCharType="begin"/>
          </w:r>
          <w:r w:rsidRPr="007A3D47">
            <w:rPr>
              <w:rFonts w:eastAsia="Times New Roman"/>
              <w:sz w:val="16"/>
              <w:szCs w:val="16"/>
              <w:lang w:eastAsia="ru-RU"/>
            </w:rPr>
            <w:instrText xml:space="preserve"> PAGE </w:instrText>
          </w:r>
          <w:r w:rsidRPr="007A3D47">
            <w:rPr>
              <w:rFonts w:eastAsia="Times New Roman"/>
              <w:sz w:val="16"/>
              <w:szCs w:val="16"/>
              <w:lang w:eastAsia="ru-RU"/>
            </w:rPr>
            <w:fldChar w:fldCharType="separate"/>
          </w:r>
          <w:r w:rsidR="00A74122">
            <w:rPr>
              <w:rFonts w:eastAsia="Times New Roman"/>
              <w:noProof/>
              <w:sz w:val="16"/>
              <w:szCs w:val="16"/>
              <w:lang w:eastAsia="ru-RU"/>
            </w:rPr>
            <w:t>62</w:t>
          </w:r>
          <w:r w:rsidRPr="007A3D47">
            <w:rPr>
              <w:rFonts w:eastAsia="Times New Roman"/>
              <w:sz w:val="16"/>
              <w:szCs w:val="16"/>
              <w:lang w:eastAsia="ru-RU"/>
            </w:rPr>
            <w:fldChar w:fldCharType="end"/>
          </w:r>
          <w:r>
            <w:rPr>
              <w:rFonts w:eastAsia="Times New Roman"/>
              <w:sz w:val="16"/>
              <w:szCs w:val="16"/>
              <w:lang w:eastAsia="ru-RU"/>
            </w:rPr>
            <w:t xml:space="preserve"> </w:t>
          </w:r>
        </w:p>
      </w:tc>
      <w:tc>
        <w:tcPr>
          <w:tcW w:w="8672" w:type="dxa"/>
          <w:vMerge/>
          <w:tcBorders>
            <w:left w:val="single" w:sz="4" w:space="0" w:color="auto"/>
            <w:bottom w:val="single" w:sz="4" w:space="0" w:color="auto"/>
            <w:right w:val="single" w:sz="4" w:space="0" w:color="auto"/>
          </w:tcBorders>
        </w:tcPr>
        <w:p w14:paraId="5766FDC3" w14:textId="77777777" w:rsidR="00A0243C" w:rsidRPr="007A3D47" w:rsidRDefault="00A0243C" w:rsidP="00686861">
          <w:pPr>
            <w:rPr>
              <w:rFonts w:eastAsia="Times New Roman"/>
              <w:b/>
              <w:bCs/>
              <w:caps/>
              <w:sz w:val="16"/>
              <w:szCs w:val="16"/>
              <w:lang w:eastAsia="ru-RU"/>
            </w:rPr>
          </w:pPr>
        </w:p>
      </w:tc>
    </w:tr>
  </w:tbl>
  <w:p w14:paraId="277B68F3" w14:textId="77777777" w:rsidR="00A0243C" w:rsidRDefault="00A0243C"/>
  <w:p w14:paraId="4475F231" w14:textId="77777777" w:rsidR="00A0243C" w:rsidRDefault="00A024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39765" w14:textId="77777777" w:rsidR="00A0243C" w:rsidRDefault="00A0243C">
    <w:pPr>
      <w:pStyle w:val="a5"/>
    </w:pPr>
  </w:p>
  <w:tbl>
    <w:tblPr>
      <w:tblW w:w="10207" w:type="dxa"/>
      <w:tblInd w:w="-5"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691"/>
      <w:gridCol w:w="8516"/>
    </w:tblGrid>
    <w:tr w:rsidR="00A0243C" w:rsidRPr="007A3D47" w14:paraId="2A1452FD" w14:textId="77777777" w:rsidTr="0002265B">
      <w:trPr>
        <w:cantSplit/>
        <w:trHeight w:val="184"/>
      </w:trPr>
      <w:tc>
        <w:tcPr>
          <w:tcW w:w="1691" w:type="dxa"/>
          <w:tcBorders>
            <w:top w:val="single" w:sz="4" w:space="0" w:color="auto"/>
            <w:left w:val="single" w:sz="4" w:space="0" w:color="auto"/>
            <w:bottom w:val="single" w:sz="4" w:space="0" w:color="auto"/>
            <w:right w:val="single" w:sz="4" w:space="0" w:color="auto"/>
          </w:tcBorders>
          <w:vAlign w:val="center"/>
        </w:tcPr>
        <w:p w14:paraId="3983C373" w14:textId="77777777" w:rsidR="00A0243C" w:rsidRPr="007A3D47" w:rsidRDefault="00A0243C" w:rsidP="0024765B">
          <w:pPr>
            <w:tabs>
              <w:tab w:val="center" w:pos="4677"/>
              <w:tab w:val="right" w:pos="9355"/>
            </w:tabs>
            <w:spacing w:line="264" w:lineRule="auto"/>
            <w:ind w:right="-18"/>
            <w:rPr>
              <w:rFonts w:eastAsia="Times New Roman"/>
              <w:b/>
              <w:bCs/>
              <w:sz w:val="16"/>
              <w:szCs w:val="16"/>
              <w:lang w:eastAsia="ru-RU"/>
            </w:rPr>
          </w:pPr>
          <w:r w:rsidRPr="007A3D47">
            <w:rPr>
              <w:rFonts w:eastAsia="Times New Roman"/>
              <w:b/>
              <w:bCs/>
              <w:sz w:val="16"/>
              <w:szCs w:val="16"/>
              <w:lang w:eastAsia="ru-RU"/>
            </w:rPr>
            <w:t xml:space="preserve">НОМЕР </w:t>
          </w:r>
        </w:p>
        <w:p w14:paraId="0EEDF0BE" w14:textId="77777777" w:rsidR="00A0243C" w:rsidRPr="007A3D47" w:rsidRDefault="00A0243C" w:rsidP="0024765B">
          <w:pPr>
            <w:tabs>
              <w:tab w:val="center" w:pos="4677"/>
              <w:tab w:val="right" w:pos="9355"/>
            </w:tabs>
            <w:spacing w:line="264" w:lineRule="auto"/>
            <w:ind w:right="-18"/>
            <w:rPr>
              <w:rFonts w:eastAsia="Times New Roman"/>
              <w:b/>
              <w:bCs/>
              <w:sz w:val="16"/>
              <w:szCs w:val="16"/>
              <w:lang w:eastAsia="ru-RU"/>
            </w:rPr>
          </w:pPr>
          <w:r w:rsidRPr="007A3D47">
            <w:rPr>
              <w:rFonts w:eastAsia="Times New Roman"/>
              <w:b/>
              <w:bCs/>
              <w:sz w:val="16"/>
              <w:szCs w:val="16"/>
              <w:lang w:eastAsia="ru-RU"/>
            </w:rPr>
            <w:t>ПОЛОЖЕНИЯ:</w:t>
          </w:r>
        </w:p>
        <w:p w14:paraId="593953F5" w14:textId="248964B7" w:rsidR="00A0243C" w:rsidRPr="007A3D47" w:rsidRDefault="00344E5B" w:rsidP="0024765B">
          <w:pPr>
            <w:tabs>
              <w:tab w:val="center" w:pos="4677"/>
              <w:tab w:val="right" w:pos="9355"/>
            </w:tabs>
            <w:spacing w:line="264" w:lineRule="auto"/>
            <w:rPr>
              <w:rFonts w:eastAsia="Times New Roman"/>
              <w:bCs/>
              <w:sz w:val="16"/>
              <w:szCs w:val="16"/>
              <w:lang w:eastAsia="ru-RU"/>
            </w:rPr>
          </w:pPr>
          <w:r>
            <w:rPr>
              <w:rFonts w:eastAsia="Times New Roman"/>
              <w:bCs/>
              <w:sz w:val="16"/>
              <w:szCs w:val="16"/>
              <w:lang w:eastAsia="ru-RU"/>
            </w:rPr>
            <w:t>Версия 2:00</w:t>
          </w:r>
        </w:p>
      </w:tc>
      <w:tc>
        <w:tcPr>
          <w:tcW w:w="8516" w:type="dxa"/>
          <w:vMerge w:val="restart"/>
          <w:tcBorders>
            <w:top w:val="single" w:sz="4" w:space="0" w:color="auto"/>
            <w:left w:val="single" w:sz="4" w:space="0" w:color="auto"/>
            <w:right w:val="single" w:sz="4" w:space="0" w:color="auto"/>
          </w:tcBorders>
        </w:tcPr>
        <w:p w14:paraId="0756BAEB" w14:textId="77777777" w:rsidR="00A0243C" w:rsidRPr="007A3D47" w:rsidRDefault="00A0243C" w:rsidP="0024765B">
          <w:pPr>
            <w:tabs>
              <w:tab w:val="center" w:pos="4677"/>
              <w:tab w:val="right" w:pos="9355"/>
            </w:tabs>
            <w:contextualSpacing/>
            <w:rPr>
              <w:rFonts w:eastAsia="Times New Roman"/>
              <w:b/>
              <w:bCs/>
              <w:sz w:val="16"/>
              <w:szCs w:val="16"/>
              <w:lang w:eastAsia="ru-RU"/>
            </w:rPr>
          </w:pPr>
          <w:r w:rsidRPr="007A3D47">
            <w:rPr>
              <w:rFonts w:eastAsia="Times New Roman"/>
              <w:b/>
              <w:sz w:val="16"/>
              <w:szCs w:val="16"/>
              <w:lang w:eastAsia="ru-RU"/>
            </w:rPr>
            <w:t>Название:</w:t>
          </w:r>
          <w:r w:rsidRPr="007A3D47">
            <w:rPr>
              <w:rFonts w:eastAsia="Times New Roman"/>
              <w:b/>
              <w:bCs/>
              <w:sz w:val="16"/>
              <w:szCs w:val="16"/>
              <w:lang w:eastAsia="ru-RU"/>
            </w:rPr>
            <w:t xml:space="preserve"> </w:t>
          </w:r>
        </w:p>
        <w:p w14:paraId="254D85D7" w14:textId="1C623A1C" w:rsidR="00A0243C" w:rsidRPr="007A3D47" w:rsidRDefault="00A0243C" w:rsidP="00A0243C">
          <w:pPr>
            <w:suppressAutoHyphens/>
            <w:jc w:val="both"/>
            <w:rPr>
              <w:rFonts w:eastAsia="Times New Roman"/>
              <w:sz w:val="16"/>
              <w:szCs w:val="16"/>
              <w:lang w:eastAsia="ru-RU"/>
            </w:rPr>
          </w:pPr>
          <w:r>
            <w:rPr>
              <w:rFonts w:eastAsia="Times New Roman"/>
              <w:sz w:val="16"/>
              <w:szCs w:val="16"/>
              <w:lang w:eastAsia="ru-RU"/>
            </w:rPr>
            <w:t>П</w:t>
          </w:r>
          <w:r w:rsidRPr="00D042BC">
            <w:rPr>
              <w:rFonts w:eastAsia="Times New Roman"/>
              <w:sz w:val="16"/>
              <w:szCs w:val="16"/>
              <w:lang w:eastAsia="ru-RU"/>
            </w:rPr>
            <w:t>оряд</w:t>
          </w:r>
          <w:r>
            <w:rPr>
              <w:rFonts w:eastAsia="Times New Roman"/>
              <w:sz w:val="16"/>
              <w:szCs w:val="16"/>
              <w:lang w:eastAsia="ru-RU"/>
            </w:rPr>
            <w:t>о</w:t>
          </w:r>
          <w:r w:rsidRPr="00D042BC">
            <w:rPr>
              <w:rFonts w:eastAsia="Times New Roman"/>
              <w:sz w:val="16"/>
              <w:szCs w:val="16"/>
              <w:lang w:eastAsia="ru-RU"/>
            </w:rPr>
            <w:t>к допуска и организации безопасного производства работ подрядными организациями на опасных производственных объектах</w:t>
          </w:r>
        </w:p>
      </w:tc>
    </w:tr>
    <w:tr w:rsidR="00A0243C" w:rsidRPr="007A3D47" w14:paraId="3CD77F23" w14:textId="77777777" w:rsidTr="0002265B">
      <w:trPr>
        <w:cantSplit/>
        <w:trHeight w:val="104"/>
      </w:trPr>
      <w:tc>
        <w:tcPr>
          <w:tcW w:w="1691" w:type="dxa"/>
          <w:tcBorders>
            <w:top w:val="single" w:sz="4" w:space="0" w:color="auto"/>
            <w:left w:val="single" w:sz="4" w:space="0" w:color="auto"/>
            <w:bottom w:val="single" w:sz="4" w:space="0" w:color="auto"/>
            <w:right w:val="single" w:sz="4" w:space="0" w:color="auto"/>
          </w:tcBorders>
        </w:tcPr>
        <w:p w14:paraId="68C06B21" w14:textId="17F7C7F2" w:rsidR="00A0243C" w:rsidRPr="007A3D47" w:rsidRDefault="00A0243C" w:rsidP="0024765B">
          <w:pPr>
            <w:tabs>
              <w:tab w:val="center" w:pos="4677"/>
              <w:tab w:val="right" w:pos="9355"/>
            </w:tabs>
            <w:spacing w:line="264" w:lineRule="auto"/>
            <w:rPr>
              <w:rFonts w:eastAsia="Times New Roman"/>
              <w:b/>
              <w:sz w:val="16"/>
              <w:szCs w:val="16"/>
              <w:lang w:eastAsia="ru-RU"/>
            </w:rPr>
          </w:pPr>
          <w:r w:rsidRPr="007A3D47">
            <w:rPr>
              <w:rFonts w:eastAsia="Times New Roman"/>
              <w:b/>
              <w:bCs/>
              <w:sz w:val="16"/>
              <w:szCs w:val="16"/>
              <w:lang w:eastAsia="ru-RU"/>
            </w:rPr>
            <w:t xml:space="preserve">СТР.: </w:t>
          </w:r>
          <w:r w:rsidRPr="007A3D47">
            <w:rPr>
              <w:rFonts w:eastAsia="Times New Roman"/>
              <w:sz w:val="16"/>
              <w:szCs w:val="16"/>
              <w:lang w:eastAsia="ru-RU"/>
            </w:rPr>
            <w:fldChar w:fldCharType="begin"/>
          </w:r>
          <w:r w:rsidRPr="007A3D47">
            <w:rPr>
              <w:rFonts w:eastAsia="Times New Roman"/>
              <w:sz w:val="16"/>
              <w:szCs w:val="16"/>
              <w:lang w:eastAsia="ru-RU"/>
            </w:rPr>
            <w:instrText xml:space="preserve"> PAGE </w:instrText>
          </w:r>
          <w:r w:rsidRPr="007A3D47">
            <w:rPr>
              <w:rFonts w:eastAsia="Times New Roman"/>
              <w:sz w:val="16"/>
              <w:szCs w:val="16"/>
              <w:lang w:eastAsia="ru-RU"/>
            </w:rPr>
            <w:fldChar w:fldCharType="separate"/>
          </w:r>
          <w:r w:rsidR="00A74122">
            <w:rPr>
              <w:rFonts w:eastAsia="Times New Roman"/>
              <w:noProof/>
              <w:sz w:val="16"/>
              <w:szCs w:val="16"/>
              <w:lang w:eastAsia="ru-RU"/>
            </w:rPr>
            <w:t>3</w:t>
          </w:r>
          <w:r w:rsidRPr="007A3D47">
            <w:rPr>
              <w:rFonts w:eastAsia="Times New Roman"/>
              <w:sz w:val="16"/>
              <w:szCs w:val="16"/>
              <w:lang w:eastAsia="ru-RU"/>
            </w:rPr>
            <w:fldChar w:fldCharType="end"/>
          </w:r>
          <w:r>
            <w:rPr>
              <w:rFonts w:eastAsia="Times New Roman"/>
              <w:sz w:val="16"/>
              <w:szCs w:val="16"/>
              <w:lang w:eastAsia="ru-RU"/>
            </w:rPr>
            <w:t xml:space="preserve"> </w:t>
          </w:r>
        </w:p>
      </w:tc>
      <w:tc>
        <w:tcPr>
          <w:tcW w:w="8516" w:type="dxa"/>
          <w:vMerge/>
          <w:tcBorders>
            <w:left w:val="single" w:sz="4" w:space="0" w:color="auto"/>
            <w:bottom w:val="single" w:sz="4" w:space="0" w:color="auto"/>
            <w:right w:val="single" w:sz="4" w:space="0" w:color="auto"/>
          </w:tcBorders>
        </w:tcPr>
        <w:p w14:paraId="38DACC2C" w14:textId="77777777" w:rsidR="00A0243C" w:rsidRPr="007A3D47" w:rsidRDefault="00A0243C" w:rsidP="0024765B">
          <w:pPr>
            <w:rPr>
              <w:rFonts w:eastAsia="Times New Roman"/>
              <w:b/>
              <w:bCs/>
              <w:caps/>
              <w:sz w:val="16"/>
              <w:szCs w:val="16"/>
              <w:lang w:eastAsia="ru-RU"/>
            </w:rPr>
          </w:pPr>
        </w:p>
      </w:tc>
    </w:tr>
  </w:tbl>
  <w:p w14:paraId="323542AC" w14:textId="77777777" w:rsidR="00A0243C" w:rsidRDefault="00A0243C">
    <w:pPr>
      <w:pStyle w:val="a5"/>
    </w:pPr>
  </w:p>
  <w:p w14:paraId="404B9BF9" w14:textId="77777777" w:rsidR="00A0243C" w:rsidRPr="007A16B8" w:rsidRDefault="00A0243C" w:rsidP="008E0625">
    <w:pPr>
      <w:pStyle w:val="a5"/>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73394" w14:textId="77777777" w:rsidR="00A0243C" w:rsidRDefault="00A0243C">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00DC0" w14:textId="77777777" w:rsidR="00A0243C" w:rsidRDefault="00A0243C">
    <w:pPr>
      <w:pStyle w:val="a5"/>
    </w:pPr>
  </w:p>
  <w:tbl>
    <w:tblPr>
      <w:tblW w:w="9889" w:type="dxa"/>
      <w:tblInd w:w="-5"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638"/>
      <w:gridCol w:w="8251"/>
    </w:tblGrid>
    <w:tr w:rsidR="00A0243C" w:rsidRPr="007A3D47" w14:paraId="40753D1E" w14:textId="77777777" w:rsidTr="0002265B">
      <w:trPr>
        <w:cantSplit/>
        <w:trHeight w:val="169"/>
      </w:trPr>
      <w:tc>
        <w:tcPr>
          <w:tcW w:w="1638" w:type="dxa"/>
          <w:tcBorders>
            <w:top w:val="single" w:sz="4" w:space="0" w:color="auto"/>
            <w:left w:val="single" w:sz="4" w:space="0" w:color="auto"/>
            <w:bottom w:val="single" w:sz="4" w:space="0" w:color="auto"/>
            <w:right w:val="single" w:sz="4" w:space="0" w:color="auto"/>
          </w:tcBorders>
          <w:vAlign w:val="center"/>
        </w:tcPr>
        <w:p w14:paraId="5C9C4F85" w14:textId="77777777" w:rsidR="00A0243C" w:rsidRPr="007A3D47" w:rsidRDefault="00A0243C" w:rsidP="0024765B">
          <w:pPr>
            <w:tabs>
              <w:tab w:val="center" w:pos="4677"/>
              <w:tab w:val="right" w:pos="9355"/>
            </w:tabs>
            <w:spacing w:line="264" w:lineRule="auto"/>
            <w:ind w:right="-18"/>
            <w:rPr>
              <w:rFonts w:eastAsia="Times New Roman"/>
              <w:b/>
              <w:bCs/>
              <w:sz w:val="16"/>
              <w:szCs w:val="16"/>
              <w:lang w:eastAsia="ru-RU"/>
            </w:rPr>
          </w:pPr>
          <w:r w:rsidRPr="007A3D47">
            <w:rPr>
              <w:rFonts w:eastAsia="Times New Roman"/>
              <w:b/>
              <w:bCs/>
              <w:sz w:val="16"/>
              <w:szCs w:val="16"/>
              <w:lang w:eastAsia="ru-RU"/>
            </w:rPr>
            <w:t xml:space="preserve">НОМЕР </w:t>
          </w:r>
        </w:p>
        <w:p w14:paraId="73A39A2C" w14:textId="77777777" w:rsidR="00A0243C" w:rsidRPr="007A3D47" w:rsidRDefault="00A0243C" w:rsidP="0024765B">
          <w:pPr>
            <w:tabs>
              <w:tab w:val="center" w:pos="4677"/>
              <w:tab w:val="right" w:pos="9355"/>
            </w:tabs>
            <w:spacing w:line="264" w:lineRule="auto"/>
            <w:ind w:right="-18"/>
            <w:rPr>
              <w:rFonts w:eastAsia="Times New Roman"/>
              <w:b/>
              <w:bCs/>
              <w:sz w:val="16"/>
              <w:szCs w:val="16"/>
              <w:lang w:eastAsia="ru-RU"/>
            </w:rPr>
          </w:pPr>
          <w:r w:rsidRPr="007A3D47">
            <w:rPr>
              <w:rFonts w:eastAsia="Times New Roman"/>
              <w:b/>
              <w:bCs/>
              <w:sz w:val="16"/>
              <w:szCs w:val="16"/>
              <w:lang w:eastAsia="ru-RU"/>
            </w:rPr>
            <w:t>ПОЛОЖЕНИЯ:</w:t>
          </w:r>
        </w:p>
        <w:p w14:paraId="665E89A9" w14:textId="106A556A" w:rsidR="00A0243C" w:rsidRPr="007A3D47" w:rsidRDefault="00344E5B" w:rsidP="0024765B">
          <w:pPr>
            <w:tabs>
              <w:tab w:val="center" w:pos="4677"/>
              <w:tab w:val="right" w:pos="9355"/>
            </w:tabs>
            <w:spacing w:line="264" w:lineRule="auto"/>
            <w:rPr>
              <w:rFonts w:eastAsia="Times New Roman"/>
              <w:bCs/>
              <w:sz w:val="16"/>
              <w:szCs w:val="16"/>
              <w:lang w:eastAsia="ru-RU"/>
            </w:rPr>
          </w:pPr>
          <w:r>
            <w:rPr>
              <w:rFonts w:eastAsia="Times New Roman"/>
              <w:bCs/>
              <w:sz w:val="16"/>
              <w:szCs w:val="16"/>
              <w:lang w:eastAsia="ru-RU"/>
            </w:rPr>
            <w:t>Версия 2:00</w:t>
          </w:r>
        </w:p>
      </w:tc>
      <w:tc>
        <w:tcPr>
          <w:tcW w:w="8251" w:type="dxa"/>
          <w:vMerge w:val="restart"/>
          <w:tcBorders>
            <w:top w:val="single" w:sz="4" w:space="0" w:color="auto"/>
            <w:left w:val="single" w:sz="4" w:space="0" w:color="auto"/>
            <w:right w:val="single" w:sz="4" w:space="0" w:color="auto"/>
          </w:tcBorders>
        </w:tcPr>
        <w:p w14:paraId="53D40604" w14:textId="77777777" w:rsidR="00A0243C" w:rsidRPr="007A3D47" w:rsidRDefault="00A0243C" w:rsidP="0024765B">
          <w:pPr>
            <w:tabs>
              <w:tab w:val="center" w:pos="4677"/>
              <w:tab w:val="right" w:pos="9355"/>
            </w:tabs>
            <w:contextualSpacing/>
            <w:rPr>
              <w:rFonts w:eastAsia="Times New Roman"/>
              <w:b/>
              <w:bCs/>
              <w:sz w:val="16"/>
              <w:szCs w:val="16"/>
              <w:lang w:eastAsia="ru-RU"/>
            </w:rPr>
          </w:pPr>
          <w:r w:rsidRPr="007A3D47">
            <w:rPr>
              <w:rFonts w:eastAsia="Times New Roman"/>
              <w:b/>
              <w:sz w:val="16"/>
              <w:szCs w:val="16"/>
              <w:lang w:eastAsia="ru-RU"/>
            </w:rPr>
            <w:t>Название:</w:t>
          </w:r>
          <w:r w:rsidRPr="007A3D47">
            <w:rPr>
              <w:rFonts w:eastAsia="Times New Roman"/>
              <w:b/>
              <w:bCs/>
              <w:sz w:val="16"/>
              <w:szCs w:val="16"/>
              <w:lang w:eastAsia="ru-RU"/>
            </w:rPr>
            <w:t xml:space="preserve"> </w:t>
          </w:r>
        </w:p>
        <w:p w14:paraId="07F79755" w14:textId="67E37E54" w:rsidR="00A0243C" w:rsidRPr="007A3D47" w:rsidRDefault="00A0243C" w:rsidP="00A0243C">
          <w:pPr>
            <w:suppressAutoHyphens/>
            <w:jc w:val="both"/>
            <w:rPr>
              <w:rFonts w:eastAsia="Times New Roman"/>
              <w:sz w:val="16"/>
              <w:szCs w:val="16"/>
              <w:lang w:eastAsia="ru-RU"/>
            </w:rPr>
          </w:pPr>
          <w:r>
            <w:rPr>
              <w:rFonts w:eastAsia="Times New Roman"/>
              <w:sz w:val="16"/>
              <w:szCs w:val="16"/>
              <w:lang w:eastAsia="ru-RU"/>
            </w:rPr>
            <w:t>П</w:t>
          </w:r>
          <w:r w:rsidRPr="00D042BC">
            <w:rPr>
              <w:rFonts w:eastAsia="Times New Roman"/>
              <w:sz w:val="16"/>
              <w:szCs w:val="16"/>
              <w:lang w:eastAsia="ru-RU"/>
            </w:rPr>
            <w:t>оряд</w:t>
          </w:r>
          <w:r>
            <w:rPr>
              <w:rFonts w:eastAsia="Times New Roman"/>
              <w:sz w:val="16"/>
              <w:szCs w:val="16"/>
              <w:lang w:eastAsia="ru-RU"/>
            </w:rPr>
            <w:t>о</w:t>
          </w:r>
          <w:r w:rsidRPr="00D042BC">
            <w:rPr>
              <w:rFonts w:eastAsia="Times New Roman"/>
              <w:sz w:val="16"/>
              <w:szCs w:val="16"/>
              <w:lang w:eastAsia="ru-RU"/>
            </w:rPr>
            <w:t>к допуска и организации безопасного производства работ подрядными организациями на опасных производственных объектах</w:t>
          </w:r>
        </w:p>
      </w:tc>
    </w:tr>
    <w:tr w:rsidR="00A0243C" w:rsidRPr="007A3D47" w14:paraId="28B445EE" w14:textId="77777777" w:rsidTr="0002265B">
      <w:trPr>
        <w:cantSplit/>
        <w:trHeight w:val="95"/>
      </w:trPr>
      <w:tc>
        <w:tcPr>
          <w:tcW w:w="1638" w:type="dxa"/>
          <w:tcBorders>
            <w:top w:val="single" w:sz="4" w:space="0" w:color="auto"/>
            <w:left w:val="single" w:sz="4" w:space="0" w:color="auto"/>
            <w:bottom w:val="single" w:sz="4" w:space="0" w:color="auto"/>
            <w:right w:val="single" w:sz="4" w:space="0" w:color="auto"/>
          </w:tcBorders>
        </w:tcPr>
        <w:p w14:paraId="6CB68C4D" w14:textId="7958763A" w:rsidR="00A0243C" w:rsidRPr="007A3D47" w:rsidRDefault="00A0243C" w:rsidP="00F77F56">
          <w:pPr>
            <w:tabs>
              <w:tab w:val="center" w:pos="4677"/>
              <w:tab w:val="right" w:pos="9355"/>
            </w:tabs>
            <w:spacing w:line="264" w:lineRule="auto"/>
            <w:rPr>
              <w:rFonts w:eastAsia="Times New Roman"/>
              <w:b/>
              <w:sz w:val="16"/>
              <w:szCs w:val="16"/>
              <w:lang w:eastAsia="ru-RU"/>
            </w:rPr>
          </w:pPr>
          <w:r w:rsidRPr="007A3D47">
            <w:rPr>
              <w:rFonts w:eastAsia="Times New Roman"/>
              <w:b/>
              <w:bCs/>
              <w:sz w:val="16"/>
              <w:szCs w:val="16"/>
              <w:lang w:eastAsia="ru-RU"/>
            </w:rPr>
            <w:t xml:space="preserve">СТР.: </w:t>
          </w:r>
          <w:r w:rsidRPr="007A3D47">
            <w:rPr>
              <w:rFonts w:eastAsia="Times New Roman"/>
              <w:sz w:val="16"/>
              <w:szCs w:val="16"/>
              <w:lang w:eastAsia="ru-RU"/>
            </w:rPr>
            <w:fldChar w:fldCharType="begin"/>
          </w:r>
          <w:r w:rsidRPr="007A3D47">
            <w:rPr>
              <w:rFonts w:eastAsia="Times New Roman"/>
              <w:sz w:val="16"/>
              <w:szCs w:val="16"/>
              <w:lang w:eastAsia="ru-RU"/>
            </w:rPr>
            <w:instrText xml:space="preserve"> PAGE </w:instrText>
          </w:r>
          <w:r w:rsidRPr="007A3D47">
            <w:rPr>
              <w:rFonts w:eastAsia="Times New Roman"/>
              <w:sz w:val="16"/>
              <w:szCs w:val="16"/>
              <w:lang w:eastAsia="ru-RU"/>
            </w:rPr>
            <w:fldChar w:fldCharType="separate"/>
          </w:r>
          <w:r w:rsidR="00A74122">
            <w:rPr>
              <w:rFonts w:eastAsia="Times New Roman"/>
              <w:noProof/>
              <w:sz w:val="16"/>
              <w:szCs w:val="16"/>
              <w:lang w:eastAsia="ru-RU"/>
            </w:rPr>
            <w:t>5</w:t>
          </w:r>
          <w:r w:rsidRPr="007A3D47">
            <w:rPr>
              <w:rFonts w:eastAsia="Times New Roman"/>
              <w:sz w:val="16"/>
              <w:szCs w:val="16"/>
              <w:lang w:eastAsia="ru-RU"/>
            </w:rPr>
            <w:fldChar w:fldCharType="end"/>
          </w:r>
          <w:r w:rsidRPr="007A3D47">
            <w:rPr>
              <w:rFonts w:eastAsia="Times New Roman"/>
              <w:sz w:val="16"/>
              <w:szCs w:val="16"/>
              <w:lang w:eastAsia="ru-RU"/>
            </w:rPr>
            <w:t xml:space="preserve"> </w:t>
          </w:r>
        </w:p>
      </w:tc>
      <w:tc>
        <w:tcPr>
          <w:tcW w:w="8251" w:type="dxa"/>
          <w:vMerge/>
          <w:tcBorders>
            <w:left w:val="single" w:sz="4" w:space="0" w:color="auto"/>
            <w:bottom w:val="single" w:sz="4" w:space="0" w:color="auto"/>
            <w:right w:val="single" w:sz="4" w:space="0" w:color="auto"/>
          </w:tcBorders>
        </w:tcPr>
        <w:p w14:paraId="32314F19" w14:textId="77777777" w:rsidR="00A0243C" w:rsidRPr="007A3D47" w:rsidRDefault="00A0243C" w:rsidP="0024765B">
          <w:pPr>
            <w:rPr>
              <w:rFonts w:eastAsia="Times New Roman"/>
              <w:b/>
              <w:bCs/>
              <w:caps/>
              <w:sz w:val="16"/>
              <w:szCs w:val="16"/>
              <w:lang w:eastAsia="ru-RU"/>
            </w:rPr>
          </w:pPr>
        </w:p>
      </w:tc>
    </w:tr>
  </w:tbl>
  <w:p w14:paraId="26EB78C1" w14:textId="77777777" w:rsidR="00A0243C" w:rsidRDefault="00A0243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E06FE" w14:textId="77777777" w:rsidR="00A0243C" w:rsidRDefault="00A0243C">
    <w:pPr>
      <w:pStyle w:val="a5"/>
    </w:pPr>
  </w:p>
  <w:p w14:paraId="674EF0D9" w14:textId="77777777" w:rsidR="00A0243C" w:rsidRDefault="00A0243C"/>
  <w:p w14:paraId="5A7AA5F9" w14:textId="77777777" w:rsidR="00A0243C" w:rsidRDefault="00A0243C"/>
  <w:p w14:paraId="2E3E25F0" w14:textId="77777777" w:rsidR="00A0243C" w:rsidRDefault="00A0243C"/>
  <w:p w14:paraId="214231EB" w14:textId="77777777" w:rsidR="00A0243C" w:rsidRDefault="00A0243C"/>
  <w:p w14:paraId="0381D406" w14:textId="77777777" w:rsidR="00A0243C" w:rsidRDefault="00A0243C"/>
  <w:p w14:paraId="26AFA0E1" w14:textId="77777777" w:rsidR="00A0243C" w:rsidRDefault="00A0243C"/>
  <w:p w14:paraId="3ABBA225" w14:textId="77777777" w:rsidR="00A0243C" w:rsidRDefault="00A0243C"/>
  <w:p w14:paraId="4B482714" w14:textId="77777777" w:rsidR="00A0243C" w:rsidRDefault="00A0243C"/>
  <w:p w14:paraId="2A10089A" w14:textId="77777777" w:rsidR="00A0243C" w:rsidRDefault="00A0243C"/>
  <w:p w14:paraId="4426C9B9" w14:textId="77777777" w:rsidR="00A0243C" w:rsidRDefault="00A0243C"/>
  <w:p w14:paraId="1F158684" w14:textId="77777777" w:rsidR="00A0243C" w:rsidRDefault="00A0243C"/>
  <w:p w14:paraId="17D6344C" w14:textId="77777777" w:rsidR="00A0243C" w:rsidRDefault="00A0243C"/>
  <w:p w14:paraId="0FA0FFE2" w14:textId="77777777" w:rsidR="00A0243C" w:rsidRDefault="00A0243C"/>
  <w:p w14:paraId="2E854463" w14:textId="77777777" w:rsidR="00A0243C" w:rsidRDefault="00A0243C"/>
  <w:p w14:paraId="499D6826" w14:textId="77777777" w:rsidR="00A0243C" w:rsidRDefault="00A0243C"/>
  <w:p w14:paraId="36B16002" w14:textId="77777777" w:rsidR="00A0243C" w:rsidRDefault="00A0243C"/>
  <w:p w14:paraId="4DBCFD46" w14:textId="77777777" w:rsidR="00A0243C" w:rsidRDefault="00A0243C"/>
  <w:p w14:paraId="664D4A62" w14:textId="77777777" w:rsidR="00A0243C" w:rsidRDefault="00A0243C"/>
  <w:p w14:paraId="3E2B7748" w14:textId="77777777" w:rsidR="00A0243C" w:rsidRDefault="00A0243C"/>
  <w:p w14:paraId="248BCB4B" w14:textId="77777777" w:rsidR="00A0243C" w:rsidRDefault="00A0243C"/>
  <w:p w14:paraId="2202B053" w14:textId="77777777" w:rsidR="00A0243C" w:rsidRDefault="00A0243C"/>
  <w:p w14:paraId="5C331CD8" w14:textId="77777777" w:rsidR="00A0243C" w:rsidRDefault="00A0243C"/>
  <w:p w14:paraId="2FE66941" w14:textId="77777777" w:rsidR="00A0243C" w:rsidRDefault="00A0243C"/>
  <w:p w14:paraId="3560B3D6" w14:textId="77777777" w:rsidR="00A0243C" w:rsidRDefault="00A0243C"/>
  <w:p w14:paraId="59DFEEAF" w14:textId="77777777" w:rsidR="00A0243C" w:rsidRDefault="00A0243C"/>
  <w:p w14:paraId="7ED49686" w14:textId="77777777" w:rsidR="00A0243C" w:rsidRDefault="00A0243C"/>
  <w:p w14:paraId="3C9F828C" w14:textId="77777777" w:rsidR="00A0243C" w:rsidRDefault="00A0243C"/>
  <w:p w14:paraId="4E60160A" w14:textId="77777777" w:rsidR="00A0243C" w:rsidRDefault="00A0243C"/>
  <w:p w14:paraId="573A6E06" w14:textId="77777777" w:rsidR="00A0243C" w:rsidRDefault="00A0243C"/>
  <w:p w14:paraId="779BC7B3" w14:textId="77777777" w:rsidR="00A0243C" w:rsidRDefault="00A0243C"/>
  <w:p w14:paraId="2E4910F8" w14:textId="77777777" w:rsidR="00A0243C" w:rsidRDefault="00A0243C"/>
  <w:p w14:paraId="441CC625" w14:textId="77777777" w:rsidR="00A0243C" w:rsidRDefault="00A0243C"/>
  <w:p w14:paraId="1EEA614B" w14:textId="77777777" w:rsidR="00A0243C" w:rsidRDefault="00A0243C"/>
  <w:p w14:paraId="20A34AA5" w14:textId="77777777" w:rsidR="00A0243C" w:rsidRDefault="00A0243C"/>
  <w:p w14:paraId="337371F6" w14:textId="77777777" w:rsidR="00A0243C" w:rsidRDefault="00A0243C"/>
  <w:p w14:paraId="6EE7B1EC" w14:textId="77777777" w:rsidR="00A0243C" w:rsidRDefault="00A0243C"/>
  <w:p w14:paraId="49A1967B" w14:textId="77777777" w:rsidR="00A0243C" w:rsidRDefault="00A0243C"/>
  <w:p w14:paraId="5716CE50" w14:textId="77777777" w:rsidR="00A0243C" w:rsidRDefault="00A0243C"/>
  <w:p w14:paraId="20F5C6E7" w14:textId="77777777" w:rsidR="00A0243C" w:rsidRDefault="00A0243C"/>
  <w:p w14:paraId="0FDC5EB8" w14:textId="77777777" w:rsidR="00A0243C" w:rsidRDefault="00A0243C"/>
  <w:p w14:paraId="142A614F" w14:textId="77777777" w:rsidR="00A0243C" w:rsidRDefault="00A0243C"/>
  <w:p w14:paraId="38E3CA79" w14:textId="77777777" w:rsidR="00A0243C" w:rsidRDefault="00A0243C"/>
  <w:p w14:paraId="15DB5555" w14:textId="77777777" w:rsidR="00A0243C" w:rsidRDefault="00A0243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1067" w14:textId="77777777" w:rsidR="00A0243C" w:rsidRDefault="00A0243C">
    <w:pPr>
      <w:pStyle w:val="a5"/>
    </w:pPr>
  </w:p>
  <w:p w14:paraId="0F3209AD" w14:textId="77777777" w:rsidR="00A0243C" w:rsidRDefault="00A0243C"/>
  <w:p w14:paraId="0DA9E58D" w14:textId="77777777" w:rsidR="00A0243C" w:rsidRDefault="00A0243C"/>
  <w:p w14:paraId="49D81270" w14:textId="77777777" w:rsidR="00A0243C" w:rsidRDefault="00A0243C"/>
  <w:p w14:paraId="01481FB8" w14:textId="77777777" w:rsidR="00A0243C" w:rsidRDefault="00A0243C"/>
  <w:p w14:paraId="46F57ED4" w14:textId="77777777" w:rsidR="00A0243C" w:rsidRDefault="00A0243C"/>
  <w:p w14:paraId="530F7291" w14:textId="77777777" w:rsidR="00A0243C" w:rsidRDefault="00A0243C"/>
  <w:p w14:paraId="12AB0B08" w14:textId="77777777" w:rsidR="00A0243C" w:rsidRDefault="00A0243C"/>
  <w:p w14:paraId="46D2EA07" w14:textId="77777777" w:rsidR="00A0243C" w:rsidRDefault="00A0243C"/>
  <w:p w14:paraId="2468EA42" w14:textId="77777777" w:rsidR="00A0243C" w:rsidRDefault="00A0243C"/>
  <w:p w14:paraId="67EFA60A" w14:textId="77777777" w:rsidR="00A0243C" w:rsidRDefault="00A0243C"/>
  <w:p w14:paraId="6FC1B315" w14:textId="77777777" w:rsidR="00A0243C" w:rsidRDefault="00A0243C"/>
  <w:p w14:paraId="75002A95" w14:textId="77777777" w:rsidR="00A0243C" w:rsidRDefault="00A0243C"/>
  <w:p w14:paraId="226E7D02" w14:textId="77777777" w:rsidR="00A0243C" w:rsidRDefault="00A0243C"/>
  <w:p w14:paraId="03BE7858" w14:textId="77777777" w:rsidR="00A0243C" w:rsidRDefault="00A0243C"/>
  <w:p w14:paraId="3D1B6770" w14:textId="77777777" w:rsidR="00A0243C" w:rsidRDefault="00A0243C"/>
  <w:p w14:paraId="5F5C189D" w14:textId="77777777" w:rsidR="00A0243C" w:rsidRDefault="00A0243C"/>
  <w:p w14:paraId="6B293293" w14:textId="77777777" w:rsidR="00A0243C" w:rsidRDefault="00A0243C"/>
  <w:p w14:paraId="26860EB1" w14:textId="77777777" w:rsidR="00A0243C" w:rsidRDefault="00A0243C"/>
  <w:p w14:paraId="7FEE5551" w14:textId="77777777" w:rsidR="00A0243C" w:rsidRDefault="00A0243C"/>
  <w:p w14:paraId="754C0D64" w14:textId="77777777" w:rsidR="00A0243C" w:rsidRDefault="00A0243C"/>
  <w:p w14:paraId="01AAB708" w14:textId="77777777" w:rsidR="00A0243C" w:rsidRDefault="00A0243C"/>
  <w:p w14:paraId="0D3C7192" w14:textId="77777777" w:rsidR="00A0243C" w:rsidRDefault="00A0243C"/>
  <w:p w14:paraId="62DDA257" w14:textId="77777777" w:rsidR="00A0243C" w:rsidRDefault="00A0243C"/>
  <w:p w14:paraId="6BA9CC32" w14:textId="77777777" w:rsidR="00A0243C" w:rsidRDefault="00A0243C"/>
  <w:p w14:paraId="6C0B7A98" w14:textId="77777777" w:rsidR="00A0243C" w:rsidRDefault="00A0243C"/>
  <w:p w14:paraId="0F6B10BC" w14:textId="77777777" w:rsidR="00A0243C" w:rsidRDefault="00A0243C"/>
  <w:p w14:paraId="196DA4FC" w14:textId="77777777" w:rsidR="00A0243C" w:rsidRDefault="00A0243C"/>
  <w:p w14:paraId="1E5F233A" w14:textId="77777777" w:rsidR="00A0243C" w:rsidRDefault="00A0243C"/>
  <w:p w14:paraId="42D72D14" w14:textId="77777777" w:rsidR="00A0243C" w:rsidRDefault="00A0243C"/>
  <w:p w14:paraId="53E93D45" w14:textId="77777777" w:rsidR="00A0243C" w:rsidRDefault="00A0243C"/>
  <w:p w14:paraId="35E05436" w14:textId="77777777" w:rsidR="00A0243C" w:rsidRDefault="00A0243C"/>
  <w:p w14:paraId="7A0B74C7" w14:textId="77777777" w:rsidR="00A0243C" w:rsidRDefault="00A0243C"/>
  <w:p w14:paraId="248BFC57" w14:textId="77777777" w:rsidR="00A0243C" w:rsidRDefault="00A0243C"/>
  <w:p w14:paraId="295C6DCC" w14:textId="77777777" w:rsidR="00A0243C" w:rsidRDefault="00A0243C"/>
  <w:p w14:paraId="59ECFCEE" w14:textId="77777777" w:rsidR="00A0243C" w:rsidRDefault="00A0243C"/>
  <w:p w14:paraId="73B01DC9" w14:textId="77777777" w:rsidR="00A0243C" w:rsidRDefault="00A0243C"/>
  <w:p w14:paraId="4673945E" w14:textId="77777777" w:rsidR="00A0243C" w:rsidRDefault="00A0243C"/>
  <w:p w14:paraId="5B0FA6CC" w14:textId="77777777" w:rsidR="00A0243C" w:rsidRDefault="00A0243C"/>
  <w:p w14:paraId="027ED959" w14:textId="77777777" w:rsidR="00A0243C" w:rsidRDefault="00A0243C"/>
  <w:p w14:paraId="5764DAC3" w14:textId="77777777" w:rsidR="00A0243C" w:rsidRDefault="00A0243C"/>
  <w:p w14:paraId="532943DB" w14:textId="77777777" w:rsidR="00A0243C" w:rsidRDefault="00A0243C"/>
  <w:p w14:paraId="711D114E" w14:textId="77777777" w:rsidR="00A0243C" w:rsidRDefault="00A0243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25" w:type="dxa"/>
      <w:tblInd w:w="-5"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693"/>
      <w:gridCol w:w="8532"/>
    </w:tblGrid>
    <w:tr w:rsidR="00A0243C" w:rsidRPr="007A3D47" w14:paraId="3428B6A1" w14:textId="77777777" w:rsidTr="0002265B">
      <w:trPr>
        <w:cantSplit/>
        <w:trHeight w:val="175"/>
      </w:trPr>
      <w:tc>
        <w:tcPr>
          <w:tcW w:w="1693" w:type="dxa"/>
          <w:tcBorders>
            <w:top w:val="single" w:sz="4" w:space="0" w:color="auto"/>
            <w:left w:val="single" w:sz="4" w:space="0" w:color="auto"/>
            <w:bottom w:val="single" w:sz="4" w:space="0" w:color="auto"/>
            <w:right w:val="single" w:sz="4" w:space="0" w:color="auto"/>
          </w:tcBorders>
          <w:vAlign w:val="center"/>
        </w:tcPr>
        <w:p w14:paraId="11370D48" w14:textId="77777777" w:rsidR="00A0243C" w:rsidRPr="007A3D47" w:rsidRDefault="00A0243C" w:rsidP="0024765B">
          <w:pPr>
            <w:tabs>
              <w:tab w:val="center" w:pos="4677"/>
              <w:tab w:val="right" w:pos="9355"/>
            </w:tabs>
            <w:spacing w:line="264" w:lineRule="auto"/>
            <w:ind w:right="-18"/>
            <w:rPr>
              <w:rFonts w:eastAsia="Times New Roman"/>
              <w:b/>
              <w:bCs/>
              <w:sz w:val="16"/>
              <w:szCs w:val="16"/>
              <w:lang w:eastAsia="ru-RU"/>
            </w:rPr>
          </w:pPr>
          <w:r w:rsidRPr="007A3D47">
            <w:rPr>
              <w:rFonts w:eastAsia="Times New Roman"/>
              <w:b/>
              <w:bCs/>
              <w:sz w:val="16"/>
              <w:szCs w:val="16"/>
              <w:lang w:eastAsia="ru-RU"/>
            </w:rPr>
            <w:t xml:space="preserve">НОМЕР </w:t>
          </w:r>
        </w:p>
        <w:p w14:paraId="08052FD2" w14:textId="77777777" w:rsidR="00A0243C" w:rsidRPr="007A3D47" w:rsidRDefault="00A0243C" w:rsidP="0024765B">
          <w:pPr>
            <w:tabs>
              <w:tab w:val="center" w:pos="4677"/>
              <w:tab w:val="right" w:pos="9355"/>
            </w:tabs>
            <w:spacing w:line="264" w:lineRule="auto"/>
            <w:ind w:right="-18"/>
            <w:rPr>
              <w:rFonts w:eastAsia="Times New Roman"/>
              <w:b/>
              <w:bCs/>
              <w:sz w:val="16"/>
              <w:szCs w:val="16"/>
              <w:lang w:eastAsia="ru-RU"/>
            </w:rPr>
          </w:pPr>
          <w:r w:rsidRPr="007A3D47">
            <w:rPr>
              <w:rFonts w:eastAsia="Times New Roman"/>
              <w:b/>
              <w:bCs/>
              <w:sz w:val="16"/>
              <w:szCs w:val="16"/>
              <w:lang w:eastAsia="ru-RU"/>
            </w:rPr>
            <w:t>ПОЛОЖЕНИЯ:</w:t>
          </w:r>
        </w:p>
        <w:p w14:paraId="4A08394B" w14:textId="42B442DE" w:rsidR="00A0243C" w:rsidRPr="007A3D47" w:rsidRDefault="00344E5B" w:rsidP="0024765B">
          <w:pPr>
            <w:tabs>
              <w:tab w:val="center" w:pos="4677"/>
              <w:tab w:val="right" w:pos="9355"/>
            </w:tabs>
            <w:spacing w:line="264" w:lineRule="auto"/>
            <w:rPr>
              <w:rFonts w:eastAsia="Times New Roman"/>
              <w:bCs/>
              <w:sz w:val="16"/>
              <w:szCs w:val="16"/>
              <w:lang w:eastAsia="ru-RU"/>
            </w:rPr>
          </w:pPr>
          <w:r>
            <w:rPr>
              <w:rFonts w:eastAsia="Times New Roman"/>
              <w:bCs/>
              <w:sz w:val="16"/>
              <w:szCs w:val="16"/>
              <w:lang w:eastAsia="ru-RU"/>
            </w:rPr>
            <w:t>Версия 2:00</w:t>
          </w:r>
        </w:p>
      </w:tc>
      <w:tc>
        <w:tcPr>
          <w:tcW w:w="8532" w:type="dxa"/>
          <w:vMerge w:val="restart"/>
          <w:tcBorders>
            <w:top w:val="single" w:sz="4" w:space="0" w:color="auto"/>
            <w:left w:val="single" w:sz="4" w:space="0" w:color="auto"/>
            <w:right w:val="single" w:sz="4" w:space="0" w:color="auto"/>
          </w:tcBorders>
        </w:tcPr>
        <w:p w14:paraId="388AE051" w14:textId="77777777" w:rsidR="00A0243C" w:rsidRPr="007A3D47" w:rsidRDefault="00A0243C" w:rsidP="0024765B">
          <w:pPr>
            <w:tabs>
              <w:tab w:val="center" w:pos="4677"/>
              <w:tab w:val="right" w:pos="9355"/>
            </w:tabs>
            <w:contextualSpacing/>
            <w:rPr>
              <w:rFonts w:eastAsia="Times New Roman"/>
              <w:b/>
              <w:bCs/>
              <w:sz w:val="16"/>
              <w:szCs w:val="16"/>
              <w:lang w:eastAsia="ru-RU"/>
            </w:rPr>
          </w:pPr>
          <w:r w:rsidRPr="007A3D47">
            <w:rPr>
              <w:rFonts w:eastAsia="Times New Roman"/>
              <w:b/>
              <w:sz w:val="16"/>
              <w:szCs w:val="16"/>
              <w:lang w:eastAsia="ru-RU"/>
            </w:rPr>
            <w:t>Название:</w:t>
          </w:r>
          <w:r w:rsidRPr="007A3D47">
            <w:rPr>
              <w:rFonts w:eastAsia="Times New Roman"/>
              <w:b/>
              <w:bCs/>
              <w:sz w:val="16"/>
              <w:szCs w:val="16"/>
              <w:lang w:eastAsia="ru-RU"/>
            </w:rPr>
            <w:t xml:space="preserve"> </w:t>
          </w:r>
        </w:p>
        <w:p w14:paraId="42CC56BF" w14:textId="455C7C3E" w:rsidR="00A0243C" w:rsidRPr="007A3D47" w:rsidRDefault="00344E5B" w:rsidP="00344E5B">
          <w:pPr>
            <w:suppressAutoHyphens/>
            <w:jc w:val="both"/>
            <w:rPr>
              <w:rFonts w:eastAsia="Times New Roman"/>
              <w:sz w:val="16"/>
              <w:szCs w:val="16"/>
              <w:lang w:eastAsia="ru-RU"/>
            </w:rPr>
          </w:pPr>
          <w:r>
            <w:rPr>
              <w:rFonts w:eastAsia="Times New Roman"/>
              <w:sz w:val="16"/>
              <w:szCs w:val="16"/>
              <w:lang w:eastAsia="ru-RU"/>
            </w:rPr>
            <w:t>П</w:t>
          </w:r>
          <w:r w:rsidR="00A0243C" w:rsidRPr="00D042BC">
            <w:rPr>
              <w:rFonts w:eastAsia="Times New Roman"/>
              <w:sz w:val="16"/>
              <w:szCs w:val="16"/>
              <w:lang w:eastAsia="ru-RU"/>
            </w:rPr>
            <w:t>оряд</w:t>
          </w:r>
          <w:r>
            <w:rPr>
              <w:rFonts w:eastAsia="Times New Roman"/>
              <w:sz w:val="16"/>
              <w:szCs w:val="16"/>
              <w:lang w:eastAsia="ru-RU"/>
            </w:rPr>
            <w:t>о</w:t>
          </w:r>
          <w:r w:rsidR="00A0243C" w:rsidRPr="00D042BC">
            <w:rPr>
              <w:rFonts w:eastAsia="Times New Roman"/>
              <w:sz w:val="16"/>
              <w:szCs w:val="16"/>
              <w:lang w:eastAsia="ru-RU"/>
            </w:rPr>
            <w:t xml:space="preserve">к допуска и организации безопасного производства работ подрядными организациями на опасных производственных объектах </w:t>
          </w:r>
        </w:p>
      </w:tc>
    </w:tr>
    <w:tr w:rsidR="00A0243C" w:rsidRPr="007A3D47" w14:paraId="4C899E1C" w14:textId="77777777" w:rsidTr="0002265B">
      <w:trPr>
        <w:cantSplit/>
        <w:trHeight w:val="99"/>
      </w:trPr>
      <w:tc>
        <w:tcPr>
          <w:tcW w:w="1693" w:type="dxa"/>
          <w:tcBorders>
            <w:top w:val="single" w:sz="4" w:space="0" w:color="auto"/>
            <w:left w:val="single" w:sz="4" w:space="0" w:color="auto"/>
            <w:bottom w:val="single" w:sz="4" w:space="0" w:color="auto"/>
            <w:right w:val="single" w:sz="4" w:space="0" w:color="auto"/>
          </w:tcBorders>
        </w:tcPr>
        <w:p w14:paraId="18F2FEC8" w14:textId="2E4DFE88" w:rsidR="00A0243C" w:rsidRPr="007A3D47" w:rsidRDefault="00A0243C" w:rsidP="0024765B">
          <w:pPr>
            <w:tabs>
              <w:tab w:val="center" w:pos="4677"/>
              <w:tab w:val="right" w:pos="9355"/>
            </w:tabs>
            <w:spacing w:line="264" w:lineRule="auto"/>
            <w:rPr>
              <w:rFonts w:eastAsia="Times New Roman"/>
              <w:b/>
              <w:sz w:val="16"/>
              <w:szCs w:val="16"/>
              <w:lang w:eastAsia="ru-RU"/>
            </w:rPr>
          </w:pPr>
          <w:r w:rsidRPr="007A3D47">
            <w:rPr>
              <w:rFonts w:eastAsia="Times New Roman"/>
              <w:b/>
              <w:bCs/>
              <w:sz w:val="16"/>
              <w:szCs w:val="16"/>
              <w:lang w:eastAsia="ru-RU"/>
            </w:rPr>
            <w:t xml:space="preserve">СТР.: </w:t>
          </w:r>
          <w:r w:rsidRPr="007A3D47">
            <w:rPr>
              <w:rFonts w:eastAsia="Times New Roman"/>
              <w:sz w:val="16"/>
              <w:szCs w:val="16"/>
              <w:lang w:eastAsia="ru-RU"/>
            </w:rPr>
            <w:fldChar w:fldCharType="begin"/>
          </w:r>
          <w:r w:rsidRPr="007A3D47">
            <w:rPr>
              <w:rFonts w:eastAsia="Times New Roman"/>
              <w:sz w:val="16"/>
              <w:szCs w:val="16"/>
              <w:lang w:eastAsia="ru-RU"/>
            </w:rPr>
            <w:instrText xml:space="preserve"> PAGE </w:instrText>
          </w:r>
          <w:r w:rsidRPr="007A3D47">
            <w:rPr>
              <w:rFonts w:eastAsia="Times New Roman"/>
              <w:sz w:val="16"/>
              <w:szCs w:val="16"/>
              <w:lang w:eastAsia="ru-RU"/>
            </w:rPr>
            <w:fldChar w:fldCharType="separate"/>
          </w:r>
          <w:r w:rsidR="00A74122">
            <w:rPr>
              <w:rFonts w:eastAsia="Times New Roman"/>
              <w:noProof/>
              <w:sz w:val="16"/>
              <w:szCs w:val="16"/>
              <w:lang w:eastAsia="ru-RU"/>
            </w:rPr>
            <w:t>6</w:t>
          </w:r>
          <w:r w:rsidRPr="007A3D47">
            <w:rPr>
              <w:rFonts w:eastAsia="Times New Roman"/>
              <w:sz w:val="16"/>
              <w:szCs w:val="16"/>
              <w:lang w:eastAsia="ru-RU"/>
            </w:rPr>
            <w:fldChar w:fldCharType="end"/>
          </w:r>
          <w:r>
            <w:rPr>
              <w:rFonts w:eastAsia="Times New Roman"/>
              <w:sz w:val="16"/>
              <w:szCs w:val="16"/>
              <w:lang w:eastAsia="ru-RU"/>
            </w:rPr>
            <w:t xml:space="preserve"> </w:t>
          </w:r>
        </w:p>
      </w:tc>
      <w:tc>
        <w:tcPr>
          <w:tcW w:w="8532" w:type="dxa"/>
          <w:vMerge/>
          <w:tcBorders>
            <w:left w:val="single" w:sz="4" w:space="0" w:color="auto"/>
            <w:bottom w:val="single" w:sz="4" w:space="0" w:color="auto"/>
            <w:right w:val="single" w:sz="4" w:space="0" w:color="auto"/>
          </w:tcBorders>
        </w:tcPr>
        <w:p w14:paraId="3D24EC4A" w14:textId="77777777" w:rsidR="00A0243C" w:rsidRPr="007A3D47" w:rsidRDefault="00A0243C" w:rsidP="0024765B">
          <w:pPr>
            <w:rPr>
              <w:rFonts w:eastAsia="Times New Roman"/>
              <w:b/>
              <w:bCs/>
              <w:caps/>
              <w:sz w:val="16"/>
              <w:szCs w:val="16"/>
              <w:lang w:eastAsia="ru-RU"/>
            </w:rPr>
          </w:pPr>
        </w:p>
      </w:tc>
    </w:tr>
  </w:tbl>
  <w:p w14:paraId="56838019" w14:textId="77777777" w:rsidR="00A0243C" w:rsidRDefault="00A0243C"/>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0BAC" w14:textId="77777777" w:rsidR="00A0243C" w:rsidRDefault="00A0243C">
    <w:pPr>
      <w:pStyle w:val="a5"/>
    </w:pPr>
  </w:p>
  <w:p w14:paraId="4054B3C7" w14:textId="77777777" w:rsidR="00A0243C" w:rsidRDefault="00A0243C"/>
  <w:p w14:paraId="0C81C186" w14:textId="77777777" w:rsidR="00A0243C" w:rsidRDefault="00A0243C"/>
  <w:p w14:paraId="68E9D831" w14:textId="77777777" w:rsidR="00A0243C" w:rsidRDefault="00A0243C"/>
  <w:p w14:paraId="6E17B793" w14:textId="77777777" w:rsidR="00A0243C" w:rsidRDefault="00A0243C"/>
  <w:p w14:paraId="1EEA7233" w14:textId="77777777" w:rsidR="00A0243C" w:rsidRDefault="00A0243C"/>
  <w:p w14:paraId="232BC24E" w14:textId="77777777" w:rsidR="00A0243C" w:rsidRDefault="00A0243C"/>
  <w:p w14:paraId="60C9F184" w14:textId="77777777" w:rsidR="00A0243C" w:rsidRDefault="00A0243C"/>
  <w:p w14:paraId="3E434439" w14:textId="77777777" w:rsidR="00A0243C" w:rsidRDefault="00A0243C"/>
  <w:p w14:paraId="359D0E6F" w14:textId="77777777" w:rsidR="00A0243C" w:rsidRDefault="00A0243C"/>
  <w:p w14:paraId="653F75FD" w14:textId="77777777" w:rsidR="00A0243C" w:rsidRDefault="00A0243C"/>
  <w:p w14:paraId="4E9E578E" w14:textId="77777777" w:rsidR="00A0243C" w:rsidRDefault="00A0243C"/>
  <w:p w14:paraId="2B91CAF6" w14:textId="77777777" w:rsidR="00A0243C" w:rsidRDefault="00A0243C"/>
  <w:p w14:paraId="13241A2F" w14:textId="77777777" w:rsidR="00A0243C" w:rsidRDefault="00A0243C"/>
  <w:p w14:paraId="6B0D363E" w14:textId="77777777" w:rsidR="00A0243C" w:rsidRDefault="00A0243C"/>
  <w:p w14:paraId="74E6D910" w14:textId="77777777" w:rsidR="00A0243C" w:rsidRDefault="00A0243C"/>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1E594" w14:textId="77777777" w:rsidR="00A0243C" w:rsidRDefault="00A0243C">
    <w:pPr>
      <w:pStyle w:val="a5"/>
    </w:pPr>
  </w:p>
  <w:p w14:paraId="39115082" w14:textId="77777777" w:rsidR="00A0243C" w:rsidRDefault="00A0243C"/>
  <w:p w14:paraId="684A5AB9" w14:textId="77777777" w:rsidR="00A0243C" w:rsidRDefault="00A0243C"/>
  <w:p w14:paraId="078760B3" w14:textId="77777777" w:rsidR="00A0243C" w:rsidRDefault="00A0243C"/>
  <w:p w14:paraId="6F955F4F" w14:textId="77777777" w:rsidR="00A0243C" w:rsidRDefault="00A0243C"/>
  <w:p w14:paraId="507640F3" w14:textId="77777777" w:rsidR="00A0243C" w:rsidRDefault="00A0243C"/>
  <w:p w14:paraId="63A68FCE" w14:textId="77777777" w:rsidR="00A0243C" w:rsidRDefault="00A0243C"/>
  <w:p w14:paraId="07E7B066" w14:textId="77777777" w:rsidR="00A0243C" w:rsidRDefault="00A0243C"/>
  <w:p w14:paraId="5E66F55F" w14:textId="77777777" w:rsidR="00A0243C" w:rsidRDefault="00A0243C"/>
  <w:p w14:paraId="2EE01FD2" w14:textId="77777777" w:rsidR="00A0243C" w:rsidRDefault="00A0243C"/>
  <w:p w14:paraId="67317AC0" w14:textId="77777777" w:rsidR="00A0243C" w:rsidRDefault="00A0243C"/>
  <w:p w14:paraId="703F122E" w14:textId="77777777" w:rsidR="00A0243C" w:rsidRDefault="00A0243C"/>
  <w:p w14:paraId="3EA96745" w14:textId="77777777" w:rsidR="00A0243C" w:rsidRDefault="00A024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DA0E2E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E27A0"/>
    <w:multiLevelType w:val="hybridMultilevel"/>
    <w:tmpl w:val="CAF21B8E"/>
    <w:lvl w:ilvl="0" w:tplc="E4D8D6A6">
      <w:start w:val="1"/>
      <w:numFmt w:val="decimal"/>
      <w:pStyle w:val="s29-"/>
      <w:lvlText w:val="[%1]"/>
      <w:lvlJc w:val="left"/>
      <w:pPr>
        <w:tabs>
          <w:tab w:val="num" w:pos="1040"/>
        </w:tabs>
        <w:ind w:left="1040" w:hanging="10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BF711C"/>
    <w:multiLevelType w:val="hybridMultilevel"/>
    <w:tmpl w:val="43E6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AA22A6"/>
    <w:multiLevelType w:val="hybridMultilevel"/>
    <w:tmpl w:val="275679E8"/>
    <w:lvl w:ilvl="0" w:tplc="E59C3120">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04E502E0"/>
    <w:multiLevelType w:val="hybridMultilevel"/>
    <w:tmpl w:val="10666F4A"/>
    <w:lvl w:ilvl="0" w:tplc="01461802">
      <w:start w:val="1"/>
      <w:numFmt w:val="bullet"/>
      <w:lvlText w:val=""/>
      <w:lvlJc w:val="left"/>
      <w:pPr>
        <w:ind w:left="720" w:hanging="360"/>
      </w:pPr>
      <w:rPr>
        <w:rFonts w:ascii="Wingdings" w:hAnsi="Wingdings" w:hint="default"/>
        <w:b w:val="0"/>
        <w:caps/>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3309F1"/>
    <w:multiLevelType w:val="hybridMultilevel"/>
    <w:tmpl w:val="D3863358"/>
    <w:lvl w:ilvl="0" w:tplc="18EA2B22">
      <w:start w:val="1"/>
      <w:numFmt w:val="decimal"/>
      <w:lvlText w:val="%1."/>
      <w:lvlJc w:val="left"/>
      <w:pPr>
        <w:tabs>
          <w:tab w:val="num" w:pos="644"/>
        </w:tabs>
        <w:ind w:left="644" w:hanging="360"/>
      </w:pPr>
      <w:rPr>
        <w:rFonts w:ascii="Arial" w:hAnsi="Arial" w:cs="Arial" w:hint="default"/>
        <w:sz w:val="20"/>
        <w:szCs w:val="20"/>
      </w:rPr>
    </w:lvl>
    <w:lvl w:ilvl="1" w:tplc="04190019">
      <w:start w:val="1"/>
      <w:numFmt w:val="lowerLetter"/>
      <w:lvlText w:val="%2."/>
      <w:lvlJc w:val="left"/>
      <w:pPr>
        <w:tabs>
          <w:tab w:val="num" w:pos="3384"/>
        </w:tabs>
        <w:ind w:left="3384" w:hanging="360"/>
      </w:pPr>
    </w:lvl>
    <w:lvl w:ilvl="2" w:tplc="0419001B">
      <w:start w:val="1"/>
      <w:numFmt w:val="lowerRoman"/>
      <w:lvlText w:val="%3."/>
      <w:lvlJc w:val="right"/>
      <w:pPr>
        <w:tabs>
          <w:tab w:val="num" w:pos="4104"/>
        </w:tabs>
        <w:ind w:left="4104" w:hanging="180"/>
      </w:pPr>
    </w:lvl>
    <w:lvl w:ilvl="3" w:tplc="0419000F" w:tentative="1">
      <w:start w:val="1"/>
      <w:numFmt w:val="decimal"/>
      <w:lvlText w:val="%4."/>
      <w:lvlJc w:val="left"/>
      <w:pPr>
        <w:tabs>
          <w:tab w:val="num" w:pos="4824"/>
        </w:tabs>
        <w:ind w:left="4824" w:hanging="360"/>
      </w:pPr>
    </w:lvl>
    <w:lvl w:ilvl="4" w:tplc="04190019" w:tentative="1">
      <w:start w:val="1"/>
      <w:numFmt w:val="lowerLetter"/>
      <w:lvlText w:val="%5."/>
      <w:lvlJc w:val="left"/>
      <w:pPr>
        <w:tabs>
          <w:tab w:val="num" w:pos="5544"/>
        </w:tabs>
        <w:ind w:left="5544" w:hanging="360"/>
      </w:pPr>
    </w:lvl>
    <w:lvl w:ilvl="5" w:tplc="0419001B" w:tentative="1">
      <w:start w:val="1"/>
      <w:numFmt w:val="lowerRoman"/>
      <w:lvlText w:val="%6."/>
      <w:lvlJc w:val="right"/>
      <w:pPr>
        <w:tabs>
          <w:tab w:val="num" w:pos="6264"/>
        </w:tabs>
        <w:ind w:left="6264" w:hanging="180"/>
      </w:pPr>
    </w:lvl>
    <w:lvl w:ilvl="6" w:tplc="0419000F" w:tentative="1">
      <w:start w:val="1"/>
      <w:numFmt w:val="decimal"/>
      <w:lvlText w:val="%7."/>
      <w:lvlJc w:val="left"/>
      <w:pPr>
        <w:tabs>
          <w:tab w:val="num" w:pos="6984"/>
        </w:tabs>
        <w:ind w:left="6984" w:hanging="360"/>
      </w:pPr>
    </w:lvl>
    <w:lvl w:ilvl="7" w:tplc="04190019" w:tentative="1">
      <w:start w:val="1"/>
      <w:numFmt w:val="lowerLetter"/>
      <w:lvlText w:val="%8."/>
      <w:lvlJc w:val="left"/>
      <w:pPr>
        <w:tabs>
          <w:tab w:val="num" w:pos="7704"/>
        </w:tabs>
        <w:ind w:left="7704" w:hanging="360"/>
      </w:pPr>
    </w:lvl>
    <w:lvl w:ilvl="8" w:tplc="0419001B" w:tentative="1">
      <w:start w:val="1"/>
      <w:numFmt w:val="lowerRoman"/>
      <w:lvlText w:val="%9."/>
      <w:lvlJc w:val="right"/>
      <w:pPr>
        <w:tabs>
          <w:tab w:val="num" w:pos="8424"/>
        </w:tabs>
        <w:ind w:left="8424" w:hanging="180"/>
      </w:pPr>
    </w:lvl>
  </w:abstractNum>
  <w:abstractNum w:abstractNumId="7" w15:restartNumberingAfterBreak="0">
    <w:nsid w:val="066043A7"/>
    <w:multiLevelType w:val="hybridMultilevel"/>
    <w:tmpl w:val="6506EF32"/>
    <w:lvl w:ilvl="0" w:tplc="FFFFFFFF">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74C0D60"/>
    <w:multiLevelType w:val="multilevel"/>
    <w:tmpl w:val="9D34571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5.%3"/>
      <w:lvlJc w:val="left"/>
      <w:pPr>
        <w:tabs>
          <w:tab w:val="num" w:pos="861"/>
        </w:tabs>
        <w:ind w:left="861"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9A4154E"/>
    <w:multiLevelType w:val="hybridMultilevel"/>
    <w:tmpl w:val="EDF0D2C2"/>
    <w:lvl w:ilvl="0" w:tplc="FFFFFFFF">
      <w:start w:val="1"/>
      <w:numFmt w:val="bullet"/>
      <w:lvlText w:val=""/>
      <w:lvlJc w:val="left"/>
      <w:pPr>
        <w:ind w:left="1647" w:hanging="360"/>
      </w:pPr>
      <w:rPr>
        <w:rFonts w:ascii="Wingdings" w:hAnsi="Wingdings" w:hint="default"/>
        <w:color w:val="auto"/>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15:restartNumberingAfterBreak="0">
    <w:nsid w:val="0D371F3A"/>
    <w:multiLevelType w:val="multilevel"/>
    <w:tmpl w:val="795076F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bullet"/>
      <w:lvlText w:val=""/>
      <w:lvlJc w:val="left"/>
      <w:pPr>
        <w:tabs>
          <w:tab w:val="num" w:pos="861"/>
        </w:tabs>
        <w:ind w:left="861" w:hanging="720"/>
      </w:pPr>
      <w:rPr>
        <w:rFonts w:ascii="Wingdings" w:hAnsi="Wingdings" w:hint="default"/>
        <w:b w:val="0"/>
        <w:caps/>
        <w:color w:val="00000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D87300B"/>
    <w:multiLevelType w:val="hybridMultilevel"/>
    <w:tmpl w:val="2FDC641E"/>
    <w:lvl w:ilvl="0" w:tplc="40F0B1F2">
      <w:start w:val="5"/>
      <w:numFmt w:val="bullet"/>
      <w:pStyle w:val="s06-"/>
      <w:lvlText w:val="-"/>
      <w:lvlJc w:val="left"/>
      <w:pPr>
        <w:tabs>
          <w:tab w:val="num" w:pos="68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036308"/>
    <w:multiLevelType w:val="hybridMultilevel"/>
    <w:tmpl w:val="4FA4A132"/>
    <w:lvl w:ilvl="0" w:tplc="01461802">
      <w:start w:val="1"/>
      <w:numFmt w:val="bullet"/>
      <w:lvlText w:val=""/>
      <w:lvlJc w:val="left"/>
      <w:pPr>
        <w:ind w:left="1429" w:hanging="360"/>
      </w:pPr>
      <w:rPr>
        <w:rFonts w:ascii="Wingdings" w:hAnsi="Wingdings" w:hint="default"/>
        <w:b w:val="0"/>
        <w:caps/>
        <w:color w:val="00000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27F34E1"/>
    <w:multiLevelType w:val="singleLevel"/>
    <w:tmpl w:val="04090001"/>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12FC776B"/>
    <w:multiLevelType w:val="hybridMultilevel"/>
    <w:tmpl w:val="F614DD42"/>
    <w:lvl w:ilvl="0" w:tplc="189428E2">
      <w:start w:val="1"/>
      <w:numFmt w:val="bullet"/>
      <w:pStyle w:val="3"/>
      <w:lvlText w:val=""/>
      <w:lvlJc w:val="left"/>
      <w:pPr>
        <w:ind w:left="1571" w:hanging="360"/>
      </w:pPr>
      <w:rPr>
        <w:rFonts w:ascii="Symbol" w:hAnsi="Symbol" w:hint="default"/>
      </w:rPr>
    </w:lvl>
    <w:lvl w:ilvl="1" w:tplc="EEB65200" w:tentative="1">
      <w:start w:val="1"/>
      <w:numFmt w:val="bullet"/>
      <w:lvlText w:val="o"/>
      <w:lvlJc w:val="left"/>
      <w:pPr>
        <w:ind w:left="2291" w:hanging="360"/>
      </w:pPr>
      <w:rPr>
        <w:rFonts w:ascii="Courier New" w:hAnsi="Courier New" w:cs="Courier New" w:hint="default"/>
      </w:rPr>
    </w:lvl>
    <w:lvl w:ilvl="2" w:tplc="410CFB7A" w:tentative="1">
      <w:start w:val="1"/>
      <w:numFmt w:val="bullet"/>
      <w:lvlText w:val=""/>
      <w:lvlJc w:val="left"/>
      <w:pPr>
        <w:ind w:left="3011" w:hanging="360"/>
      </w:pPr>
      <w:rPr>
        <w:rFonts w:ascii="Wingdings" w:hAnsi="Wingdings" w:hint="default"/>
      </w:rPr>
    </w:lvl>
    <w:lvl w:ilvl="3" w:tplc="27B00B0A" w:tentative="1">
      <w:start w:val="1"/>
      <w:numFmt w:val="bullet"/>
      <w:lvlText w:val=""/>
      <w:lvlJc w:val="left"/>
      <w:pPr>
        <w:ind w:left="3731" w:hanging="360"/>
      </w:pPr>
      <w:rPr>
        <w:rFonts w:ascii="Symbol" w:hAnsi="Symbol" w:hint="default"/>
      </w:rPr>
    </w:lvl>
    <w:lvl w:ilvl="4" w:tplc="BE125076" w:tentative="1">
      <w:start w:val="1"/>
      <w:numFmt w:val="bullet"/>
      <w:lvlText w:val="o"/>
      <w:lvlJc w:val="left"/>
      <w:pPr>
        <w:ind w:left="4451" w:hanging="360"/>
      </w:pPr>
      <w:rPr>
        <w:rFonts w:ascii="Courier New" w:hAnsi="Courier New" w:cs="Courier New" w:hint="default"/>
      </w:rPr>
    </w:lvl>
    <w:lvl w:ilvl="5" w:tplc="3F9A797E" w:tentative="1">
      <w:start w:val="1"/>
      <w:numFmt w:val="bullet"/>
      <w:lvlText w:val=""/>
      <w:lvlJc w:val="left"/>
      <w:pPr>
        <w:ind w:left="5171" w:hanging="360"/>
      </w:pPr>
      <w:rPr>
        <w:rFonts w:ascii="Wingdings" w:hAnsi="Wingdings" w:hint="default"/>
      </w:rPr>
    </w:lvl>
    <w:lvl w:ilvl="6" w:tplc="7346E964" w:tentative="1">
      <w:start w:val="1"/>
      <w:numFmt w:val="bullet"/>
      <w:lvlText w:val=""/>
      <w:lvlJc w:val="left"/>
      <w:pPr>
        <w:ind w:left="5891" w:hanging="360"/>
      </w:pPr>
      <w:rPr>
        <w:rFonts w:ascii="Symbol" w:hAnsi="Symbol" w:hint="default"/>
      </w:rPr>
    </w:lvl>
    <w:lvl w:ilvl="7" w:tplc="2D9C1A04" w:tentative="1">
      <w:start w:val="1"/>
      <w:numFmt w:val="bullet"/>
      <w:lvlText w:val="o"/>
      <w:lvlJc w:val="left"/>
      <w:pPr>
        <w:ind w:left="6611" w:hanging="360"/>
      </w:pPr>
      <w:rPr>
        <w:rFonts w:ascii="Courier New" w:hAnsi="Courier New" w:cs="Courier New" w:hint="default"/>
      </w:rPr>
    </w:lvl>
    <w:lvl w:ilvl="8" w:tplc="6E4CC18C" w:tentative="1">
      <w:start w:val="1"/>
      <w:numFmt w:val="bullet"/>
      <w:lvlText w:val=""/>
      <w:lvlJc w:val="left"/>
      <w:pPr>
        <w:ind w:left="7331" w:hanging="360"/>
      </w:pPr>
      <w:rPr>
        <w:rFonts w:ascii="Wingdings" w:hAnsi="Wingdings" w:hint="default"/>
      </w:rPr>
    </w:lvl>
  </w:abstractNum>
  <w:abstractNum w:abstractNumId="15" w15:restartNumberingAfterBreak="0">
    <w:nsid w:val="168651F6"/>
    <w:multiLevelType w:val="multilevel"/>
    <w:tmpl w:val="E2987D2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3.%3"/>
      <w:lvlJc w:val="left"/>
      <w:pPr>
        <w:tabs>
          <w:tab w:val="num" w:pos="1430"/>
        </w:tabs>
        <w:ind w:left="1430" w:hanging="720"/>
      </w:pPr>
      <w:rPr>
        <w:rFonts w:ascii="Times New Roman" w:hAnsi="Times New Roman" w:cs="Times New Roman" w:hint="default"/>
        <w:strike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85A7B2A"/>
    <w:multiLevelType w:val="multilevel"/>
    <w:tmpl w:val="47FABF56"/>
    <w:lvl w:ilvl="0">
      <w:start w:val="1"/>
      <w:numFmt w:val="decimal"/>
      <w:pStyle w:val="1"/>
      <w:lvlText w:val="%1."/>
      <w:lvlJc w:val="left"/>
      <w:pPr>
        <w:ind w:left="720" w:hanging="360"/>
      </w:pPr>
      <w:rPr>
        <w:rFonts w:hint="default"/>
      </w:rPr>
    </w:lvl>
    <w:lvl w:ilvl="1">
      <w:start w:val="1"/>
      <w:numFmt w:val="decimal"/>
      <w:lvlText w:val="5.%2."/>
      <w:lvlJc w:val="left"/>
      <w:pPr>
        <w:ind w:left="2704" w:hanging="720"/>
      </w:pPr>
      <w:rPr>
        <w:rFonts w:hint="default"/>
        <w:i w:val="0"/>
      </w:rPr>
    </w:lvl>
    <w:lvl w:ilvl="2">
      <w:start w:val="1"/>
      <w:numFmt w:val="decimal"/>
      <w:pStyle w:val="30"/>
      <w:isLgl/>
      <w:lvlText w:val="%1.%2.%3."/>
      <w:lvlJc w:val="left"/>
      <w:pPr>
        <w:ind w:left="5115"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BA36A2B"/>
    <w:multiLevelType w:val="hybridMultilevel"/>
    <w:tmpl w:val="5E58AD6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4061EC"/>
    <w:multiLevelType w:val="multilevel"/>
    <w:tmpl w:val="C5E0B842"/>
    <w:lvl w:ilvl="0">
      <w:numFmt w:val="bullet"/>
      <w:lvlText w:val="-"/>
      <w:lvlJc w:val="left"/>
      <w:pPr>
        <w:tabs>
          <w:tab w:val="num" w:pos="720"/>
        </w:tabs>
        <w:ind w:left="720" w:hanging="360"/>
      </w:pPr>
      <w:rPr>
        <w:rFonts w:ascii="Times New Roman" w:eastAsia="Times New Roman" w:hAnsi="Times New Roman" w:hint="default"/>
      </w:rPr>
    </w:lvl>
    <w:lvl w:ilvl="1">
      <w:start w:val="1"/>
      <w:numFmt w:val="decimal"/>
      <w:pStyle w:val="10"/>
      <w:lvlText w:val="%2."/>
      <w:lvlJc w:val="left"/>
      <w:pPr>
        <w:tabs>
          <w:tab w:val="num" w:pos="150"/>
        </w:tabs>
        <w:ind w:left="150" w:hanging="360"/>
      </w:pPr>
      <w:rPr>
        <w:rFonts w:cs="Times New Roman"/>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732BDA"/>
    <w:multiLevelType w:val="hybridMultilevel"/>
    <w:tmpl w:val="7092EE74"/>
    <w:lvl w:ilvl="0" w:tplc="96F4B16E">
      <w:start w:val="3"/>
      <w:numFmt w:val="decimal"/>
      <w:lvlText w:val="%1"/>
      <w:lvlJc w:val="left"/>
      <w:pPr>
        <w:ind w:left="1558" w:hanging="360"/>
      </w:pPr>
      <w:rPr>
        <w:rFonts w:hint="default"/>
      </w:rPr>
    </w:lvl>
    <w:lvl w:ilvl="1" w:tplc="04190019" w:tentative="1">
      <w:start w:val="1"/>
      <w:numFmt w:val="lowerLetter"/>
      <w:lvlText w:val="%2."/>
      <w:lvlJc w:val="left"/>
      <w:pPr>
        <w:ind w:left="2278" w:hanging="360"/>
      </w:pPr>
    </w:lvl>
    <w:lvl w:ilvl="2" w:tplc="0419001B" w:tentative="1">
      <w:start w:val="1"/>
      <w:numFmt w:val="lowerRoman"/>
      <w:lvlText w:val="%3."/>
      <w:lvlJc w:val="right"/>
      <w:pPr>
        <w:ind w:left="2998" w:hanging="180"/>
      </w:pPr>
    </w:lvl>
    <w:lvl w:ilvl="3" w:tplc="0419000F" w:tentative="1">
      <w:start w:val="1"/>
      <w:numFmt w:val="decimal"/>
      <w:lvlText w:val="%4."/>
      <w:lvlJc w:val="left"/>
      <w:pPr>
        <w:ind w:left="3718" w:hanging="360"/>
      </w:pPr>
    </w:lvl>
    <w:lvl w:ilvl="4" w:tplc="04190019" w:tentative="1">
      <w:start w:val="1"/>
      <w:numFmt w:val="lowerLetter"/>
      <w:lvlText w:val="%5."/>
      <w:lvlJc w:val="left"/>
      <w:pPr>
        <w:ind w:left="4438" w:hanging="360"/>
      </w:pPr>
    </w:lvl>
    <w:lvl w:ilvl="5" w:tplc="0419001B" w:tentative="1">
      <w:start w:val="1"/>
      <w:numFmt w:val="lowerRoman"/>
      <w:lvlText w:val="%6."/>
      <w:lvlJc w:val="right"/>
      <w:pPr>
        <w:ind w:left="5158" w:hanging="180"/>
      </w:pPr>
    </w:lvl>
    <w:lvl w:ilvl="6" w:tplc="0419000F" w:tentative="1">
      <w:start w:val="1"/>
      <w:numFmt w:val="decimal"/>
      <w:lvlText w:val="%7."/>
      <w:lvlJc w:val="left"/>
      <w:pPr>
        <w:ind w:left="5878" w:hanging="360"/>
      </w:pPr>
    </w:lvl>
    <w:lvl w:ilvl="7" w:tplc="04190019" w:tentative="1">
      <w:start w:val="1"/>
      <w:numFmt w:val="lowerLetter"/>
      <w:lvlText w:val="%8."/>
      <w:lvlJc w:val="left"/>
      <w:pPr>
        <w:ind w:left="6598" w:hanging="360"/>
      </w:pPr>
    </w:lvl>
    <w:lvl w:ilvl="8" w:tplc="0419001B" w:tentative="1">
      <w:start w:val="1"/>
      <w:numFmt w:val="lowerRoman"/>
      <w:lvlText w:val="%9."/>
      <w:lvlJc w:val="right"/>
      <w:pPr>
        <w:ind w:left="7318" w:hanging="180"/>
      </w:pPr>
    </w:lvl>
  </w:abstractNum>
  <w:abstractNum w:abstractNumId="20" w15:restartNumberingAfterBreak="0">
    <w:nsid w:val="20A80B0A"/>
    <w:multiLevelType w:val="hybridMultilevel"/>
    <w:tmpl w:val="80C4676A"/>
    <w:lvl w:ilvl="0" w:tplc="E10AFCD6">
      <w:start w:val="1"/>
      <w:numFmt w:val="decimal"/>
      <w:lvlText w:val="%1."/>
      <w:lvlJc w:val="left"/>
      <w:pPr>
        <w:tabs>
          <w:tab w:val="num" w:pos="644"/>
        </w:tabs>
        <w:ind w:left="644" w:hanging="360"/>
      </w:pPr>
      <w:rPr>
        <w:rFonts w:ascii="Times New Roman" w:hAnsi="Times New Roman" w:cs="Times New Roman" w:hint="default"/>
      </w:rPr>
    </w:lvl>
    <w:lvl w:ilvl="1" w:tplc="A4F2828C">
      <w:numFmt w:val="none"/>
      <w:lvlText w:val=""/>
      <w:lvlJc w:val="left"/>
      <w:pPr>
        <w:tabs>
          <w:tab w:val="num" w:pos="284"/>
        </w:tabs>
      </w:pPr>
    </w:lvl>
    <w:lvl w:ilvl="2" w:tplc="BF64D04C">
      <w:numFmt w:val="none"/>
      <w:lvlText w:val=""/>
      <w:lvlJc w:val="left"/>
      <w:pPr>
        <w:tabs>
          <w:tab w:val="num" w:pos="284"/>
        </w:tabs>
      </w:pPr>
    </w:lvl>
    <w:lvl w:ilvl="3" w:tplc="7CBA77A4">
      <w:numFmt w:val="none"/>
      <w:lvlText w:val=""/>
      <w:lvlJc w:val="left"/>
      <w:pPr>
        <w:tabs>
          <w:tab w:val="num" w:pos="284"/>
        </w:tabs>
      </w:pPr>
    </w:lvl>
    <w:lvl w:ilvl="4" w:tplc="34D4396E">
      <w:numFmt w:val="none"/>
      <w:lvlText w:val=""/>
      <w:lvlJc w:val="left"/>
      <w:pPr>
        <w:tabs>
          <w:tab w:val="num" w:pos="284"/>
        </w:tabs>
      </w:pPr>
    </w:lvl>
    <w:lvl w:ilvl="5" w:tplc="8586CF4E">
      <w:numFmt w:val="none"/>
      <w:lvlText w:val=""/>
      <w:lvlJc w:val="left"/>
      <w:pPr>
        <w:tabs>
          <w:tab w:val="num" w:pos="284"/>
        </w:tabs>
      </w:pPr>
    </w:lvl>
    <w:lvl w:ilvl="6" w:tplc="99C8001A">
      <w:numFmt w:val="none"/>
      <w:lvlText w:val=""/>
      <w:lvlJc w:val="left"/>
      <w:pPr>
        <w:tabs>
          <w:tab w:val="num" w:pos="284"/>
        </w:tabs>
      </w:pPr>
    </w:lvl>
    <w:lvl w:ilvl="7" w:tplc="2D241146">
      <w:numFmt w:val="none"/>
      <w:lvlText w:val=""/>
      <w:lvlJc w:val="left"/>
      <w:pPr>
        <w:tabs>
          <w:tab w:val="num" w:pos="284"/>
        </w:tabs>
      </w:pPr>
    </w:lvl>
    <w:lvl w:ilvl="8" w:tplc="FE968716">
      <w:numFmt w:val="none"/>
      <w:lvlText w:val=""/>
      <w:lvlJc w:val="left"/>
      <w:pPr>
        <w:tabs>
          <w:tab w:val="num" w:pos="284"/>
        </w:tabs>
      </w:pPr>
    </w:lvl>
  </w:abstractNum>
  <w:abstractNum w:abstractNumId="21" w15:restartNumberingAfterBreak="0">
    <w:nsid w:val="230827B2"/>
    <w:multiLevelType w:val="hybridMultilevel"/>
    <w:tmpl w:val="36EA2880"/>
    <w:lvl w:ilvl="0" w:tplc="01461802">
      <w:start w:val="1"/>
      <w:numFmt w:val="bullet"/>
      <w:lvlText w:val=""/>
      <w:lvlJc w:val="left"/>
      <w:pPr>
        <w:ind w:left="1425" w:hanging="360"/>
      </w:pPr>
      <w:rPr>
        <w:rFonts w:ascii="Wingdings" w:hAnsi="Wingdings" w:hint="default"/>
        <w:b w:val="0"/>
        <w:caps/>
        <w:color w:val="000000"/>
        <w:sz w:val="24"/>
        <w:szCs w:val="24"/>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2" w15:restartNumberingAfterBreak="0">
    <w:nsid w:val="241039D1"/>
    <w:multiLevelType w:val="hybridMultilevel"/>
    <w:tmpl w:val="052482AC"/>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260ECB"/>
    <w:multiLevelType w:val="multilevel"/>
    <w:tmpl w:val="4832045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4.1.%3."/>
      <w:lvlJc w:val="left"/>
      <w:pPr>
        <w:tabs>
          <w:tab w:val="num" w:pos="861"/>
        </w:tabs>
        <w:ind w:left="861" w:hanging="720"/>
      </w:pPr>
      <w:rPr>
        <w:rFonts w:ascii="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B5504DB"/>
    <w:multiLevelType w:val="hybridMultilevel"/>
    <w:tmpl w:val="F7A66828"/>
    <w:lvl w:ilvl="0" w:tplc="FFFFFFFF">
      <w:start w:val="1"/>
      <w:numFmt w:val="bullet"/>
      <w:lvlText w:val=""/>
      <w:lvlJc w:val="left"/>
      <w:pPr>
        <w:ind w:left="1620" w:hanging="360"/>
      </w:pPr>
      <w:rPr>
        <w:rFonts w:ascii="Wingdings" w:hAnsi="Wingdings" w:hint="default"/>
        <w:color w:val="auto"/>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6" w15:restartNumberingAfterBreak="0">
    <w:nsid w:val="2C90517F"/>
    <w:multiLevelType w:val="multilevel"/>
    <w:tmpl w:val="D186BDFC"/>
    <w:lvl w:ilvl="0">
      <w:start w:val="1"/>
      <w:numFmt w:val="decimal"/>
      <w:lvlText w:val="%1."/>
      <w:lvlJc w:val="left"/>
      <w:pPr>
        <w:ind w:left="360" w:hanging="360"/>
      </w:pPr>
      <w:rPr>
        <w:rFonts w:hint="default"/>
      </w:rPr>
    </w:lvl>
    <w:lvl w:ilvl="1">
      <w:start w:val="1"/>
      <w:numFmt w:val="decimal"/>
      <w:pStyle w:val="2"/>
      <w:lvlText w:val="%1.%2."/>
      <w:lvlJc w:val="left"/>
      <w:pPr>
        <w:ind w:left="898" w:hanging="360"/>
      </w:pPr>
      <w:rPr>
        <w:rFonts w:hint="default"/>
      </w:rPr>
    </w:lvl>
    <w:lvl w:ilvl="2">
      <w:start w:val="1"/>
      <w:numFmt w:val="decimal"/>
      <w:pStyle w:val="31"/>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27" w15:restartNumberingAfterBreak="0">
    <w:nsid w:val="2CB96A9A"/>
    <w:multiLevelType w:val="hybridMultilevel"/>
    <w:tmpl w:val="B6E0626A"/>
    <w:lvl w:ilvl="0" w:tplc="AAF4E2E8">
      <w:start w:val="1"/>
      <w:numFmt w:val="bullet"/>
      <w:pStyle w:val="a0"/>
      <w:suff w:val="space"/>
      <w:lvlText w:val=""/>
      <w:lvlJc w:val="left"/>
      <w:pPr>
        <w:ind w:firstLine="720"/>
      </w:pPr>
      <w:rPr>
        <w:rFonts w:ascii="Symbol" w:hAnsi="Symbol" w:hint="default"/>
      </w:rPr>
    </w:lvl>
    <w:lvl w:ilvl="1" w:tplc="9894FFC0">
      <w:start w:val="1"/>
      <w:numFmt w:val="bullet"/>
      <w:lvlText w:val="o"/>
      <w:lvlJc w:val="left"/>
      <w:pPr>
        <w:ind w:left="1440" w:hanging="360"/>
      </w:pPr>
      <w:rPr>
        <w:rFonts w:ascii="Courier New" w:hAnsi="Courier New" w:hint="default"/>
      </w:rPr>
    </w:lvl>
    <w:lvl w:ilvl="2" w:tplc="028AC622">
      <w:start w:val="1"/>
      <w:numFmt w:val="bullet"/>
      <w:lvlText w:val=""/>
      <w:lvlJc w:val="left"/>
      <w:pPr>
        <w:ind w:left="2160" w:hanging="360"/>
      </w:pPr>
      <w:rPr>
        <w:rFonts w:ascii="Wingdings" w:hAnsi="Wingdings" w:hint="default"/>
      </w:rPr>
    </w:lvl>
    <w:lvl w:ilvl="3" w:tplc="BA4EF4FC" w:tentative="1">
      <w:start w:val="1"/>
      <w:numFmt w:val="bullet"/>
      <w:lvlText w:val=""/>
      <w:lvlJc w:val="left"/>
      <w:pPr>
        <w:ind w:left="2880" w:hanging="360"/>
      </w:pPr>
      <w:rPr>
        <w:rFonts w:ascii="Symbol" w:hAnsi="Symbol" w:hint="default"/>
      </w:rPr>
    </w:lvl>
    <w:lvl w:ilvl="4" w:tplc="311EB044" w:tentative="1">
      <w:start w:val="1"/>
      <w:numFmt w:val="bullet"/>
      <w:lvlText w:val="o"/>
      <w:lvlJc w:val="left"/>
      <w:pPr>
        <w:ind w:left="3600" w:hanging="360"/>
      </w:pPr>
      <w:rPr>
        <w:rFonts w:ascii="Courier New" w:hAnsi="Courier New" w:hint="default"/>
      </w:rPr>
    </w:lvl>
    <w:lvl w:ilvl="5" w:tplc="9E828326" w:tentative="1">
      <w:start w:val="1"/>
      <w:numFmt w:val="bullet"/>
      <w:lvlText w:val=""/>
      <w:lvlJc w:val="left"/>
      <w:pPr>
        <w:ind w:left="4320" w:hanging="360"/>
      </w:pPr>
      <w:rPr>
        <w:rFonts w:ascii="Wingdings" w:hAnsi="Wingdings" w:hint="default"/>
      </w:rPr>
    </w:lvl>
    <w:lvl w:ilvl="6" w:tplc="E8907432" w:tentative="1">
      <w:start w:val="1"/>
      <w:numFmt w:val="bullet"/>
      <w:lvlText w:val=""/>
      <w:lvlJc w:val="left"/>
      <w:pPr>
        <w:ind w:left="5040" w:hanging="360"/>
      </w:pPr>
      <w:rPr>
        <w:rFonts w:ascii="Symbol" w:hAnsi="Symbol" w:hint="default"/>
      </w:rPr>
    </w:lvl>
    <w:lvl w:ilvl="7" w:tplc="329A8908" w:tentative="1">
      <w:start w:val="1"/>
      <w:numFmt w:val="bullet"/>
      <w:lvlText w:val="o"/>
      <w:lvlJc w:val="left"/>
      <w:pPr>
        <w:ind w:left="5760" w:hanging="360"/>
      </w:pPr>
      <w:rPr>
        <w:rFonts w:ascii="Courier New" w:hAnsi="Courier New" w:hint="default"/>
      </w:rPr>
    </w:lvl>
    <w:lvl w:ilvl="8" w:tplc="8A9862F4" w:tentative="1">
      <w:start w:val="1"/>
      <w:numFmt w:val="bullet"/>
      <w:lvlText w:val=""/>
      <w:lvlJc w:val="left"/>
      <w:pPr>
        <w:ind w:left="6480" w:hanging="360"/>
      </w:pPr>
      <w:rPr>
        <w:rFonts w:ascii="Wingdings" w:hAnsi="Wingdings" w:hint="default"/>
      </w:rPr>
    </w:lvl>
  </w:abstractNum>
  <w:abstractNum w:abstractNumId="28" w15:restartNumberingAfterBreak="0">
    <w:nsid w:val="2E0E7A8C"/>
    <w:multiLevelType w:val="multilevel"/>
    <w:tmpl w:val="DFE0311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45"/>
      <w:numFmt w:val="decimal"/>
      <w:lvlText w:val="3.%3"/>
      <w:lvlJc w:val="left"/>
      <w:pPr>
        <w:tabs>
          <w:tab w:val="num" w:pos="1428"/>
        </w:tabs>
        <w:ind w:left="1428" w:hanging="720"/>
      </w:pPr>
      <w:rPr>
        <w:rFonts w:ascii="Times New Roman" w:hAnsi="Times New Roman" w:cs="Times New Roman" w:hint="default"/>
        <w:strike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EB476D4"/>
    <w:multiLevelType w:val="multilevel"/>
    <w:tmpl w:val="D472AB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0" w15:restartNumberingAfterBreak="0">
    <w:nsid w:val="34640D7D"/>
    <w:multiLevelType w:val="multilevel"/>
    <w:tmpl w:val="A550694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57"/>
      <w:numFmt w:val="decimal"/>
      <w:lvlText w:val="3.%3"/>
      <w:lvlJc w:val="left"/>
      <w:pPr>
        <w:tabs>
          <w:tab w:val="num" w:pos="861"/>
        </w:tabs>
        <w:ind w:left="861"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8F41D25"/>
    <w:multiLevelType w:val="hybridMultilevel"/>
    <w:tmpl w:val="C5E8E4FC"/>
    <w:lvl w:ilvl="0" w:tplc="8BE8CDDA">
      <w:start w:val="3"/>
      <w:numFmt w:val="bullet"/>
      <w:pStyle w:val="s07--"/>
      <w:lvlText w:val="-"/>
      <w:lvlJc w:val="left"/>
      <w:pPr>
        <w:tabs>
          <w:tab w:val="num" w:pos="1021"/>
        </w:tabs>
        <w:ind w:left="1021" w:hanging="341"/>
      </w:pPr>
      <w:rPr>
        <w:rFonts w:ascii="Times New Roman" w:eastAsia="Times New Roman" w:hAnsi="Times New Roman" w:cs="Times New Roman"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2" w15:restartNumberingAfterBreak="0">
    <w:nsid w:val="3ADE11D5"/>
    <w:multiLevelType w:val="hybridMultilevel"/>
    <w:tmpl w:val="92C88C2A"/>
    <w:lvl w:ilvl="0" w:tplc="59E2ADE4">
      <w:start w:val="1"/>
      <w:numFmt w:val="bullet"/>
      <w:lvlText w:val=""/>
      <w:lvlJc w:val="left"/>
      <w:pPr>
        <w:ind w:left="1429" w:hanging="360"/>
      </w:pPr>
      <w:rPr>
        <w:rFonts w:ascii="Wingdings" w:hAnsi="Wingdings" w:hint="default"/>
        <w:b w:val="0"/>
        <w:caps/>
        <w:color w:val="00000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B7B2E3D"/>
    <w:multiLevelType w:val="hybridMultilevel"/>
    <w:tmpl w:val="E1C4ACF6"/>
    <w:lvl w:ilvl="0" w:tplc="ECC041A0">
      <w:start w:val="1"/>
      <w:numFmt w:val="bullet"/>
      <w:pStyle w:val="20"/>
      <w:lvlText w:val=""/>
      <w:lvlJc w:val="left"/>
      <w:pPr>
        <w:ind w:left="1258" w:hanging="360"/>
      </w:pPr>
      <w:rPr>
        <w:rFonts w:ascii="Wingdings 2" w:hAnsi="Wingdings 2" w:hint="default"/>
        <w:sz w:val="20"/>
        <w:szCs w:val="20"/>
      </w:rPr>
    </w:lvl>
    <w:lvl w:ilvl="1" w:tplc="E2EC1354" w:tentative="1">
      <w:start w:val="1"/>
      <w:numFmt w:val="bullet"/>
      <w:lvlText w:val="o"/>
      <w:lvlJc w:val="left"/>
      <w:pPr>
        <w:ind w:left="1978" w:hanging="360"/>
      </w:pPr>
      <w:rPr>
        <w:rFonts w:ascii="Courier New" w:hAnsi="Courier New" w:cs="Courier New" w:hint="default"/>
      </w:rPr>
    </w:lvl>
    <w:lvl w:ilvl="2" w:tplc="C6149024" w:tentative="1">
      <w:start w:val="1"/>
      <w:numFmt w:val="bullet"/>
      <w:lvlText w:val=""/>
      <w:lvlJc w:val="left"/>
      <w:pPr>
        <w:ind w:left="2698" w:hanging="360"/>
      </w:pPr>
      <w:rPr>
        <w:rFonts w:ascii="Wingdings" w:hAnsi="Wingdings" w:hint="default"/>
      </w:rPr>
    </w:lvl>
    <w:lvl w:ilvl="3" w:tplc="428EB06A" w:tentative="1">
      <w:start w:val="1"/>
      <w:numFmt w:val="bullet"/>
      <w:lvlText w:val=""/>
      <w:lvlJc w:val="left"/>
      <w:pPr>
        <w:ind w:left="3418" w:hanging="360"/>
      </w:pPr>
      <w:rPr>
        <w:rFonts w:ascii="Symbol" w:hAnsi="Symbol" w:hint="default"/>
      </w:rPr>
    </w:lvl>
    <w:lvl w:ilvl="4" w:tplc="598CE32C" w:tentative="1">
      <w:start w:val="1"/>
      <w:numFmt w:val="bullet"/>
      <w:lvlText w:val="o"/>
      <w:lvlJc w:val="left"/>
      <w:pPr>
        <w:ind w:left="4138" w:hanging="360"/>
      </w:pPr>
      <w:rPr>
        <w:rFonts w:ascii="Courier New" w:hAnsi="Courier New" w:cs="Courier New" w:hint="default"/>
      </w:rPr>
    </w:lvl>
    <w:lvl w:ilvl="5" w:tplc="A17CAC94" w:tentative="1">
      <w:start w:val="1"/>
      <w:numFmt w:val="bullet"/>
      <w:lvlText w:val=""/>
      <w:lvlJc w:val="left"/>
      <w:pPr>
        <w:ind w:left="4858" w:hanging="360"/>
      </w:pPr>
      <w:rPr>
        <w:rFonts w:ascii="Wingdings" w:hAnsi="Wingdings" w:hint="default"/>
      </w:rPr>
    </w:lvl>
    <w:lvl w:ilvl="6" w:tplc="19F66C74" w:tentative="1">
      <w:start w:val="1"/>
      <w:numFmt w:val="bullet"/>
      <w:lvlText w:val=""/>
      <w:lvlJc w:val="left"/>
      <w:pPr>
        <w:ind w:left="5578" w:hanging="360"/>
      </w:pPr>
      <w:rPr>
        <w:rFonts w:ascii="Symbol" w:hAnsi="Symbol" w:hint="default"/>
      </w:rPr>
    </w:lvl>
    <w:lvl w:ilvl="7" w:tplc="F75297E6" w:tentative="1">
      <w:start w:val="1"/>
      <w:numFmt w:val="bullet"/>
      <w:lvlText w:val="o"/>
      <w:lvlJc w:val="left"/>
      <w:pPr>
        <w:ind w:left="6298" w:hanging="360"/>
      </w:pPr>
      <w:rPr>
        <w:rFonts w:ascii="Courier New" w:hAnsi="Courier New" w:cs="Courier New" w:hint="default"/>
      </w:rPr>
    </w:lvl>
    <w:lvl w:ilvl="8" w:tplc="F61673F0" w:tentative="1">
      <w:start w:val="1"/>
      <w:numFmt w:val="bullet"/>
      <w:lvlText w:val=""/>
      <w:lvlJc w:val="left"/>
      <w:pPr>
        <w:ind w:left="7018" w:hanging="360"/>
      </w:pPr>
      <w:rPr>
        <w:rFonts w:ascii="Wingdings" w:hAnsi="Wingdings" w:hint="default"/>
      </w:rPr>
    </w:lvl>
  </w:abstractNum>
  <w:abstractNum w:abstractNumId="34" w15:restartNumberingAfterBreak="0">
    <w:nsid w:val="3C682EE6"/>
    <w:multiLevelType w:val="hybridMultilevel"/>
    <w:tmpl w:val="CEB6B3D2"/>
    <w:lvl w:ilvl="0" w:tplc="D3144D4A">
      <w:start w:val="1"/>
      <w:numFmt w:val="decimal"/>
      <w:pStyle w:val="s28-"/>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3C763F70"/>
    <w:multiLevelType w:val="hybridMultilevel"/>
    <w:tmpl w:val="09988D3C"/>
    <w:lvl w:ilvl="0" w:tplc="B9BA8BAC">
      <w:start w:val="1"/>
      <w:numFmt w:val="decimal"/>
      <w:lvlText w:val="%1"/>
      <w:lvlJc w:val="left"/>
      <w:pPr>
        <w:ind w:left="360" w:hanging="360"/>
      </w:pPr>
      <w:rPr>
        <w:rFonts w:ascii="Times New Roman" w:hAnsi="Times New Roman" w:cs="Times New Roman" w:hint="default"/>
        <w:b w:val="0"/>
        <w:caps/>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CE43BA5"/>
    <w:multiLevelType w:val="multilevel"/>
    <w:tmpl w:val="04190025"/>
    <w:lvl w:ilvl="0">
      <w:start w:val="1"/>
      <w:numFmt w:val="decimal"/>
      <w:lvlText w:val="%1"/>
      <w:lvlJc w:val="left"/>
      <w:pPr>
        <w:ind w:left="858" w:hanging="432"/>
      </w:pPr>
    </w:lvl>
    <w:lvl w:ilvl="1">
      <w:start w:val="1"/>
      <w:numFmt w:val="decimal"/>
      <w:lvlText w:val="%1.%2"/>
      <w:lvlJc w:val="left"/>
      <w:pPr>
        <w:ind w:left="1002" w:hanging="576"/>
      </w:pPr>
    </w:lvl>
    <w:lvl w:ilvl="2">
      <w:start w:val="1"/>
      <w:numFmt w:val="decimal"/>
      <w:lvlText w:val="%1.%2.%3"/>
      <w:lvlJc w:val="left"/>
      <w:pPr>
        <w:ind w:left="1146" w:hanging="720"/>
      </w:pPr>
    </w:lvl>
    <w:lvl w:ilvl="3">
      <w:start w:val="1"/>
      <w:numFmt w:val="decimal"/>
      <w:lvlText w:val="%1.%2.%3.%4"/>
      <w:lvlJc w:val="left"/>
      <w:pPr>
        <w:ind w:left="1290" w:hanging="864"/>
      </w:pPr>
    </w:lvl>
    <w:lvl w:ilvl="4">
      <w:start w:val="1"/>
      <w:numFmt w:val="decimal"/>
      <w:lvlText w:val="%1.%2.%3.%4.%5"/>
      <w:lvlJc w:val="left"/>
      <w:pPr>
        <w:ind w:left="1434" w:hanging="1008"/>
      </w:pPr>
    </w:lvl>
    <w:lvl w:ilvl="5">
      <w:start w:val="1"/>
      <w:numFmt w:val="decimal"/>
      <w:lvlText w:val="%1.%2.%3.%4.%5.%6"/>
      <w:lvlJc w:val="left"/>
      <w:pPr>
        <w:ind w:left="1578" w:hanging="1152"/>
      </w:pPr>
    </w:lvl>
    <w:lvl w:ilvl="6">
      <w:start w:val="1"/>
      <w:numFmt w:val="decimal"/>
      <w:lvlText w:val="%1.%2.%3.%4.%5.%6.%7"/>
      <w:lvlJc w:val="left"/>
      <w:pPr>
        <w:ind w:left="1722" w:hanging="1296"/>
      </w:pPr>
    </w:lvl>
    <w:lvl w:ilvl="7">
      <w:start w:val="1"/>
      <w:numFmt w:val="decimal"/>
      <w:lvlText w:val="%1.%2.%3.%4.%5.%6.%7.%8"/>
      <w:lvlJc w:val="left"/>
      <w:pPr>
        <w:ind w:left="1866" w:hanging="1440"/>
      </w:pPr>
    </w:lvl>
    <w:lvl w:ilvl="8">
      <w:start w:val="1"/>
      <w:numFmt w:val="decimal"/>
      <w:lvlText w:val="%1.%2.%3.%4.%5.%6.%7.%8.%9"/>
      <w:lvlJc w:val="left"/>
      <w:pPr>
        <w:ind w:left="2010" w:hanging="1584"/>
      </w:pPr>
    </w:lvl>
  </w:abstractNum>
  <w:abstractNum w:abstractNumId="37" w15:restartNumberingAfterBreak="0">
    <w:nsid w:val="3EF3273B"/>
    <w:multiLevelType w:val="hybridMultilevel"/>
    <w:tmpl w:val="5824E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0B949C1"/>
    <w:multiLevelType w:val="multilevel"/>
    <w:tmpl w:val="209ED57C"/>
    <w:lvl w:ilvl="0">
      <w:start w:val="1"/>
      <w:numFmt w:val="decimal"/>
      <w:lvlText w:val="%1."/>
      <w:lvlJc w:val="left"/>
      <w:pPr>
        <w:ind w:left="360" w:hanging="360"/>
      </w:pPr>
    </w:lvl>
    <w:lvl w:ilvl="1">
      <w:start w:val="1"/>
      <w:numFmt w:val="decimal"/>
      <w:pStyle w:val="2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42449F2"/>
    <w:multiLevelType w:val="hybridMultilevel"/>
    <w:tmpl w:val="CFCEC18A"/>
    <w:lvl w:ilvl="0" w:tplc="ECC041A0">
      <w:start w:val="1"/>
      <w:numFmt w:val="decimal"/>
      <w:pStyle w:val="11"/>
      <w:lvlText w:val="%1."/>
      <w:lvlJc w:val="left"/>
      <w:pPr>
        <w:tabs>
          <w:tab w:val="num" w:pos="1440"/>
        </w:tabs>
        <w:ind w:left="1440" w:hanging="360"/>
      </w:pPr>
      <w:rPr>
        <w:rFonts w:hint="default"/>
        <w:color w:val="auto"/>
      </w:rPr>
    </w:lvl>
    <w:lvl w:ilvl="1" w:tplc="E2EC1354">
      <w:start w:val="1"/>
      <w:numFmt w:val="decimal"/>
      <w:lvlText w:val="%2."/>
      <w:lvlJc w:val="left"/>
      <w:pPr>
        <w:tabs>
          <w:tab w:val="num" w:pos="360"/>
        </w:tabs>
        <w:ind w:left="227" w:hanging="227"/>
      </w:pPr>
      <w:rPr>
        <w:rFonts w:hint="default"/>
        <w:color w:val="auto"/>
      </w:rPr>
    </w:lvl>
    <w:lvl w:ilvl="2" w:tplc="C6149024" w:tentative="1">
      <w:start w:val="1"/>
      <w:numFmt w:val="bullet"/>
      <w:lvlText w:val=""/>
      <w:lvlJc w:val="left"/>
      <w:pPr>
        <w:tabs>
          <w:tab w:val="num" w:pos="2869"/>
        </w:tabs>
        <w:ind w:left="2869" w:hanging="360"/>
      </w:pPr>
      <w:rPr>
        <w:rFonts w:ascii="Wingdings" w:hAnsi="Wingdings" w:hint="default"/>
      </w:rPr>
    </w:lvl>
    <w:lvl w:ilvl="3" w:tplc="428EB06A" w:tentative="1">
      <w:start w:val="1"/>
      <w:numFmt w:val="bullet"/>
      <w:lvlText w:val=""/>
      <w:lvlJc w:val="left"/>
      <w:pPr>
        <w:tabs>
          <w:tab w:val="num" w:pos="3589"/>
        </w:tabs>
        <w:ind w:left="3589" w:hanging="360"/>
      </w:pPr>
      <w:rPr>
        <w:rFonts w:ascii="Symbol" w:hAnsi="Symbol" w:hint="default"/>
      </w:rPr>
    </w:lvl>
    <w:lvl w:ilvl="4" w:tplc="598CE32C" w:tentative="1">
      <w:start w:val="1"/>
      <w:numFmt w:val="bullet"/>
      <w:lvlText w:val="o"/>
      <w:lvlJc w:val="left"/>
      <w:pPr>
        <w:tabs>
          <w:tab w:val="num" w:pos="4309"/>
        </w:tabs>
        <w:ind w:left="4309" w:hanging="360"/>
      </w:pPr>
      <w:rPr>
        <w:rFonts w:ascii="Courier New" w:hAnsi="Courier New" w:cs="Courier New" w:hint="default"/>
      </w:rPr>
    </w:lvl>
    <w:lvl w:ilvl="5" w:tplc="A17CAC94" w:tentative="1">
      <w:start w:val="1"/>
      <w:numFmt w:val="bullet"/>
      <w:lvlText w:val=""/>
      <w:lvlJc w:val="left"/>
      <w:pPr>
        <w:tabs>
          <w:tab w:val="num" w:pos="5029"/>
        </w:tabs>
        <w:ind w:left="5029" w:hanging="360"/>
      </w:pPr>
      <w:rPr>
        <w:rFonts w:ascii="Wingdings" w:hAnsi="Wingdings" w:hint="default"/>
      </w:rPr>
    </w:lvl>
    <w:lvl w:ilvl="6" w:tplc="19F66C74" w:tentative="1">
      <w:start w:val="1"/>
      <w:numFmt w:val="bullet"/>
      <w:lvlText w:val=""/>
      <w:lvlJc w:val="left"/>
      <w:pPr>
        <w:tabs>
          <w:tab w:val="num" w:pos="5749"/>
        </w:tabs>
        <w:ind w:left="5749" w:hanging="360"/>
      </w:pPr>
      <w:rPr>
        <w:rFonts w:ascii="Symbol" w:hAnsi="Symbol" w:hint="default"/>
      </w:rPr>
    </w:lvl>
    <w:lvl w:ilvl="7" w:tplc="F75297E6" w:tentative="1">
      <w:start w:val="1"/>
      <w:numFmt w:val="bullet"/>
      <w:lvlText w:val="o"/>
      <w:lvlJc w:val="left"/>
      <w:pPr>
        <w:tabs>
          <w:tab w:val="num" w:pos="6469"/>
        </w:tabs>
        <w:ind w:left="6469" w:hanging="360"/>
      </w:pPr>
      <w:rPr>
        <w:rFonts w:ascii="Courier New" w:hAnsi="Courier New" w:cs="Courier New" w:hint="default"/>
      </w:rPr>
    </w:lvl>
    <w:lvl w:ilvl="8" w:tplc="F61673F0"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45D372F8"/>
    <w:multiLevelType w:val="hybridMultilevel"/>
    <w:tmpl w:val="B73C2F90"/>
    <w:lvl w:ilvl="0" w:tplc="FFFFFFFF">
      <w:start w:val="1"/>
      <w:numFmt w:val="bullet"/>
      <w:lvlText w:val=""/>
      <w:lvlJc w:val="left"/>
      <w:pPr>
        <w:ind w:left="1320" w:hanging="360"/>
      </w:pPr>
      <w:rPr>
        <w:rFonts w:ascii="Wingdings" w:hAnsi="Wingdings" w:hint="default"/>
        <w:color w:val="auto"/>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1" w15:restartNumberingAfterBreak="0">
    <w:nsid w:val="4676679E"/>
    <w:multiLevelType w:val="hybridMultilevel"/>
    <w:tmpl w:val="EC589D5A"/>
    <w:lvl w:ilvl="0" w:tplc="7C265D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7097AF2"/>
    <w:multiLevelType w:val="hybridMultilevel"/>
    <w:tmpl w:val="CBB6B91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15:restartNumberingAfterBreak="0">
    <w:nsid w:val="480D59B7"/>
    <w:multiLevelType w:val="hybridMultilevel"/>
    <w:tmpl w:val="35CE7672"/>
    <w:lvl w:ilvl="0" w:tplc="7C265D16">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AE441B6"/>
    <w:multiLevelType w:val="multilevel"/>
    <w:tmpl w:val="52D2DAF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bullet"/>
      <w:lvlText w:val=""/>
      <w:lvlJc w:val="left"/>
      <w:pPr>
        <w:tabs>
          <w:tab w:val="num" w:pos="861"/>
        </w:tabs>
        <w:ind w:left="861" w:hanging="720"/>
      </w:pPr>
      <w:rPr>
        <w:rFonts w:ascii="Wingdings" w:hAnsi="Wingdings" w:hint="default"/>
        <w:b w:val="0"/>
        <w:caps/>
        <w:color w:val="00000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CEB186E"/>
    <w:multiLevelType w:val="multilevel"/>
    <w:tmpl w:val="F5C63D88"/>
    <w:lvl w:ilvl="0">
      <w:start w:val="1"/>
      <w:numFmt w:val="decimal"/>
      <w:pStyle w:val="S1"/>
      <w:lvlText w:val="%1"/>
      <w:lvlJc w:val="left"/>
      <w:pPr>
        <w:tabs>
          <w:tab w:val="num" w:pos="432"/>
        </w:tabs>
        <w:ind w:left="432" w:hanging="432"/>
      </w:pPr>
      <w:rPr>
        <w:rFonts w:hint="default"/>
      </w:rPr>
    </w:lvl>
    <w:lvl w:ilvl="1">
      <w:start w:val="1"/>
      <w:numFmt w:val="decimal"/>
      <w:pStyle w:val="S20"/>
      <w:lvlText w:val="%1.%2"/>
      <w:lvlJc w:val="left"/>
      <w:pPr>
        <w:tabs>
          <w:tab w:val="num" w:pos="576"/>
        </w:tabs>
        <w:ind w:left="576" w:hanging="576"/>
      </w:pPr>
      <w:rPr>
        <w:rFonts w:hint="default"/>
      </w:rPr>
    </w:lvl>
    <w:lvl w:ilvl="2">
      <w:start w:val="1"/>
      <w:numFmt w:val="decimal"/>
      <w:pStyle w:val="S2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E33448E"/>
    <w:multiLevelType w:val="hybridMultilevel"/>
    <w:tmpl w:val="7A2EAB30"/>
    <w:lvl w:ilvl="0" w:tplc="FFFFFFFF">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4504C7B"/>
    <w:multiLevelType w:val="hybridMultilevel"/>
    <w:tmpl w:val="C05ACF9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59A725ED"/>
    <w:multiLevelType w:val="multilevel"/>
    <w:tmpl w:val="54F00988"/>
    <w:lvl w:ilvl="0">
      <w:start w:val="1"/>
      <w:numFmt w:val="decimal"/>
      <w:pStyle w:val="11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5C492721"/>
    <w:multiLevelType w:val="hybridMultilevel"/>
    <w:tmpl w:val="7476728A"/>
    <w:lvl w:ilvl="0" w:tplc="603070B0">
      <w:start w:val="5"/>
      <w:numFmt w:val="bullet"/>
      <w:pStyle w:val="s19-"/>
      <w:lvlText w:val="-"/>
      <w:lvlJc w:val="left"/>
      <w:pPr>
        <w:tabs>
          <w:tab w:val="num" w:pos="794"/>
        </w:tabs>
        <w:ind w:left="794" w:hanging="22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14D20DE"/>
    <w:multiLevelType w:val="multilevel"/>
    <w:tmpl w:val="78BC583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8456407"/>
    <w:multiLevelType w:val="multilevel"/>
    <w:tmpl w:val="51A48462"/>
    <w:lvl w:ilvl="0">
      <w:start w:val="1"/>
      <w:numFmt w:val="decimal"/>
      <w:pStyle w:val="12"/>
      <w:suff w:val="space"/>
      <w:lvlText w:val="%1."/>
      <w:lvlJc w:val="left"/>
      <w:pPr>
        <w:ind w:left="786" w:hanging="360"/>
      </w:pPr>
      <w:rPr>
        <w:rFonts w:ascii="Times New Roman" w:hAnsi="Times New Roman" w:cs="Times New Roman" w:hint="default"/>
        <w:b/>
        <w:sz w:val="24"/>
        <w:szCs w:val="24"/>
      </w:rPr>
    </w:lvl>
    <w:lvl w:ilvl="1">
      <w:start w:val="1"/>
      <w:numFmt w:val="decimal"/>
      <w:isLgl/>
      <w:suff w:val="space"/>
      <w:lvlText w:val="%1.%2."/>
      <w:lvlJc w:val="left"/>
      <w:pPr>
        <w:ind w:left="1234" w:hanging="525"/>
      </w:pPr>
      <w:rPr>
        <w:rFonts w:cs="Times New Roman" w:hint="default"/>
        <w:b w:val="0"/>
      </w:rPr>
    </w:lvl>
    <w:lvl w:ilvl="2">
      <w:start w:val="1"/>
      <w:numFmt w:val="decimal"/>
      <w:pStyle w:val="12"/>
      <w:isLgl/>
      <w:suff w:val="space"/>
      <w:lvlText w:val="%1.%2.%3."/>
      <w:lvlJc w:val="left"/>
      <w:pPr>
        <w:ind w:left="1997" w:hanging="720"/>
      </w:pPr>
      <w:rPr>
        <w:rFonts w:cs="Times New Roman" w:hint="default"/>
        <w:b w:val="0"/>
      </w:rPr>
    </w:lvl>
    <w:lvl w:ilvl="3">
      <w:start w:val="1"/>
      <w:numFmt w:val="decimal"/>
      <w:isLgl/>
      <w:lvlText w:val="%1.%2.%3.%4."/>
      <w:lvlJc w:val="left"/>
      <w:pPr>
        <w:ind w:left="2028" w:hanging="720"/>
      </w:pPr>
      <w:rPr>
        <w:rFonts w:cs="Times New Roman" w:hint="default"/>
      </w:rPr>
    </w:lvl>
    <w:lvl w:ilvl="4">
      <w:start w:val="1"/>
      <w:numFmt w:val="decimal"/>
      <w:isLgl/>
      <w:lvlText w:val="%1.%2.%3.%4.%5."/>
      <w:lvlJc w:val="left"/>
      <w:pPr>
        <w:ind w:left="2682" w:hanging="1080"/>
      </w:pPr>
      <w:rPr>
        <w:rFonts w:cs="Times New Roman" w:hint="default"/>
      </w:rPr>
    </w:lvl>
    <w:lvl w:ilvl="5">
      <w:start w:val="1"/>
      <w:numFmt w:val="decimal"/>
      <w:isLgl/>
      <w:lvlText w:val="%1.%2.%3.%4.%5.%6."/>
      <w:lvlJc w:val="left"/>
      <w:pPr>
        <w:ind w:left="2976" w:hanging="1080"/>
      </w:pPr>
      <w:rPr>
        <w:rFonts w:cs="Times New Roman" w:hint="default"/>
      </w:rPr>
    </w:lvl>
    <w:lvl w:ilvl="6">
      <w:start w:val="1"/>
      <w:numFmt w:val="decimal"/>
      <w:isLgl/>
      <w:lvlText w:val="%1.%2.%3.%4.%5.%6.%7."/>
      <w:lvlJc w:val="left"/>
      <w:pPr>
        <w:ind w:left="3630" w:hanging="1440"/>
      </w:pPr>
      <w:rPr>
        <w:rFonts w:cs="Times New Roman" w:hint="default"/>
      </w:rPr>
    </w:lvl>
    <w:lvl w:ilvl="7">
      <w:start w:val="1"/>
      <w:numFmt w:val="decimal"/>
      <w:isLgl/>
      <w:lvlText w:val="%1.%2.%3.%4.%5.%6.%7.%8."/>
      <w:lvlJc w:val="left"/>
      <w:pPr>
        <w:ind w:left="3924" w:hanging="1440"/>
      </w:pPr>
      <w:rPr>
        <w:rFonts w:cs="Times New Roman" w:hint="default"/>
      </w:rPr>
    </w:lvl>
    <w:lvl w:ilvl="8">
      <w:start w:val="1"/>
      <w:numFmt w:val="decimal"/>
      <w:isLgl/>
      <w:lvlText w:val="%1.%2.%3.%4.%5.%6.%7.%8.%9."/>
      <w:lvlJc w:val="left"/>
      <w:pPr>
        <w:ind w:left="4578" w:hanging="1800"/>
      </w:pPr>
      <w:rPr>
        <w:rFonts w:cs="Times New Roman" w:hint="default"/>
      </w:rPr>
    </w:lvl>
  </w:abstractNum>
  <w:abstractNum w:abstractNumId="53" w15:restartNumberingAfterBreak="0">
    <w:nsid w:val="6D1622D6"/>
    <w:multiLevelType w:val="hybridMultilevel"/>
    <w:tmpl w:val="2D4079A6"/>
    <w:lvl w:ilvl="0" w:tplc="D29C514E">
      <w:start w:val="1"/>
      <w:numFmt w:val="bullet"/>
      <w:pStyle w:val="22"/>
      <w:lvlText w:val=""/>
      <w:lvlJc w:val="left"/>
      <w:pPr>
        <w:tabs>
          <w:tab w:val="num" w:pos="1021"/>
        </w:tabs>
        <w:ind w:left="1021" w:hanging="227"/>
      </w:pPr>
      <w:rPr>
        <w:rFonts w:ascii="Symbol" w:hAnsi="Symbol" w:hint="default"/>
      </w:rPr>
    </w:lvl>
    <w:lvl w:ilvl="1" w:tplc="63D0AB2E" w:tentative="1">
      <w:start w:val="1"/>
      <w:numFmt w:val="bullet"/>
      <w:lvlText w:val="o"/>
      <w:lvlJc w:val="left"/>
      <w:pPr>
        <w:tabs>
          <w:tab w:val="num" w:pos="1440"/>
        </w:tabs>
        <w:ind w:left="1440" w:hanging="360"/>
      </w:pPr>
      <w:rPr>
        <w:rFonts w:ascii="Courier New" w:hAnsi="Courier New" w:hint="default"/>
      </w:rPr>
    </w:lvl>
    <w:lvl w:ilvl="2" w:tplc="7B0AA2B6" w:tentative="1">
      <w:start w:val="1"/>
      <w:numFmt w:val="bullet"/>
      <w:lvlText w:val=""/>
      <w:lvlJc w:val="left"/>
      <w:pPr>
        <w:tabs>
          <w:tab w:val="num" w:pos="2160"/>
        </w:tabs>
        <w:ind w:left="2160" w:hanging="360"/>
      </w:pPr>
      <w:rPr>
        <w:rFonts w:ascii="Wingdings" w:hAnsi="Wingdings" w:hint="default"/>
      </w:rPr>
    </w:lvl>
    <w:lvl w:ilvl="3" w:tplc="D38C18FE" w:tentative="1">
      <w:start w:val="1"/>
      <w:numFmt w:val="bullet"/>
      <w:lvlText w:val=""/>
      <w:lvlJc w:val="left"/>
      <w:pPr>
        <w:tabs>
          <w:tab w:val="num" w:pos="2880"/>
        </w:tabs>
        <w:ind w:left="2880" w:hanging="360"/>
      </w:pPr>
      <w:rPr>
        <w:rFonts w:ascii="Symbol" w:hAnsi="Symbol" w:hint="default"/>
      </w:rPr>
    </w:lvl>
    <w:lvl w:ilvl="4" w:tplc="1042F59E" w:tentative="1">
      <w:start w:val="1"/>
      <w:numFmt w:val="bullet"/>
      <w:lvlText w:val="o"/>
      <w:lvlJc w:val="left"/>
      <w:pPr>
        <w:tabs>
          <w:tab w:val="num" w:pos="3600"/>
        </w:tabs>
        <w:ind w:left="3600" w:hanging="360"/>
      </w:pPr>
      <w:rPr>
        <w:rFonts w:ascii="Courier New" w:hAnsi="Courier New" w:hint="default"/>
      </w:rPr>
    </w:lvl>
    <w:lvl w:ilvl="5" w:tplc="6E94AD38" w:tentative="1">
      <w:start w:val="1"/>
      <w:numFmt w:val="bullet"/>
      <w:lvlText w:val=""/>
      <w:lvlJc w:val="left"/>
      <w:pPr>
        <w:tabs>
          <w:tab w:val="num" w:pos="4320"/>
        </w:tabs>
        <w:ind w:left="4320" w:hanging="360"/>
      </w:pPr>
      <w:rPr>
        <w:rFonts w:ascii="Wingdings" w:hAnsi="Wingdings" w:hint="default"/>
      </w:rPr>
    </w:lvl>
    <w:lvl w:ilvl="6" w:tplc="E644857A" w:tentative="1">
      <w:start w:val="1"/>
      <w:numFmt w:val="bullet"/>
      <w:lvlText w:val=""/>
      <w:lvlJc w:val="left"/>
      <w:pPr>
        <w:tabs>
          <w:tab w:val="num" w:pos="5040"/>
        </w:tabs>
        <w:ind w:left="5040" w:hanging="360"/>
      </w:pPr>
      <w:rPr>
        <w:rFonts w:ascii="Symbol" w:hAnsi="Symbol" w:hint="default"/>
      </w:rPr>
    </w:lvl>
    <w:lvl w:ilvl="7" w:tplc="F81630FE" w:tentative="1">
      <w:start w:val="1"/>
      <w:numFmt w:val="bullet"/>
      <w:lvlText w:val="o"/>
      <w:lvlJc w:val="left"/>
      <w:pPr>
        <w:tabs>
          <w:tab w:val="num" w:pos="5760"/>
        </w:tabs>
        <w:ind w:left="5760" w:hanging="360"/>
      </w:pPr>
      <w:rPr>
        <w:rFonts w:ascii="Courier New" w:hAnsi="Courier New" w:hint="default"/>
      </w:rPr>
    </w:lvl>
    <w:lvl w:ilvl="8" w:tplc="0F92A76E"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D621C91"/>
    <w:multiLevelType w:val="hybridMultilevel"/>
    <w:tmpl w:val="08CCE56C"/>
    <w:lvl w:ilvl="0" w:tplc="FFFFFFFF">
      <w:start w:val="1"/>
      <w:numFmt w:val="bullet"/>
      <w:lvlText w:val=""/>
      <w:lvlJc w:val="left"/>
      <w:pPr>
        <w:tabs>
          <w:tab w:val="num" w:pos="1440"/>
        </w:tabs>
        <w:ind w:left="1440" w:hanging="360"/>
      </w:pPr>
      <w:rPr>
        <w:rFonts w:ascii="Wingdings" w:hAnsi="Wingdings" w:hint="default"/>
        <w:color w:val="auto"/>
      </w:rPr>
    </w:lvl>
    <w:lvl w:ilvl="1" w:tplc="7E527FBC">
      <w:start w:val="1"/>
      <w:numFmt w:val="decimal"/>
      <w:lvlText w:val="%2."/>
      <w:lvlJc w:val="left"/>
      <w:pPr>
        <w:tabs>
          <w:tab w:val="num" w:pos="360"/>
        </w:tabs>
        <w:ind w:left="227" w:hanging="227"/>
      </w:pPr>
      <w:rPr>
        <w:rFonts w:hint="default"/>
        <w:color w:val="auto"/>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5" w15:restartNumberingAfterBreak="0">
    <w:nsid w:val="6F2C4308"/>
    <w:multiLevelType w:val="hybridMultilevel"/>
    <w:tmpl w:val="B1767E0A"/>
    <w:lvl w:ilvl="0" w:tplc="7C265D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1A9358D"/>
    <w:multiLevelType w:val="hybridMultilevel"/>
    <w:tmpl w:val="1EC4B514"/>
    <w:lvl w:ilvl="0" w:tplc="BDFC0610">
      <w:start w:val="1"/>
      <w:numFmt w:val="bullet"/>
      <w:pStyle w:val="13"/>
      <w:lvlText w:val=""/>
      <w:lvlJc w:val="left"/>
      <w:pPr>
        <w:tabs>
          <w:tab w:val="num" w:pos="1440"/>
        </w:tabs>
        <w:ind w:left="1440" w:hanging="360"/>
      </w:pPr>
      <w:rPr>
        <w:rFonts w:ascii="Wingdings" w:hAnsi="Wingdings" w:hint="default"/>
        <w:color w:val="auto"/>
      </w:rPr>
    </w:lvl>
    <w:lvl w:ilvl="1" w:tplc="04A46424">
      <w:start w:val="1"/>
      <w:numFmt w:val="bullet"/>
      <w:lvlText w:val="o"/>
      <w:lvlJc w:val="left"/>
      <w:pPr>
        <w:tabs>
          <w:tab w:val="num" w:pos="1440"/>
        </w:tabs>
        <w:ind w:left="1440" w:hanging="360"/>
      </w:pPr>
      <w:rPr>
        <w:rFonts w:ascii="Courier New" w:hAnsi="Courier New" w:hint="default"/>
      </w:rPr>
    </w:lvl>
    <w:lvl w:ilvl="2" w:tplc="1A9667BC" w:tentative="1">
      <w:start w:val="1"/>
      <w:numFmt w:val="bullet"/>
      <w:lvlText w:val=""/>
      <w:lvlJc w:val="left"/>
      <w:pPr>
        <w:tabs>
          <w:tab w:val="num" w:pos="2160"/>
        </w:tabs>
        <w:ind w:left="2160" w:hanging="360"/>
      </w:pPr>
      <w:rPr>
        <w:rFonts w:ascii="Wingdings" w:hAnsi="Wingdings" w:hint="default"/>
      </w:rPr>
    </w:lvl>
    <w:lvl w:ilvl="3" w:tplc="06C4CDF2" w:tentative="1">
      <w:start w:val="1"/>
      <w:numFmt w:val="bullet"/>
      <w:lvlText w:val=""/>
      <w:lvlJc w:val="left"/>
      <w:pPr>
        <w:tabs>
          <w:tab w:val="num" w:pos="2880"/>
        </w:tabs>
        <w:ind w:left="2880" w:hanging="360"/>
      </w:pPr>
      <w:rPr>
        <w:rFonts w:ascii="Symbol" w:hAnsi="Symbol" w:hint="default"/>
      </w:rPr>
    </w:lvl>
    <w:lvl w:ilvl="4" w:tplc="5DA29542" w:tentative="1">
      <w:start w:val="1"/>
      <w:numFmt w:val="bullet"/>
      <w:lvlText w:val="o"/>
      <w:lvlJc w:val="left"/>
      <w:pPr>
        <w:tabs>
          <w:tab w:val="num" w:pos="3600"/>
        </w:tabs>
        <w:ind w:left="3600" w:hanging="360"/>
      </w:pPr>
      <w:rPr>
        <w:rFonts w:ascii="Courier New" w:hAnsi="Courier New" w:hint="default"/>
      </w:rPr>
    </w:lvl>
    <w:lvl w:ilvl="5" w:tplc="81B69828" w:tentative="1">
      <w:start w:val="1"/>
      <w:numFmt w:val="bullet"/>
      <w:lvlText w:val=""/>
      <w:lvlJc w:val="left"/>
      <w:pPr>
        <w:tabs>
          <w:tab w:val="num" w:pos="4320"/>
        </w:tabs>
        <w:ind w:left="4320" w:hanging="360"/>
      </w:pPr>
      <w:rPr>
        <w:rFonts w:ascii="Wingdings" w:hAnsi="Wingdings" w:hint="default"/>
      </w:rPr>
    </w:lvl>
    <w:lvl w:ilvl="6" w:tplc="B74C832C" w:tentative="1">
      <w:start w:val="1"/>
      <w:numFmt w:val="bullet"/>
      <w:lvlText w:val=""/>
      <w:lvlJc w:val="left"/>
      <w:pPr>
        <w:tabs>
          <w:tab w:val="num" w:pos="5040"/>
        </w:tabs>
        <w:ind w:left="5040" w:hanging="360"/>
      </w:pPr>
      <w:rPr>
        <w:rFonts w:ascii="Symbol" w:hAnsi="Symbol" w:hint="default"/>
      </w:rPr>
    </w:lvl>
    <w:lvl w:ilvl="7" w:tplc="B4EC3896" w:tentative="1">
      <w:start w:val="1"/>
      <w:numFmt w:val="bullet"/>
      <w:lvlText w:val="o"/>
      <w:lvlJc w:val="left"/>
      <w:pPr>
        <w:tabs>
          <w:tab w:val="num" w:pos="5760"/>
        </w:tabs>
        <w:ind w:left="5760" w:hanging="360"/>
      </w:pPr>
      <w:rPr>
        <w:rFonts w:ascii="Courier New" w:hAnsi="Courier New" w:hint="default"/>
      </w:rPr>
    </w:lvl>
    <w:lvl w:ilvl="8" w:tplc="656C6AC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4DE3C42"/>
    <w:multiLevelType w:val="multilevel"/>
    <w:tmpl w:val="04F2358C"/>
    <w:lvl w:ilvl="0">
      <w:start w:val="8"/>
      <w:numFmt w:val="decimal"/>
      <w:lvlText w:val="%1"/>
      <w:lvlJc w:val="left"/>
      <w:pPr>
        <w:ind w:left="360" w:hanging="360"/>
      </w:pPr>
      <w:rPr>
        <w:rFonts w:hint="default"/>
      </w:rPr>
    </w:lvl>
    <w:lvl w:ilvl="1">
      <w:start w:val="2"/>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58" w15:restartNumberingAfterBreak="0">
    <w:nsid w:val="7520124B"/>
    <w:multiLevelType w:val="multilevel"/>
    <w:tmpl w:val="1324B120"/>
    <w:lvl w:ilvl="0">
      <w:start w:val="1"/>
      <w:numFmt w:val="bullet"/>
      <w:lvlText w:val=""/>
      <w:lvlJc w:val="left"/>
      <w:pPr>
        <w:tabs>
          <w:tab w:val="num" w:pos="360"/>
        </w:tabs>
        <w:ind w:left="360" w:hanging="360"/>
      </w:pPr>
      <w:rPr>
        <w:rFonts w:ascii="Wingdings" w:hAnsi="Wingding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6B12380"/>
    <w:multiLevelType w:val="hybridMultilevel"/>
    <w:tmpl w:val="3A401658"/>
    <w:lvl w:ilvl="0" w:tplc="FFFFFFFF">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84E2167"/>
    <w:multiLevelType w:val="multilevel"/>
    <w:tmpl w:val="4456015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4.2.%3."/>
      <w:lvlJc w:val="left"/>
      <w:pPr>
        <w:tabs>
          <w:tab w:val="num" w:pos="861"/>
        </w:tabs>
        <w:ind w:left="861" w:hanging="720"/>
      </w:pPr>
      <w:rPr>
        <w:rFonts w:ascii="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C09463E"/>
    <w:multiLevelType w:val="multilevel"/>
    <w:tmpl w:val="D9DC488A"/>
    <w:lvl w:ilvl="0">
      <w:start w:val="1"/>
      <w:numFmt w:val="bullet"/>
      <w:lvlText w:val=""/>
      <w:lvlJc w:val="left"/>
      <w:pPr>
        <w:tabs>
          <w:tab w:val="num" w:pos="360"/>
        </w:tabs>
        <w:ind w:left="360" w:hanging="360"/>
      </w:pPr>
      <w:rPr>
        <w:rFonts w:ascii="Wingdings" w:hAnsi="Wingding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E042335"/>
    <w:multiLevelType w:val="hybridMultilevel"/>
    <w:tmpl w:val="C0CA8312"/>
    <w:lvl w:ilvl="0" w:tplc="7C265D16">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3"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1"/>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4" w15:restartNumberingAfterBreak="0">
    <w:nsid w:val="7EBB16C9"/>
    <w:multiLevelType w:val="multilevel"/>
    <w:tmpl w:val="A5509080"/>
    <w:lvl w:ilvl="0">
      <w:start w:val="1"/>
      <w:numFmt w:val="bullet"/>
      <w:lvlText w:val=""/>
      <w:lvlJc w:val="left"/>
      <w:pPr>
        <w:tabs>
          <w:tab w:val="num" w:pos="705"/>
        </w:tabs>
        <w:ind w:left="705" w:hanging="705"/>
      </w:pPr>
      <w:rPr>
        <w:rFonts w:ascii="Wingdings" w:hAnsi="Wingdings" w:hint="default"/>
        <w:b w:val="0"/>
        <w:caps/>
        <w:color w:val="000000"/>
        <w:sz w:val="24"/>
        <w:szCs w:val="24"/>
      </w:rPr>
    </w:lvl>
    <w:lvl w:ilvl="1">
      <w:start w:val="2"/>
      <w:numFmt w:val="decimal"/>
      <w:lvlText w:val="%1.%2."/>
      <w:lvlJc w:val="left"/>
      <w:pPr>
        <w:tabs>
          <w:tab w:val="num" w:pos="705"/>
        </w:tabs>
        <w:ind w:left="705" w:hanging="705"/>
      </w:pPr>
      <w:rPr>
        <w:rFonts w:hint="default"/>
      </w:rPr>
    </w:lvl>
    <w:lvl w:ilvl="2">
      <w:start w:val="1"/>
      <w:numFmt w:val="decimal"/>
      <w:lvlText w:val="%1.1.%3."/>
      <w:lvlJc w:val="left"/>
      <w:pPr>
        <w:tabs>
          <w:tab w:val="num" w:pos="861"/>
        </w:tabs>
        <w:ind w:left="86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53"/>
  </w:num>
  <w:num w:numId="3">
    <w:abstractNumId w:val="18"/>
  </w:num>
  <w:num w:numId="4">
    <w:abstractNumId w:val="16"/>
  </w:num>
  <w:num w:numId="5">
    <w:abstractNumId w:val="27"/>
  </w:num>
  <w:num w:numId="6">
    <w:abstractNumId w:val="52"/>
  </w:num>
  <w:num w:numId="7">
    <w:abstractNumId w:val="56"/>
  </w:num>
  <w:num w:numId="8">
    <w:abstractNumId w:val="33"/>
  </w:num>
  <w:num w:numId="9">
    <w:abstractNumId w:val="14"/>
  </w:num>
  <w:num w:numId="10">
    <w:abstractNumId w:val="39"/>
  </w:num>
  <w:num w:numId="11">
    <w:abstractNumId w:val="26"/>
  </w:num>
  <w:num w:numId="12">
    <w:abstractNumId w:val="63"/>
  </w:num>
  <w:num w:numId="13">
    <w:abstractNumId w:val="45"/>
  </w:num>
  <w:num w:numId="14">
    <w:abstractNumId w:val="48"/>
  </w:num>
  <w:num w:numId="15">
    <w:abstractNumId w:val="4"/>
  </w:num>
  <w:num w:numId="16">
    <w:abstractNumId w:val="24"/>
  </w:num>
  <w:num w:numId="17">
    <w:abstractNumId w:val="49"/>
  </w:num>
  <w:num w:numId="18">
    <w:abstractNumId w:val="12"/>
  </w:num>
  <w:num w:numId="19">
    <w:abstractNumId w:val="54"/>
  </w:num>
  <w:num w:numId="20">
    <w:abstractNumId w:val="15"/>
  </w:num>
  <w:num w:numId="21">
    <w:abstractNumId w:val="10"/>
  </w:num>
  <w:num w:numId="22">
    <w:abstractNumId w:val="64"/>
  </w:num>
  <w:num w:numId="23">
    <w:abstractNumId w:val="20"/>
  </w:num>
  <w:num w:numId="24">
    <w:abstractNumId w:val="47"/>
  </w:num>
  <w:num w:numId="25">
    <w:abstractNumId w:val="58"/>
  </w:num>
  <w:num w:numId="26">
    <w:abstractNumId w:val="61"/>
  </w:num>
  <w:num w:numId="27">
    <w:abstractNumId w:val="28"/>
  </w:num>
  <w:num w:numId="28">
    <w:abstractNumId w:val="44"/>
  </w:num>
  <w:num w:numId="29">
    <w:abstractNumId w:val="32"/>
  </w:num>
  <w:num w:numId="30">
    <w:abstractNumId w:val="30"/>
  </w:num>
  <w:num w:numId="31">
    <w:abstractNumId w:val="23"/>
  </w:num>
  <w:num w:numId="32">
    <w:abstractNumId w:val="5"/>
  </w:num>
  <w:num w:numId="33">
    <w:abstractNumId w:val="17"/>
  </w:num>
  <w:num w:numId="34">
    <w:abstractNumId w:val="60"/>
  </w:num>
  <w:num w:numId="35">
    <w:abstractNumId w:val="8"/>
  </w:num>
  <w:num w:numId="36">
    <w:abstractNumId w:val="35"/>
  </w:num>
  <w:num w:numId="37">
    <w:abstractNumId w:val="29"/>
  </w:num>
  <w:num w:numId="38">
    <w:abstractNumId w:val="25"/>
  </w:num>
  <w:num w:numId="39">
    <w:abstractNumId w:val="7"/>
  </w:num>
  <w:num w:numId="40">
    <w:abstractNumId w:val="9"/>
  </w:num>
  <w:num w:numId="41">
    <w:abstractNumId w:val="59"/>
  </w:num>
  <w:num w:numId="42">
    <w:abstractNumId w:val="46"/>
  </w:num>
  <w:num w:numId="43">
    <w:abstractNumId w:val="6"/>
  </w:num>
  <w:num w:numId="44">
    <w:abstractNumId w:val="21"/>
  </w:num>
  <w:num w:numId="45">
    <w:abstractNumId w:val="34"/>
  </w:num>
  <w:num w:numId="46">
    <w:abstractNumId w:val="50"/>
  </w:num>
  <w:num w:numId="47">
    <w:abstractNumId w:val="1"/>
  </w:num>
  <w:num w:numId="48">
    <w:abstractNumId w:val="31"/>
  </w:num>
  <w:num w:numId="49">
    <w:abstractNumId w:val="11"/>
  </w:num>
  <w:num w:numId="50">
    <w:abstractNumId w:val="38"/>
  </w:num>
  <w:num w:numId="51">
    <w:abstractNumId w:val="13"/>
  </w:num>
  <w:num w:numId="52">
    <w:abstractNumId w:val="51"/>
  </w:num>
  <w:num w:numId="53">
    <w:abstractNumId w:val="22"/>
  </w:num>
  <w:num w:numId="54">
    <w:abstractNumId w:val="43"/>
  </w:num>
  <w:num w:numId="55">
    <w:abstractNumId w:val="55"/>
  </w:num>
  <w:num w:numId="56">
    <w:abstractNumId w:val="41"/>
  </w:num>
  <w:num w:numId="57">
    <w:abstractNumId w:val="62"/>
  </w:num>
  <w:num w:numId="58">
    <w:abstractNumId w:val="36"/>
  </w:num>
  <w:num w:numId="59">
    <w:abstractNumId w:val="57"/>
  </w:num>
  <w:num w:numId="60">
    <w:abstractNumId w:val="19"/>
  </w:num>
  <w:num w:numId="61">
    <w:abstractNumId w:val="3"/>
  </w:num>
  <w:num w:numId="62">
    <w:abstractNumId w:val="37"/>
  </w:num>
  <w:num w:numId="63">
    <w:abstractNumId w:val="2"/>
  </w:num>
  <w:num w:numId="64">
    <w:abstractNumId w:val="42"/>
  </w:num>
  <w:num w:numId="65">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397"/>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EA"/>
    <w:rsid w:val="00002F25"/>
    <w:rsid w:val="000063B1"/>
    <w:rsid w:val="00013202"/>
    <w:rsid w:val="00017669"/>
    <w:rsid w:val="000201C9"/>
    <w:rsid w:val="0002265B"/>
    <w:rsid w:val="00027AED"/>
    <w:rsid w:val="00031620"/>
    <w:rsid w:val="000355B9"/>
    <w:rsid w:val="000359FE"/>
    <w:rsid w:val="00036B72"/>
    <w:rsid w:val="00036D3E"/>
    <w:rsid w:val="00037A4C"/>
    <w:rsid w:val="0005229B"/>
    <w:rsid w:val="00055123"/>
    <w:rsid w:val="000567FA"/>
    <w:rsid w:val="000603F2"/>
    <w:rsid w:val="00065886"/>
    <w:rsid w:val="00074338"/>
    <w:rsid w:val="000758F8"/>
    <w:rsid w:val="00085E44"/>
    <w:rsid w:val="000877EB"/>
    <w:rsid w:val="00090DDC"/>
    <w:rsid w:val="00091DAC"/>
    <w:rsid w:val="00093FA8"/>
    <w:rsid w:val="000949F3"/>
    <w:rsid w:val="00095629"/>
    <w:rsid w:val="00096D72"/>
    <w:rsid w:val="000A1D15"/>
    <w:rsid w:val="000A5752"/>
    <w:rsid w:val="000B271E"/>
    <w:rsid w:val="000B704E"/>
    <w:rsid w:val="000B7127"/>
    <w:rsid w:val="000C5249"/>
    <w:rsid w:val="000D040E"/>
    <w:rsid w:val="000D5B66"/>
    <w:rsid w:val="000D5F46"/>
    <w:rsid w:val="000E215C"/>
    <w:rsid w:val="000E3010"/>
    <w:rsid w:val="000E678E"/>
    <w:rsid w:val="000F58FA"/>
    <w:rsid w:val="00102E0E"/>
    <w:rsid w:val="0010364B"/>
    <w:rsid w:val="001054AD"/>
    <w:rsid w:val="00106470"/>
    <w:rsid w:val="0011032A"/>
    <w:rsid w:val="00114C9E"/>
    <w:rsid w:val="0011622A"/>
    <w:rsid w:val="00123ABC"/>
    <w:rsid w:val="00136C75"/>
    <w:rsid w:val="001428D5"/>
    <w:rsid w:val="00145D00"/>
    <w:rsid w:val="001501E5"/>
    <w:rsid w:val="001574E8"/>
    <w:rsid w:val="001605BD"/>
    <w:rsid w:val="00162B13"/>
    <w:rsid w:val="00166821"/>
    <w:rsid w:val="00171767"/>
    <w:rsid w:val="00175BA2"/>
    <w:rsid w:val="00181DCB"/>
    <w:rsid w:val="00194383"/>
    <w:rsid w:val="001A5D2E"/>
    <w:rsid w:val="001B3D91"/>
    <w:rsid w:val="001B4CDA"/>
    <w:rsid w:val="001C13CC"/>
    <w:rsid w:val="001C2E2B"/>
    <w:rsid w:val="001C7C59"/>
    <w:rsid w:val="001D6F5D"/>
    <w:rsid w:val="001E7A7B"/>
    <w:rsid w:val="001F2639"/>
    <w:rsid w:val="001F421E"/>
    <w:rsid w:val="001F5A21"/>
    <w:rsid w:val="00203F1E"/>
    <w:rsid w:val="00206693"/>
    <w:rsid w:val="00214F04"/>
    <w:rsid w:val="00216AA3"/>
    <w:rsid w:val="0022286B"/>
    <w:rsid w:val="0022286E"/>
    <w:rsid w:val="00222C34"/>
    <w:rsid w:val="00226143"/>
    <w:rsid w:val="0023162F"/>
    <w:rsid w:val="00231F48"/>
    <w:rsid w:val="00233901"/>
    <w:rsid w:val="00234B59"/>
    <w:rsid w:val="00235F3D"/>
    <w:rsid w:val="002375CA"/>
    <w:rsid w:val="002408C2"/>
    <w:rsid w:val="0024765B"/>
    <w:rsid w:val="00252FCE"/>
    <w:rsid w:val="002530D8"/>
    <w:rsid w:val="00254F10"/>
    <w:rsid w:val="00261401"/>
    <w:rsid w:val="0026338D"/>
    <w:rsid w:val="00263BA0"/>
    <w:rsid w:val="00264480"/>
    <w:rsid w:val="00266D2B"/>
    <w:rsid w:val="002672E4"/>
    <w:rsid w:val="00273E0A"/>
    <w:rsid w:val="00283175"/>
    <w:rsid w:val="00287016"/>
    <w:rsid w:val="00294A0D"/>
    <w:rsid w:val="00295227"/>
    <w:rsid w:val="002A0C0B"/>
    <w:rsid w:val="002A182E"/>
    <w:rsid w:val="002A18A6"/>
    <w:rsid w:val="002A4450"/>
    <w:rsid w:val="002A4EDC"/>
    <w:rsid w:val="002A56E9"/>
    <w:rsid w:val="002A796A"/>
    <w:rsid w:val="002B2F96"/>
    <w:rsid w:val="002B359E"/>
    <w:rsid w:val="002C6594"/>
    <w:rsid w:val="002D10C6"/>
    <w:rsid w:val="002D1D39"/>
    <w:rsid w:val="002D21B6"/>
    <w:rsid w:val="002E2BD6"/>
    <w:rsid w:val="002F32A6"/>
    <w:rsid w:val="002F5B75"/>
    <w:rsid w:val="002F755E"/>
    <w:rsid w:val="003000C4"/>
    <w:rsid w:val="003007B9"/>
    <w:rsid w:val="003012CF"/>
    <w:rsid w:val="00302745"/>
    <w:rsid w:val="00302BD0"/>
    <w:rsid w:val="0030605A"/>
    <w:rsid w:val="00311B5F"/>
    <w:rsid w:val="00312A58"/>
    <w:rsid w:val="003139A5"/>
    <w:rsid w:val="00315780"/>
    <w:rsid w:val="00315BA5"/>
    <w:rsid w:val="00316F0E"/>
    <w:rsid w:val="00322616"/>
    <w:rsid w:val="003257C3"/>
    <w:rsid w:val="00334C9E"/>
    <w:rsid w:val="0033634B"/>
    <w:rsid w:val="0034028C"/>
    <w:rsid w:val="003425B8"/>
    <w:rsid w:val="0034413E"/>
    <w:rsid w:val="0034457C"/>
    <w:rsid w:val="00344E5B"/>
    <w:rsid w:val="0035176C"/>
    <w:rsid w:val="003521FE"/>
    <w:rsid w:val="00352907"/>
    <w:rsid w:val="00352B1E"/>
    <w:rsid w:val="003561D6"/>
    <w:rsid w:val="00357214"/>
    <w:rsid w:val="00364726"/>
    <w:rsid w:val="003753A3"/>
    <w:rsid w:val="00387D40"/>
    <w:rsid w:val="0039043E"/>
    <w:rsid w:val="00396D20"/>
    <w:rsid w:val="00397A4F"/>
    <w:rsid w:val="003A20B3"/>
    <w:rsid w:val="003A3B51"/>
    <w:rsid w:val="003B080D"/>
    <w:rsid w:val="003B384A"/>
    <w:rsid w:val="003B6AE3"/>
    <w:rsid w:val="003B73D7"/>
    <w:rsid w:val="003C24BB"/>
    <w:rsid w:val="003C348D"/>
    <w:rsid w:val="003C4D74"/>
    <w:rsid w:val="003D2B3E"/>
    <w:rsid w:val="003D4EFB"/>
    <w:rsid w:val="003D6961"/>
    <w:rsid w:val="003D7B0F"/>
    <w:rsid w:val="003E0359"/>
    <w:rsid w:val="003E0558"/>
    <w:rsid w:val="003E28EB"/>
    <w:rsid w:val="003F2F66"/>
    <w:rsid w:val="003F6BFB"/>
    <w:rsid w:val="003F79BB"/>
    <w:rsid w:val="00402A2B"/>
    <w:rsid w:val="00404057"/>
    <w:rsid w:val="004041CB"/>
    <w:rsid w:val="004114A7"/>
    <w:rsid w:val="00413ACB"/>
    <w:rsid w:val="00416549"/>
    <w:rsid w:val="00420919"/>
    <w:rsid w:val="00421DE8"/>
    <w:rsid w:val="00423134"/>
    <w:rsid w:val="00431595"/>
    <w:rsid w:val="00440DCE"/>
    <w:rsid w:val="00441459"/>
    <w:rsid w:val="00441857"/>
    <w:rsid w:val="0044477F"/>
    <w:rsid w:val="0045400B"/>
    <w:rsid w:val="00455657"/>
    <w:rsid w:val="004658E1"/>
    <w:rsid w:val="004702C7"/>
    <w:rsid w:val="004712BB"/>
    <w:rsid w:val="00472DE3"/>
    <w:rsid w:val="00474F6E"/>
    <w:rsid w:val="00483B27"/>
    <w:rsid w:val="0048628E"/>
    <w:rsid w:val="00487C82"/>
    <w:rsid w:val="00490455"/>
    <w:rsid w:val="004920AB"/>
    <w:rsid w:val="004A103F"/>
    <w:rsid w:val="004A2987"/>
    <w:rsid w:val="004A5B7C"/>
    <w:rsid w:val="004B39DC"/>
    <w:rsid w:val="004B3A9E"/>
    <w:rsid w:val="004B44B2"/>
    <w:rsid w:val="004B636E"/>
    <w:rsid w:val="004C30E9"/>
    <w:rsid w:val="004C4D2C"/>
    <w:rsid w:val="004C6812"/>
    <w:rsid w:val="004C7195"/>
    <w:rsid w:val="004C7580"/>
    <w:rsid w:val="004D0E5B"/>
    <w:rsid w:val="004D6E1F"/>
    <w:rsid w:val="004E1B34"/>
    <w:rsid w:val="004E365D"/>
    <w:rsid w:val="004E4BF5"/>
    <w:rsid w:val="004E722E"/>
    <w:rsid w:val="004F2B24"/>
    <w:rsid w:val="0050740D"/>
    <w:rsid w:val="00510CC6"/>
    <w:rsid w:val="00511DA8"/>
    <w:rsid w:val="00514537"/>
    <w:rsid w:val="00515318"/>
    <w:rsid w:val="005165D2"/>
    <w:rsid w:val="005205C8"/>
    <w:rsid w:val="005217F5"/>
    <w:rsid w:val="00521E5A"/>
    <w:rsid w:val="00522CCB"/>
    <w:rsid w:val="00523847"/>
    <w:rsid w:val="00525A51"/>
    <w:rsid w:val="005260FD"/>
    <w:rsid w:val="0053538F"/>
    <w:rsid w:val="005406D8"/>
    <w:rsid w:val="00546270"/>
    <w:rsid w:val="00550E82"/>
    <w:rsid w:val="00556DD9"/>
    <w:rsid w:val="00560A16"/>
    <w:rsid w:val="005614AD"/>
    <w:rsid w:val="005626B3"/>
    <w:rsid w:val="00562FE1"/>
    <w:rsid w:val="005643D2"/>
    <w:rsid w:val="00570C1A"/>
    <w:rsid w:val="00574F07"/>
    <w:rsid w:val="00575818"/>
    <w:rsid w:val="00587890"/>
    <w:rsid w:val="00592645"/>
    <w:rsid w:val="005A085A"/>
    <w:rsid w:val="005A1B0E"/>
    <w:rsid w:val="005A2918"/>
    <w:rsid w:val="005A441C"/>
    <w:rsid w:val="005A5162"/>
    <w:rsid w:val="005B090F"/>
    <w:rsid w:val="005C49EA"/>
    <w:rsid w:val="005C7C96"/>
    <w:rsid w:val="005C7F9D"/>
    <w:rsid w:val="005D463B"/>
    <w:rsid w:val="005D7D6C"/>
    <w:rsid w:val="005E43AC"/>
    <w:rsid w:val="00603036"/>
    <w:rsid w:val="0060796D"/>
    <w:rsid w:val="0061675F"/>
    <w:rsid w:val="00617FD9"/>
    <w:rsid w:val="00622B2A"/>
    <w:rsid w:val="00625B48"/>
    <w:rsid w:val="00633183"/>
    <w:rsid w:val="0063399C"/>
    <w:rsid w:val="006437F5"/>
    <w:rsid w:val="00645713"/>
    <w:rsid w:val="0064686D"/>
    <w:rsid w:val="00654896"/>
    <w:rsid w:val="006620F9"/>
    <w:rsid w:val="00671D7A"/>
    <w:rsid w:val="00674010"/>
    <w:rsid w:val="006808AC"/>
    <w:rsid w:val="00686861"/>
    <w:rsid w:val="006910B7"/>
    <w:rsid w:val="00692664"/>
    <w:rsid w:val="006940A3"/>
    <w:rsid w:val="00694211"/>
    <w:rsid w:val="006A3BF5"/>
    <w:rsid w:val="006A590B"/>
    <w:rsid w:val="006A6CDC"/>
    <w:rsid w:val="006B7996"/>
    <w:rsid w:val="006C0677"/>
    <w:rsid w:val="006C2A01"/>
    <w:rsid w:val="006C5817"/>
    <w:rsid w:val="006D599F"/>
    <w:rsid w:val="006E5890"/>
    <w:rsid w:val="006E5D7E"/>
    <w:rsid w:val="006E784F"/>
    <w:rsid w:val="006E7BC0"/>
    <w:rsid w:val="006F2C6D"/>
    <w:rsid w:val="006F78D5"/>
    <w:rsid w:val="007006E7"/>
    <w:rsid w:val="00702A76"/>
    <w:rsid w:val="00702C77"/>
    <w:rsid w:val="007078FD"/>
    <w:rsid w:val="007117D3"/>
    <w:rsid w:val="00717810"/>
    <w:rsid w:val="007204E6"/>
    <w:rsid w:val="00733A14"/>
    <w:rsid w:val="00734659"/>
    <w:rsid w:val="007352E1"/>
    <w:rsid w:val="007357B1"/>
    <w:rsid w:val="00736013"/>
    <w:rsid w:val="00737677"/>
    <w:rsid w:val="00746991"/>
    <w:rsid w:val="00751452"/>
    <w:rsid w:val="007576A6"/>
    <w:rsid w:val="00757A68"/>
    <w:rsid w:val="00760484"/>
    <w:rsid w:val="00771898"/>
    <w:rsid w:val="00772092"/>
    <w:rsid w:val="00773691"/>
    <w:rsid w:val="00774B0B"/>
    <w:rsid w:val="0077552C"/>
    <w:rsid w:val="00775978"/>
    <w:rsid w:val="00780599"/>
    <w:rsid w:val="00781C98"/>
    <w:rsid w:val="00786598"/>
    <w:rsid w:val="00793AE6"/>
    <w:rsid w:val="00793E55"/>
    <w:rsid w:val="007A2066"/>
    <w:rsid w:val="007A3D47"/>
    <w:rsid w:val="007A4A38"/>
    <w:rsid w:val="007C2560"/>
    <w:rsid w:val="007C4183"/>
    <w:rsid w:val="007C5428"/>
    <w:rsid w:val="007C7A6B"/>
    <w:rsid w:val="007D09E8"/>
    <w:rsid w:val="007D4101"/>
    <w:rsid w:val="007D4205"/>
    <w:rsid w:val="007D4AC8"/>
    <w:rsid w:val="007E1D23"/>
    <w:rsid w:val="007E27F8"/>
    <w:rsid w:val="007E5180"/>
    <w:rsid w:val="007F009A"/>
    <w:rsid w:val="007F18D5"/>
    <w:rsid w:val="00801F60"/>
    <w:rsid w:val="00802B10"/>
    <w:rsid w:val="00805555"/>
    <w:rsid w:val="00811C9B"/>
    <w:rsid w:val="0081544C"/>
    <w:rsid w:val="00816CC1"/>
    <w:rsid w:val="008223AC"/>
    <w:rsid w:val="0082621D"/>
    <w:rsid w:val="008267A9"/>
    <w:rsid w:val="00830929"/>
    <w:rsid w:val="00835E72"/>
    <w:rsid w:val="00842994"/>
    <w:rsid w:val="00844E5F"/>
    <w:rsid w:val="00852E4E"/>
    <w:rsid w:val="008557EF"/>
    <w:rsid w:val="00856136"/>
    <w:rsid w:val="00862F3C"/>
    <w:rsid w:val="00865E75"/>
    <w:rsid w:val="00866813"/>
    <w:rsid w:val="00870809"/>
    <w:rsid w:val="00873CBD"/>
    <w:rsid w:val="00877D8C"/>
    <w:rsid w:val="0088150F"/>
    <w:rsid w:val="008868EB"/>
    <w:rsid w:val="00887CF4"/>
    <w:rsid w:val="00891044"/>
    <w:rsid w:val="008941F1"/>
    <w:rsid w:val="00896055"/>
    <w:rsid w:val="008A2432"/>
    <w:rsid w:val="008B2DC4"/>
    <w:rsid w:val="008B56E8"/>
    <w:rsid w:val="008B58E4"/>
    <w:rsid w:val="008B632C"/>
    <w:rsid w:val="008B7988"/>
    <w:rsid w:val="008C0B02"/>
    <w:rsid w:val="008C0D17"/>
    <w:rsid w:val="008C1B39"/>
    <w:rsid w:val="008C1CFE"/>
    <w:rsid w:val="008C4496"/>
    <w:rsid w:val="008C670A"/>
    <w:rsid w:val="008D2379"/>
    <w:rsid w:val="008D2BD2"/>
    <w:rsid w:val="008D32FB"/>
    <w:rsid w:val="008E0625"/>
    <w:rsid w:val="008E3439"/>
    <w:rsid w:val="008E389B"/>
    <w:rsid w:val="008E4861"/>
    <w:rsid w:val="008E6D94"/>
    <w:rsid w:val="008F438C"/>
    <w:rsid w:val="00900B7F"/>
    <w:rsid w:val="00903C92"/>
    <w:rsid w:val="00905FD9"/>
    <w:rsid w:val="00907B11"/>
    <w:rsid w:val="00910675"/>
    <w:rsid w:val="0091275A"/>
    <w:rsid w:val="009159E4"/>
    <w:rsid w:val="009172CD"/>
    <w:rsid w:val="00917960"/>
    <w:rsid w:val="009217B3"/>
    <w:rsid w:val="00921DA4"/>
    <w:rsid w:val="00921FF7"/>
    <w:rsid w:val="00923BAB"/>
    <w:rsid w:val="00927429"/>
    <w:rsid w:val="0093192B"/>
    <w:rsid w:val="00935F3F"/>
    <w:rsid w:val="00936EEC"/>
    <w:rsid w:val="00936F94"/>
    <w:rsid w:val="00942669"/>
    <w:rsid w:val="009550F9"/>
    <w:rsid w:val="00964CA6"/>
    <w:rsid w:val="00965603"/>
    <w:rsid w:val="00965895"/>
    <w:rsid w:val="00970C54"/>
    <w:rsid w:val="009713DD"/>
    <w:rsid w:val="00977765"/>
    <w:rsid w:val="0098075F"/>
    <w:rsid w:val="00982114"/>
    <w:rsid w:val="00983ADD"/>
    <w:rsid w:val="00985C29"/>
    <w:rsid w:val="00990B6D"/>
    <w:rsid w:val="0099194F"/>
    <w:rsid w:val="00991956"/>
    <w:rsid w:val="00993313"/>
    <w:rsid w:val="009956F1"/>
    <w:rsid w:val="009A67B3"/>
    <w:rsid w:val="009A7B5F"/>
    <w:rsid w:val="009B33AA"/>
    <w:rsid w:val="009B33D5"/>
    <w:rsid w:val="009B6FF0"/>
    <w:rsid w:val="009C4A55"/>
    <w:rsid w:val="009C5F0A"/>
    <w:rsid w:val="009D1914"/>
    <w:rsid w:val="009D1B3E"/>
    <w:rsid w:val="009D1EAA"/>
    <w:rsid w:val="009D6515"/>
    <w:rsid w:val="009E3951"/>
    <w:rsid w:val="009E57D3"/>
    <w:rsid w:val="00A0243C"/>
    <w:rsid w:val="00A02E3C"/>
    <w:rsid w:val="00A04169"/>
    <w:rsid w:val="00A04856"/>
    <w:rsid w:val="00A10B0B"/>
    <w:rsid w:val="00A10EBF"/>
    <w:rsid w:val="00A127FE"/>
    <w:rsid w:val="00A13A4B"/>
    <w:rsid w:val="00A146F5"/>
    <w:rsid w:val="00A17135"/>
    <w:rsid w:val="00A22D7F"/>
    <w:rsid w:val="00A24446"/>
    <w:rsid w:val="00A3202E"/>
    <w:rsid w:val="00A357AE"/>
    <w:rsid w:val="00A35A3B"/>
    <w:rsid w:val="00A41622"/>
    <w:rsid w:val="00A425FF"/>
    <w:rsid w:val="00A4351C"/>
    <w:rsid w:val="00A44221"/>
    <w:rsid w:val="00A511E1"/>
    <w:rsid w:val="00A525A9"/>
    <w:rsid w:val="00A5355F"/>
    <w:rsid w:val="00A56FC4"/>
    <w:rsid w:val="00A61032"/>
    <w:rsid w:val="00A612B9"/>
    <w:rsid w:val="00A63485"/>
    <w:rsid w:val="00A64BE5"/>
    <w:rsid w:val="00A668AE"/>
    <w:rsid w:val="00A670E2"/>
    <w:rsid w:val="00A725CD"/>
    <w:rsid w:val="00A74122"/>
    <w:rsid w:val="00A74D8B"/>
    <w:rsid w:val="00A7568C"/>
    <w:rsid w:val="00A77E7A"/>
    <w:rsid w:val="00A809AC"/>
    <w:rsid w:val="00A86359"/>
    <w:rsid w:val="00A90B45"/>
    <w:rsid w:val="00A938C6"/>
    <w:rsid w:val="00AA7E5A"/>
    <w:rsid w:val="00AC77DF"/>
    <w:rsid w:val="00AC7874"/>
    <w:rsid w:val="00AE10BA"/>
    <w:rsid w:val="00AE38F2"/>
    <w:rsid w:val="00AE615D"/>
    <w:rsid w:val="00AE7483"/>
    <w:rsid w:val="00AF183C"/>
    <w:rsid w:val="00B1678A"/>
    <w:rsid w:val="00B167A4"/>
    <w:rsid w:val="00B168A9"/>
    <w:rsid w:val="00B17824"/>
    <w:rsid w:val="00B263BC"/>
    <w:rsid w:val="00B308C9"/>
    <w:rsid w:val="00B32AC4"/>
    <w:rsid w:val="00B32F86"/>
    <w:rsid w:val="00B338D0"/>
    <w:rsid w:val="00B33DC5"/>
    <w:rsid w:val="00B41BE9"/>
    <w:rsid w:val="00B44304"/>
    <w:rsid w:val="00B455A0"/>
    <w:rsid w:val="00B460B8"/>
    <w:rsid w:val="00B5016F"/>
    <w:rsid w:val="00B52A9C"/>
    <w:rsid w:val="00B5359E"/>
    <w:rsid w:val="00B54D11"/>
    <w:rsid w:val="00B606C1"/>
    <w:rsid w:val="00B64054"/>
    <w:rsid w:val="00B677A9"/>
    <w:rsid w:val="00B713DB"/>
    <w:rsid w:val="00B72B6F"/>
    <w:rsid w:val="00B73A56"/>
    <w:rsid w:val="00B73F65"/>
    <w:rsid w:val="00B82B97"/>
    <w:rsid w:val="00B830E0"/>
    <w:rsid w:val="00B831F9"/>
    <w:rsid w:val="00B8411D"/>
    <w:rsid w:val="00BA1282"/>
    <w:rsid w:val="00BA241E"/>
    <w:rsid w:val="00BA25EA"/>
    <w:rsid w:val="00BA5B8F"/>
    <w:rsid w:val="00BB0C5F"/>
    <w:rsid w:val="00BB40F6"/>
    <w:rsid w:val="00BB6CBC"/>
    <w:rsid w:val="00BC24D8"/>
    <w:rsid w:val="00BC59BD"/>
    <w:rsid w:val="00BC5E38"/>
    <w:rsid w:val="00BC7A28"/>
    <w:rsid w:val="00BD35B6"/>
    <w:rsid w:val="00BD580E"/>
    <w:rsid w:val="00BD7912"/>
    <w:rsid w:val="00BE1829"/>
    <w:rsid w:val="00BE284B"/>
    <w:rsid w:val="00BE2B58"/>
    <w:rsid w:val="00BF00ED"/>
    <w:rsid w:val="00BF03CD"/>
    <w:rsid w:val="00BF0AB9"/>
    <w:rsid w:val="00BF4730"/>
    <w:rsid w:val="00BF5426"/>
    <w:rsid w:val="00BF6CDB"/>
    <w:rsid w:val="00C05D57"/>
    <w:rsid w:val="00C06C6F"/>
    <w:rsid w:val="00C201CD"/>
    <w:rsid w:val="00C214A4"/>
    <w:rsid w:val="00C21F10"/>
    <w:rsid w:val="00C268E1"/>
    <w:rsid w:val="00C3378D"/>
    <w:rsid w:val="00C35AEE"/>
    <w:rsid w:val="00C370C0"/>
    <w:rsid w:val="00C376D7"/>
    <w:rsid w:val="00C37A13"/>
    <w:rsid w:val="00C41F83"/>
    <w:rsid w:val="00C44CF4"/>
    <w:rsid w:val="00C50B68"/>
    <w:rsid w:val="00C51BA8"/>
    <w:rsid w:val="00C54AA4"/>
    <w:rsid w:val="00C568B5"/>
    <w:rsid w:val="00C56E81"/>
    <w:rsid w:val="00C659C2"/>
    <w:rsid w:val="00C65F89"/>
    <w:rsid w:val="00C845D4"/>
    <w:rsid w:val="00C868D4"/>
    <w:rsid w:val="00C87713"/>
    <w:rsid w:val="00C9213F"/>
    <w:rsid w:val="00C92E8C"/>
    <w:rsid w:val="00C92F6C"/>
    <w:rsid w:val="00C96F08"/>
    <w:rsid w:val="00C97467"/>
    <w:rsid w:val="00CA1421"/>
    <w:rsid w:val="00CA367D"/>
    <w:rsid w:val="00CA4727"/>
    <w:rsid w:val="00CA6AC3"/>
    <w:rsid w:val="00CC08B7"/>
    <w:rsid w:val="00CC1024"/>
    <w:rsid w:val="00CD009D"/>
    <w:rsid w:val="00CD1A85"/>
    <w:rsid w:val="00CD2719"/>
    <w:rsid w:val="00CD455A"/>
    <w:rsid w:val="00CD6611"/>
    <w:rsid w:val="00CF0809"/>
    <w:rsid w:val="00CF08A0"/>
    <w:rsid w:val="00CF68A2"/>
    <w:rsid w:val="00D042BC"/>
    <w:rsid w:val="00D0545F"/>
    <w:rsid w:val="00D07C61"/>
    <w:rsid w:val="00D16EBB"/>
    <w:rsid w:val="00D172EE"/>
    <w:rsid w:val="00D20416"/>
    <w:rsid w:val="00D212FE"/>
    <w:rsid w:val="00D2419C"/>
    <w:rsid w:val="00D24E5F"/>
    <w:rsid w:val="00D3139B"/>
    <w:rsid w:val="00D33CF4"/>
    <w:rsid w:val="00D346B6"/>
    <w:rsid w:val="00D4017E"/>
    <w:rsid w:val="00D41D04"/>
    <w:rsid w:val="00D43428"/>
    <w:rsid w:val="00D458F6"/>
    <w:rsid w:val="00D51FCE"/>
    <w:rsid w:val="00D52112"/>
    <w:rsid w:val="00D61137"/>
    <w:rsid w:val="00D63FC4"/>
    <w:rsid w:val="00D7052E"/>
    <w:rsid w:val="00D755FE"/>
    <w:rsid w:val="00D76399"/>
    <w:rsid w:val="00D76ACA"/>
    <w:rsid w:val="00D77E8D"/>
    <w:rsid w:val="00D81032"/>
    <w:rsid w:val="00D8145F"/>
    <w:rsid w:val="00D84347"/>
    <w:rsid w:val="00D9354F"/>
    <w:rsid w:val="00D944C7"/>
    <w:rsid w:val="00D957EF"/>
    <w:rsid w:val="00D96336"/>
    <w:rsid w:val="00D9789F"/>
    <w:rsid w:val="00DA22CD"/>
    <w:rsid w:val="00DA2BFA"/>
    <w:rsid w:val="00DA750D"/>
    <w:rsid w:val="00DA783A"/>
    <w:rsid w:val="00DC27F2"/>
    <w:rsid w:val="00DC46C2"/>
    <w:rsid w:val="00DC5D69"/>
    <w:rsid w:val="00DD162B"/>
    <w:rsid w:val="00DD2062"/>
    <w:rsid w:val="00DD2825"/>
    <w:rsid w:val="00DD2ECC"/>
    <w:rsid w:val="00DD6C7E"/>
    <w:rsid w:val="00DE050C"/>
    <w:rsid w:val="00DE1F72"/>
    <w:rsid w:val="00DE2CCD"/>
    <w:rsid w:val="00DE46CE"/>
    <w:rsid w:val="00DE5B41"/>
    <w:rsid w:val="00DE637D"/>
    <w:rsid w:val="00DE6711"/>
    <w:rsid w:val="00DE6D4B"/>
    <w:rsid w:val="00DE6EE9"/>
    <w:rsid w:val="00DF1FCB"/>
    <w:rsid w:val="00DF45A3"/>
    <w:rsid w:val="00DF4938"/>
    <w:rsid w:val="00DF606B"/>
    <w:rsid w:val="00E0165A"/>
    <w:rsid w:val="00E02D3F"/>
    <w:rsid w:val="00E05773"/>
    <w:rsid w:val="00E13F6F"/>
    <w:rsid w:val="00E16DB4"/>
    <w:rsid w:val="00E24265"/>
    <w:rsid w:val="00E24802"/>
    <w:rsid w:val="00E268EB"/>
    <w:rsid w:val="00E3162B"/>
    <w:rsid w:val="00E3269D"/>
    <w:rsid w:val="00E44CBA"/>
    <w:rsid w:val="00E46E70"/>
    <w:rsid w:val="00E60E4A"/>
    <w:rsid w:val="00E62831"/>
    <w:rsid w:val="00E636B5"/>
    <w:rsid w:val="00E64922"/>
    <w:rsid w:val="00E649AE"/>
    <w:rsid w:val="00E64EA2"/>
    <w:rsid w:val="00E662F1"/>
    <w:rsid w:val="00E67E96"/>
    <w:rsid w:val="00E7084B"/>
    <w:rsid w:val="00E815E8"/>
    <w:rsid w:val="00E96B5B"/>
    <w:rsid w:val="00E97B78"/>
    <w:rsid w:val="00EA2C01"/>
    <w:rsid w:val="00EA47E0"/>
    <w:rsid w:val="00EB04C6"/>
    <w:rsid w:val="00EB290D"/>
    <w:rsid w:val="00EB3807"/>
    <w:rsid w:val="00EB79CC"/>
    <w:rsid w:val="00EC4E17"/>
    <w:rsid w:val="00ED2BB2"/>
    <w:rsid w:val="00ED41E7"/>
    <w:rsid w:val="00ED57E0"/>
    <w:rsid w:val="00ED5982"/>
    <w:rsid w:val="00ED626F"/>
    <w:rsid w:val="00EE368D"/>
    <w:rsid w:val="00EE5793"/>
    <w:rsid w:val="00EF3C63"/>
    <w:rsid w:val="00F02FA2"/>
    <w:rsid w:val="00F051A2"/>
    <w:rsid w:val="00F07C51"/>
    <w:rsid w:val="00F07F79"/>
    <w:rsid w:val="00F104EF"/>
    <w:rsid w:val="00F130A5"/>
    <w:rsid w:val="00F15074"/>
    <w:rsid w:val="00F16ED1"/>
    <w:rsid w:val="00F222EA"/>
    <w:rsid w:val="00F23309"/>
    <w:rsid w:val="00F2655C"/>
    <w:rsid w:val="00F34B3E"/>
    <w:rsid w:val="00F403F2"/>
    <w:rsid w:val="00F419A2"/>
    <w:rsid w:val="00F4296E"/>
    <w:rsid w:val="00F44F51"/>
    <w:rsid w:val="00F50E6D"/>
    <w:rsid w:val="00F54D18"/>
    <w:rsid w:val="00F5692D"/>
    <w:rsid w:val="00F569D6"/>
    <w:rsid w:val="00F56CBA"/>
    <w:rsid w:val="00F71EA2"/>
    <w:rsid w:val="00F71ED9"/>
    <w:rsid w:val="00F749D7"/>
    <w:rsid w:val="00F74B91"/>
    <w:rsid w:val="00F77270"/>
    <w:rsid w:val="00F77F46"/>
    <w:rsid w:val="00F77F56"/>
    <w:rsid w:val="00F83144"/>
    <w:rsid w:val="00F83BCB"/>
    <w:rsid w:val="00F86A03"/>
    <w:rsid w:val="00F94FC4"/>
    <w:rsid w:val="00FA535D"/>
    <w:rsid w:val="00FA719F"/>
    <w:rsid w:val="00FB07F0"/>
    <w:rsid w:val="00FB6F5D"/>
    <w:rsid w:val="00FC1F35"/>
    <w:rsid w:val="00FC5372"/>
    <w:rsid w:val="00FC577D"/>
    <w:rsid w:val="00FC7B33"/>
    <w:rsid w:val="00FD1566"/>
    <w:rsid w:val="00FD54AD"/>
    <w:rsid w:val="00FD609D"/>
    <w:rsid w:val="00FD65DC"/>
    <w:rsid w:val="00FE11B8"/>
    <w:rsid w:val="00FE1D81"/>
    <w:rsid w:val="00FE219F"/>
    <w:rsid w:val="00FE2E6B"/>
    <w:rsid w:val="00FF10EE"/>
    <w:rsid w:val="00FF4356"/>
    <w:rsid w:val="00FF6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4:docId w14:val="04D7AE9F"/>
  <w15:chartTrackingRefBased/>
  <w15:docId w15:val="{9F064CB5-ECD7-44F1-BCD6-D61416FC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868D4"/>
    <w:pPr>
      <w:spacing w:after="0" w:line="240" w:lineRule="auto"/>
    </w:pPr>
    <w:rPr>
      <w:rFonts w:ascii="Times New Roman" w:eastAsia="Calibri" w:hAnsi="Times New Roman" w:cs="Times New Roman"/>
      <w:sz w:val="24"/>
    </w:rPr>
  </w:style>
  <w:style w:type="paragraph" w:styleId="14">
    <w:name w:val="heading 1"/>
    <w:basedOn w:val="a1"/>
    <w:next w:val="a1"/>
    <w:link w:val="15"/>
    <w:uiPriority w:val="9"/>
    <w:qFormat/>
    <w:rsid w:val="00D33CF4"/>
    <w:pPr>
      <w:keepNext/>
      <w:spacing w:before="240" w:after="60"/>
      <w:outlineLvl w:val="0"/>
    </w:pPr>
    <w:rPr>
      <w:rFonts w:ascii="Arial" w:hAnsi="Arial" w:cs="Arial"/>
      <w:b/>
      <w:bCs/>
      <w:kern w:val="32"/>
      <w:sz w:val="32"/>
      <w:szCs w:val="32"/>
    </w:rPr>
  </w:style>
  <w:style w:type="paragraph" w:styleId="23">
    <w:name w:val="heading 2"/>
    <w:basedOn w:val="a1"/>
    <w:next w:val="a1"/>
    <w:link w:val="24"/>
    <w:uiPriority w:val="9"/>
    <w:qFormat/>
    <w:rsid w:val="00D33CF4"/>
    <w:pPr>
      <w:keepNext/>
      <w:spacing w:before="240" w:after="60"/>
      <w:outlineLvl w:val="1"/>
    </w:pPr>
    <w:rPr>
      <w:rFonts w:ascii="Arial" w:hAnsi="Arial"/>
      <w:b/>
      <w:bCs/>
      <w:i/>
      <w:iCs/>
      <w:sz w:val="28"/>
      <w:szCs w:val="28"/>
    </w:rPr>
  </w:style>
  <w:style w:type="paragraph" w:styleId="32">
    <w:name w:val="heading 3"/>
    <w:basedOn w:val="a1"/>
    <w:next w:val="a1"/>
    <w:link w:val="310"/>
    <w:unhideWhenUsed/>
    <w:qFormat/>
    <w:rsid w:val="00D33CF4"/>
    <w:pPr>
      <w:keepNext/>
      <w:spacing w:before="240" w:after="60"/>
      <w:outlineLvl w:val="2"/>
    </w:pPr>
    <w:rPr>
      <w:rFonts w:ascii="Cambria" w:eastAsia="Times New Roman" w:hAnsi="Cambria"/>
      <w:b/>
      <w:bCs/>
      <w:sz w:val="26"/>
      <w:szCs w:val="26"/>
    </w:rPr>
  </w:style>
  <w:style w:type="paragraph" w:styleId="4">
    <w:name w:val="heading 4"/>
    <w:basedOn w:val="a1"/>
    <w:next w:val="a1"/>
    <w:link w:val="40"/>
    <w:unhideWhenUsed/>
    <w:qFormat/>
    <w:rsid w:val="00D33CF4"/>
    <w:pPr>
      <w:keepNext/>
      <w:keepLines/>
      <w:numPr>
        <w:ilvl w:val="3"/>
        <w:numId w:val="13"/>
      </w:numPr>
      <w:spacing w:before="200"/>
      <w:jc w:val="both"/>
      <w:outlineLvl w:val="3"/>
    </w:pPr>
    <w:rPr>
      <w:rFonts w:ascii="Cambria" w:eastAsia="Times New Roman" w:hAnsi="Cambria"/>
      <w:b/>
      <w:bCs/>
      <w:i/>
      <w:iCs/>
      <w:color w:val="4F81BD"/>
      <w:szCs w:val="20"/>
    </w:rPr>
  </w:style>
  <w:style w:type="paragraph" w:styleId="5">
    <w:name w:val="heading 5"/>
    <w:basedOn w:val="a1"/>
    <w:next w:val="a1"/>
    <w:link w:val="50"/>
    <w:qFormat/>
    <w:rsid w:val="00D33CF4"/>
    <w:pPr>
      <w:numPr>
        <w:ilvl w:val="4"/>
        <w:numId w:val="13"/>
      </w:numPr>
      <w:spacing w:before="240" w:after="60"/>
      <w:jc w:val="both"/>
      <w:outlineLvl w:val="4"/>
    </w:pPr>
    <w:rPr>
      <w:rFonts w:eastAsia="Times New Roman"/>
      <w:b/>
      <w:bCs/>
      <w:i/>
      <w:iCs/>
      <w:sz w:val="26"/>
      <w:szCs w:val="26"/>
    </w:rPr>
  </w:style>
  <w:style w:type="paragraph" w:styleId="6">
    <w:name w:val="heading 6"/>
    <w:basedOn w:val="a1"/>
    <w:next w:val="a1"/>
    <w:link w:val="60"/>
    <w:qFormat/>
    <w:rsid w:val="00D33CF4"/>
    <w:pPr>
      <w:numPr>
        <w:ilvl w:val="5"/>
        <w:numId w:val="13"/>
      </w:numPr>
      <w:spacing w:before="240" w:after="60"/>
      <w:jc w:val="both"/>
      <w:outlineLvl w:val="5"/>
    </w:pPr>
    <w:rPr>
      <w:rFonts w:eastAsia="Times New Roman"/>
      <w:b/>
      <w:bCs/>
      <w:sz w:val="20"/>
      <w:szCs w:val="20"/>
    </w:rPr>
  </w:style>
  <w:style w:type="paragraph" w:styleId="7">
    <w:name w:val="heading 7"/>
    <w:basedOn w:val="a1"/>
    <w:next w:val="a1"/>
    <w:link w:val="70"/>
    <w:qFormat/>
    <w:rsid w:val="00D33CF4"/>
    <w:pPr>
      <w:numPr>
        <w:ilvl w:val="6"/>
        <w:numId w:val="13"/>
      </w:numPr>
      <w:spacing w:before="240" w:after="60"/>
      <w:jc w:val="both"/>
      <w:outlineLvl w:val="6"/>
    </w:pPr>
    <w:rPr>
      <w:rFonts w:eastAsia="Times New Roman"/>
      <w:szCs w:val="24"/>
    </w:rPr>
  </w:style>
  <w:style w:type="paragraph" w:styleId="8">
    <w:name w:val="heading 8"/>
    <w:basedOn w:val="a1"/>
    <w:next w:val="a1"/>
    <w:link w:val="80"/>
    <w:qFormat/>
    <w:rsid w:val="00D33CF4"/>
    <w:pPr>
      <w:numPr>
        <w:ilvl w:val="7"/>
        <w:numId w:val="13"/>
      </w:numPr>
      <w:spacing w:before="240" w:after="60"/>
      <w:jc w:val="both"/>
      <w:outlineLvl w:val="7"/>
    </w:pPr>
    <w:rPr>
      <w:rFonts w:eastAsia="Times New Roman"/>
      <w:i/>
      <w:iCs/>
      <w:szCs w:val="24"/>
    </w:rPr>
  </w:style>
  <w:style w:type="paragraph" w:styleId="9">
    <w:name w:val="heading 9"/>
    <w:basedOn w:val="a1"/>
    <w:next w:val="a1"/>
    <w:link w:val="90"/>
    <w:qFormat/>
    <w:rsid w:val="00D33CF4"/>
    <w:pPr>
      <w:keepNext/>
      <w:outlineLvl w:val="8"/>
    </w:pPr>
    <w:rPr>
      <w:rFonts w:eastAsia="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5">
    <w:name w:val="Заголовок 1 Знак"/>
    <w:basedOn w:val="a2"/>
    <w:link w:val="14"/>
    <w:rsid w:val="00D33CF4"/>
    <w:rPr>
      <w:rFonts w:ascii="Arial" w:eastAsia="Calibri" w:hAnsi="Arial" w:cs="Arial"/>
      <w:b/>
      <w:bCs/>
      <w:kern w:val="32"/>
      <w:sz w:val="32"/>
      <w:szCs w:val="32"/>
    </w:rPr>
  </w:style>
  <w:style w:type="character" w:customStyle="1" w:styleId="24">
    <w:name w:val="Заголовок 2 Знак"/>
    <w:basedOn w:val="a2"/>
    <w:link w:val="23"/>
    <w:rsid w:val="00D33CF4"/>
    <w:rPr>
      <w:rFonts w:ascii="Arial" w:eastAsia="Calibri" w:hAnsi="Arial" w:cs="Times New Roman"/>
      <w:b/>
      <w:bCs/>
      <w:i/>
      <w:iCs/>
      <w:sz w:val="28"/>
      <w:szCs w:val="28"/>
    </w:rPr>
  </w:style>
  <w:style w:type="character" w:customStyle="1" w:styleId="33">
    <w:name w:val="Заголовок 3 Знак"/>
    <w:basedOn w:val="a2"/>
    <w:rsid w:val="00D33CF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2"/>
    <w:link w:val="4"/>
    <w:rsid w:val="00D33CF4"/>
    <w:rPr>
      <w:rFonts w:ascii="Cambria" w:eastAsia="Times New Roman" w:hAnsi="Cambria" w:cs="Times New Roman"/>
      <w:b/>
      <w:bCs/>
      <w:i/>
      <w:iCs/>
      <w:color w:val="4F81BD"/>
      <w:sz w:val="24"/>
      <w:szCs w:val="20"/>
    </w:rPr>
  </w:style>
  <w:style w:type="character" w:customStyle="1" w:styleId="50">
    <w:name w:val="Заголовок 5 Знак"/>
    <w:basedOn w:val="a2"/>
    <w:link w:val="5"/>
    <w:rsid w:val="00D33CF4"/>
    <w:rPr>
      <w:rFonts w:ascii="Times New Roman" w:eastAsia="Times New Roman" w:hAnsi="Times New Roman" w:cs="Times New Roman"/>
      <w:b/>
      <w:bCs/>
      <w:i/>
      <w:iCs/>
      <w:sz w:val="26"/>
      <w:szCs w:val="26"/>
    </w:rPr>
  </w:style>
  <w:style w:type="character" w:customStyle="1" w:styleId="60">
    <w:name w:val="Заголовок 6 Знак"/>
    <w:basedOn w:val="a2"/>
    <w:link w:val="6"/>
    <w:rsid w:val="00D33CF4"/>
    <w:rPr>
      <w:rFonts w:ascii="Times New Roman" w:eastAsia="Times New Roman" w:hAnsi="Times New Roman" w:cs="Times New Roman"/>
      <w:b/>
      <w:bCs/>
      <w:sz w:val="20"/>
      <w:szCs w:val="20"/>
    </w:rPr>
  </w:style>
  <w:style w:type="character" w:customStyle="1" w:styleId="70">
    <w:name w:val="Заголовок 7 Знак"/>
    <w:basedOn w:val="a2"/>
    <w:link w:val="7"/>
    <w:rsid w:val="00D33CF4"/>
    <w:rPr>
      <w:rFonts w:ascii="Times New Roman" w:eastAsia="Times New Roman" w:hAnsi="Times New Roman" w:cs="Times New Roman"/>
      <w:sz w:val="24"/>
      <w:szCs w:val="24"/>
    </w:rPr>
  </w:style>
  <w:style w:type="character" w:customStyle="1" w:styleId="80">
    <w:name w:val="Заголовок 8 Знак"/>
    <w:basedOn w:val="a2"/>
    <w:link w:val="8"/>
    <w:rsid w:val="00D33CF4"/>
    <w:rPr>
      <w:rFonts w:ascii="Times New Roman" w:eastAsia="Times New Roman" w:hAnsi="Times New Roman" w:cs="Times New Roman"/>
      <w:i/>
      <w:iCs/>
      <w:sz w:val="24"/>
      <w:szCs w:val="24"/>
    </w:rPr>
  </w:style>
  <w:style w:type="character" w:customStyle="1" w:styleId="90">
    <w:name w:val="Заголовок 9 Знак"/>
    <w:basedOn w:val="a2"/>
    <w:link w:val="9"/>
    <w:rsid w:val="00D33CF4"/>
    <w:rPr>
      <w:rFonts w:ascii="Times New Roman" w:eastAsia="Times New Roman" w:hAnsi="Times New Roman" w:cs="Times New Roman"/>
      <w:b/>
      <w:sz w:val="20"/>
      <w:szCs w:val="20"/>
      <w:lang w:eastAsia="ru-RU"/>
    </w:rPr>
  </w:style>
  <w:style w:type="paragraph" w:styleId="a5">
    <w:name w:val="header"/>
    <w:basedOn w:val="a1"/>
    <w:link w:val="a6"/>
    <w:uiPriority w:val="99"/>
    <w:rsid w:val="00D33CF4"/>
    <w:pPr>
      <w:tabs>
        <w:tab w:val="center" w:pos="4677"/>
        <w:tab w:val="right" w:pos="9355"/>
      </w:tabs>
    </w:pPr>
  </w:style>
  <w:style w:type="character" w:customStyle="1" w:styleId="a6">
    <w:name w:val="Верхний колонтитул Знак"/>
    <w:basedOn w:val="a2"/>
    <w:link w:val="a5"/>
    <w:uiPriority w:val="99"/>
    <w:rsid w:val="00D33CF4"/>
    <w:rPr>
      <w:rFonts w:ascii="Times New Roman" w:eastAsia="Calibri" w:hAnsi="Times New Roman" w:cs="Times New Roman"/>
      <w:sz w:val="24"/>
    </w:rPr>
  </w:style>
  <w:style w:type="paragraph" w:styleId="a7">
    <w:name w:val="footer"/>
    <w:aliases w:val="список"/>
    <w:basedOn w:val="a1"/>
    <w:link w:val="a8"/>
    <w:rsid w:val="00D33CF4"/>
    <w:pPr>
      <w:tabs>
        <w:tab w:val="center" w:pos="4677"/>
        <w:tab w:val="right" w:pos="9355"/>
      </w:tabs>
    </w:pPr>
  </w:style>
  <w:style w:type="character" w:customStyle="1" w:styleId="a8">
    <w:name w:val="Нижний колонтитул Знак"/>
    <w:aliases w:val="список Знак"/>
    <w:basedOn w:val="a2"/>
    <w:link w:val="a7"/>
    <w:uiPriority w:val="99"/>
    <w:rsid w:val="00D33CF4"/>
    <w:rPr>
      <w:rFonts w:ascii="Times New Roman" w:eastAsia="Calibri" w:hAnsi="Times New Roman" w:cs="Times New Roman"/>
      <w:sz w:val="24"/>
    </w:rPr>
  </w:style>
  <w:style w:type="paragraph" w:styleId="a9">
    <w:name w:val="No Spacing"/>
    <w:aliases w:val="Table text"/>
    <w:uiPriority w:val="1"/>
    <w:qFormat/>
    <w:rsid w:val="00D33CF4"/>
    <w:pPr>
      <w:spacing w:after="0" w:line="240" w:lineRule="auto"/>
    </w:pPr>
    <w:rPr>
      <w:rFonts w:ascii="Calibri" w:eastAsia="Calibri" w:hAnsi="Calibri" w:cs="Times New Roman"/>
    </w:rPr>
  </w:style>
  <w:style w:type="paragraph" w:styleId="aa">
    <w:name w:val="caption"/>
    <w:aliases w:val="Caption_IRAO"/>
    <w:basedOn w:val="a1"/>
    <w:link w:val="ab"/>
    <w:qFormat/>
    <w:rsid w:val="00D33CF4"/>
    <w:pPr>
      <w:spacing w:before="100" w:beforeAutospacing="1" w:after="100" w:afterAutospacing="1"/>
    </w:pPr>
    <w:rPr>
      <w:rFonts w:eastAsia="Times New Roman"/>
      <w:szCs w:val="24"/>
      <w:lang w:eastAsia="ru-RU"/>
    </w:rPr>
  </w:style>
  <w:style w:type="paragraph" w:styleId="16">
    <w:name w:val="toc 1"/>
    <w:basedOn w:val="a1"/>
    <w:next w:val="a1"/>
    <w:autoRedefine/>
    <w:uiPriority w:val="39"/>
    <w:rsid w:val="00D33CF4"/>
    <w:pPr>
      <w:tabs>
        <w:tab w:val="right" w:leader="dot" w:pos="9720"/>
      </w:tabs>
      <w:spacing w:before="240"/>
      <w:ind w:left="181" w:hanging="181"/>
    </w:pPr>
    <w:rPr>
      <w:rFonts w:ascii="Arial" w:hAnsi="Arial" w:cs="Arial"/>
      <w:b/>
      <w:bCs/>
      <w:caps/>
      <w:noProof/>
      <w:sz w:val="20"/>
      <w:szCs w:val="20"/>
    </w:rPr>
  </w:style>
  <w:style w:type="paragraph" w:styleId="25">
    <w:name w:val="toc 2"/>
    <w:basedOn w:val="a1"/>
    <w:next w:val="a1"/>
    <w:autoRedefine/>
    <w:uiPriority w:val="39"/>
    <w:rsid w:val="00D33CF4"/>
    <w:pPr>
      <w:spacing w:before="120"/>
      <w:ind w:left="170"/>
    </w:pPr>
    <w:rPr>
      <w:rFonts w:ascii="Arial" w:hAnsi="Arial"/>
      <w:b/>
      <w:bCs/>
      <w:caps/>
      <w:sz w:val="18"/>
      <w:szCs w:val="20"/>
    </w:rPr>
  </w:style>
  <w:style w:type="paragraph" w:styleId="34">
    <w:name w:val="toc 3"/>
    <w:basedOn w:val="a1"/>
    <w:next w:val="a1"/>
    <w:autoRedefine/>
    <w:uiPriority w:val="39"/>
    <w:rsid w:val="00D33CF4"/>
    <w:pPr>
      <w:spacing w:before="120"/>
      <w:ind w:left="238"/>
    </w:pPr>
    <w:rPr>
      <w:rFonts w:ascii="Arial" w:hAnsi="Arial"/>
      <w:i/>
      <w:caps/>
      <w:sz w:val="16"/>
      <w:szCs w:val="20"/>
    </w:rPr>
  </w:style>
  <w:style w:type="paragraph" w:styleId="41">
    <w:name w:val="toc 4"/>
    <w:basedOn w:val="a1"/>
    <w:next w:val="a1"/>
    <w:autoRedefine/>
    <w:rsid w:val="00D33CF4"/>
    <w:pPr>
      <w:ind w:left="480"/>
    </w:pPr>
    <w:rPr>
      <w:sz w:val="20"/>
      <w:szCs w:val="20"/>
    </w:rPr>
  </w:style>
  <w:style w:type="paragraph" w:styleId="51">
    <w:name w:val="toc 5"/>
    <w:basedOn w:val="a1"/>
    <w:next w:val="a1"/>
    <w:autoRedefine/>
    <w:rsid w:val="00D33CF4"/>
    <w:pPr>
      <w:ind w:left="720"/>
    </w:pPr>
    <w:rPr>
      <w:sz w:val="20"/>
      <w:szCs w:val="20"/>
    </w:rPr>
  </w:style>
  <w:style w:type="paragraph" w:styleId="61">
    <w:name w:val="toc 6"/>
    <w:basedOn w:val="a1"/>
    <w:next w:val="a1"/>
    <w:autoRedefine/>
    <w:rsid w:val="00D33CF4"/>
    <w:pPr>
      <w:ind w:left="960"/>
    </w:pPr>
    <w:rPr>
      <w:sz w:val="20"/>
      <w:szCs w:val="20"/>
    </w:rPr>
  </w:style>
  <w:style w:type="paragraph" w:styleId="71">
    <w:name w:val="toc 7"/>
    <w:basedOn w:val="a1"/>
    <w:next w:val="a1"/>
    <w:autoRedefine/>
    <w:rsid w:val="00D33CF4"/>
    <w:pPr>
      <w:ind w:left="1200"/>
    </w:pPr>
    <w:rPr>
      <w:sz w:val="20"/>
      <w:szCs w:val="20"/>
    </w:rPr>
  </w:style>
  <w:style w:type="paragraph" w:styleId="81">
    <w:name w:val="toc 8"/>
    <w:basedOn w:val="a1"/>
    <w:next w:val="a1"/>
    <w:autoRedefine/>
    <w:rsid w:val="00D33CF4"/>
    <w:pPr>
      <w:ind w:left="1440"/>
    </w:pPr>
    <w:rPr>
      <w:sz w:val="20"/>
      <w:szCs w:val="20"/>
    </w:rPr>
  </w:style>
  <w:style w:type="paragraph" w:styleId="91">
    <w:name w:val="toc 9"/>
    <w:basedOn w:val="a1"/>
    <w:next w:val="a1"/>
    <w:autoRedefine/>
    <w:rsid w:val="00D33CF4"/>
    <w:pPr>
      <w:ind w:left="1680"/>
    </w:pPr>
    <w:rPr>
      <w:sz w:val="20"/>
      <w:szCs w:val="20"/>
    </w:rPr>
  </w:style>
  <w:style w:type="character" w:styleId="ac">
    <w:name w:val="Hyperlink"/>
    <w:uiPriority w:val="99"/>
    <w:rsid w:val="00D33CF4"/>
    <w:rPr>
      <w:rFonts w:cs="Times New Roman"/>
      <w:color w:val="0000FF"/>
      <w:u w:val="single"/>
    </w:rPr>
  </w:style>
  <w:style w:type="character" w:styleId="ad">
    <w:name w:val="annotation reference"/>
    <w:rsid w:val="00D33CF4"/>
    <w:rPr>
      <w:rFonts w:cs="Times New Roman"/>
      <w:sz w:val="16"/>
    </w:rPr>
  </w:style>
  <w:style w:type="paragraph" w:styleId="ae">
    <w:name w:val="annotation text"/>
    <w:basedOn w:val="a1"/>
    <w:link w:val="af"/>
    <w:rsid w:val="00D33CF4"/>
    <w:rPr>
      <w:sz w:val="20"/>
      <w:szCs w:val="20"/>
    </w:rPr>
  </w:style>
  <w:style w:type="character" w:customStyle="1" w:styleId="af">
    <w:name w:val="Текст примечания Знак"/>
    <w:basedOn w:val="a2"/>
    <w:link w:val="ae"/>
    <w:uiPriority w:val="99"/>
    <w:rsid w:val="00D33CF4"/>
    <w:rPr>
      <w:rFonts w:ascii="Times New Roman" w:eastAsia="Calibri" w:hAnsi="Times New Roman" w:cs="Times New Roman"/>
      <w:sz w:val="20"/>
      <w:szCs w:val="20"/>
    </w:rPr>
  </w:style>
  <w:style w:type="paragraph" w:styleId="af0">
    <w:name w:val="annotation subject"/>
    <w:basedOn w:val="ae"/>
    <w:next w:val="ae"/>
    <w:link w:val="af1"/>
    <w:semiHidden/>
    <w:rsid w:val="00D33CF4"/>
    <w:rPr>
      <w:b/>
      <w:bCs/>
    </w:rPr>
  </w:style>
  <w:style w:type="character" w:customStyle="1" w:styleId="af1">
    <w:name w:val="Тема примечания Знак"/>
    <w:basedOn w:val="af"/>
    <w:link w:val="af0"/>
    <w:semiHidden/>
    <w:rsid w:val="00D33CF4"/>
    <w:rPr>
      <w:rFonts w:ascii="Times New Roman" w:eastAsia="Calibri" w:hAnsi="Times New Roman" w:cs="Times New Roman"/>
      <w:b/>
      <w:bCs/>
      <w:sz w:val="20"/>
      <w:szCs w:val="20"/>
    </w:rPr>
  </w:style>
  <w:style w:type="paragraph" w:styleId="af2">
    <w:name w:val="Balloon Text"/>
    <w:basedOn w:val="a1"/>
    <w:link w:val="af3"/>
    <w:semiHidden/>
    <w:rsid w:val="00D33CF4"/>
    <w:rPr>
      <w:rFonts w:ascii="Tahoma" w:hAnsi="Tahoma" w:cs="Tahoma"/>
      <w:sz w:val="16"/>
      <w:szCs w:val="16"/>
    </w:rPr>
  </w:style>
  <w:style w:type="character" w:customStyle="1" w:styleId="af3">
    <w:name w:val="Текст выноски Знак"/>
    <w:basedOn w:val="a2"/>
    <w:link w:val="af2"/>
    <w:semiHidden/>
    <w:rsid w:val="00D33CF4"/>
    <w:rPr>
      <w:rFonts w:ascii="Tahoma" w:eastAsia="Calibri" w:hAnsi="Tahoma" w:cs="Tahoma"/>
      <w:sz w:val="16"/>
      <w:szCs w:val="16"/>
    </w:rPr>
  </w:style>
  <w:style w:type="paragraph" w:styleId="35">
    <w:name w:val="Body Text 3"/>
    <w:basedOn w:val="a1"/>
    <w:link w:val="36"/>
    <w:rsid w:val="00D33CF4"/>
    <w:pPr>
      <w:spacing w:before="240" w:after="240"/>
      <w:jc w:val="both"/>
    </w:pPr>
    <w:rPr>
      <w:rFonts w:eastAsia="Times New Roman"/>
      <w:szCs w:val="24"/>
      <w:lang w:eastAsia="ru-RU"/>
    </w:rPr>
  </w:style>
  <w:style w:type="character" w:customStyle="1" w:styleId="36">
    <w:name w:val="Основной текст 3 Знак"/>
    <w:basedOn w:val="a2"/>
    <w:link w:val="35"/>
    <w:rsid w:val="00D33CF4"/>
    <w:rPr>
      <w:rFonts w:ascii="Times New Roman" w:eastAsia="Times New Roman" w:hAnsi="Times New Roman" w:cs="Times New Roman"/>
      <w:sz w:val="24"/>
      <w:szCs w:val="24"/>
      <w:lang w:eastAsia="ru-RU"/>
    </w:rPr>
  </w:style>
  <w:style w:type="paragraph" w:customStyle="1" w:styleId="af4">
    <w:name w:val="ФИО"/>
    <w:basedOn w:val="a1"/>
    <w:uiPriority w:val="99"/>
    <w:rsid w:val="00D33CF4"/>
    <w:pPr>
      <w:spacing w:after="180"/>
      <w:ind w:left="5670"/>
      <w:jc w:val="both"/>
    </w:pPr>
    <w:rPr>
      <w:rFonts w:eastAsia="Times New Roman"/>
      <w:szCs w:val="20"/>
      <w:lang w:eastAsia="ru-RU"/>
    </w:rPr>
  </w:style>
  <w:style w:type="paragraph" w:styleId="af5">
    <w:name w:val="footnote text"/>
    <w:aliases w:val="Table_Footnote_last,Used by Word for text of Help footnotes,ft,Знак Знак Знак,Знак Знак Знак Знак,Знак Знак Знак Знак Знак,Знак Знак Знак Знак Знак1,Знак Знак Знак Знак1,Знак Знак Знак1,Знак Знак1,Текст сноски1,Текст сноски3 Знак"/>
    <w:basedOn w:val="a1"/>
    <w:link w:val="af6"/>
    <w:rsid w:val="00D33CF4"/>
    <w:rPr>
      <w:rFonts w:eastAsia="Times New Roman"/>
      <w:sz w:val="20"/>
      <w:szCs w:val="20"/>
      <w:lang w:eastAsia="ru-RU"/>
    </w:rPr>
  </w:style>
  <w:style w:type="character" w:customStyle="1" w:styleId="af6">
    <w:name w:val="Текст сноски Знак"/>
    <w:aliases w:val="Table_Footnote_last Знак,Used by Word for text of Help footnotes Знак,ft Знак,Знак Знак Знак Знак2,Знак Знак Знак Знак Знак2,Знак Знак Знак Знак Знак Знак,Знак Знак Знак Знак Знак1 Знак,Знак Знак Знак Знак1 Знак,Знак Знак Знак1 Знак"/>
    <w:basedOn w:val="a2"/>
    <w:link w:val="af5"/>
    <w:uiPriority w:val="99"/>
    <w:rsid w:val="00D33CF4"/>
    <w:rPr>
      <w:rFonts w:ascii="Times New Roman" w:eastAsia="Times New Roman" w:hAnsi="Times New Roman" w:cs="Times New Roman"/>
      <w:sz w:val="20"/>
      <w:szCs w:val="20"/>
      <w:lang w:eastAsia="ru-RU"/>
    </w:rPr>
  </w:style>
  <w:style w:type="paragraph" w:customStyle="1" w:styleId="af7">
    <w:name w:val="Текст таблица"/>
    <w:basedOn w:val="a1"/>
    <w:uiPriority w:val="99"/>
    <w:rsid w:val="00D33CF4"/>
    <w:pPr>
      <w:numPr>
        <w:ilvl w:val="12"/>
      </w:numPr>
      <w:spacing w:before="60"/>
    </w:pPr>
    <w:rPr>
      <w:rFonts w:eastAsia="Times New Roman"/>
      <w:iCs/>
      <w:sz w:val="22"/>
      <w:szCs w:val="20"/>
      <w:lang w:eastAsia="ru-RU"/>
    </w:rPr>
  </w:style>
  <w:style w:type="character" w:styleId="af8">
    <w:name w:val="footnote reference"/>
    <w:rsid w:val="00D33CF4"/>
    <w:rPr>
      <w:rFonts w:cs="Times New Roman"/>
      <w:vertAlign w:val="superscript"/>
    </w:rPr>
  </w:style>
  <w:style w:type="paragraph" w:styleId="22">
    <w:name w:val="List 2"/>
    <w:basedOn w:val="a1"/>
    <w:uiPriority w:val="99"/>
    <w:rsid w:val="00D33CF4"/>
    <w:pPr>
      <w:widowControl w:val="0"/>
      <w:numPr>
        <w:numId w:val="2"/>
      </w:numPr>
      <w:overflowPunct w:val="0"/>
      <w:autoSpaceDE w:val="0"/>
      <w:autoSpaceDN w:val="0"/>
      <w:adjustRightInd w:val="0"/>
      <w:spacing w:before="60"/>
      <w:jc w:val="both"/>
      <w:textAlignment w:val="baseline"/>
    </w:pPr>
    <w:rPr>
      <w:rFonts w:eastAsia="Times New Roman"/>
      <w:szCs w:val="20"/>
      <w:lang w:eastAsia="ru-RU"/>
    </w:rPr>
  </w:style>
  <w:style w:type="character" w:styleId="af9">
    <w:name w:val="Strong"/>
    <w:uiPriority w:val="22"/>
    <w:qFormat/>
    <w:rsid w:val="00D33CF4"/>
    <w:rPr>
      <w:rFonts w:cs="Times New Roman"/>
      <w:b/>
    </w:rPr>
  </w:style>
  <w:style w:type="paragraph" w:styleId="37">
    <w:name w:val="Body Text Indent 3"/>
    <w:basedOn w:val="a1"/>
    <w:link w:val="38"/>
    <w:rsid w:val="00D33CF4"/>
    <w:pPr>
      <w:spacing w:after="120"/>
      <w:ind w:left="283"/>
    </w:pPr>
    <w:rPr>
      <w:rFonts w:eastAsia="Times New Roman"/>
      <w:sz w:val="16"/>
      <w:szCs w:val="16"/>
      <w:lang w:eastAsia="ru-RU"/>
    </w:rPr>
  </w:style>
  <w:style w:type="character" w:customStyle="1" w:styleId="38">
    <w:name w:val="Основной текст с отступом 3 Знак"/>
    <w:basedOn w:val="a2"/>
    <w:link w:val="37"/>
    <w:rsid w:val="00D33CF4"/>
    <w:rPr>
      <w:rFonts w:ascii="Times New Roman" w:eastAsia="Times New Roman" w:hAnsi="Times New Roman" w:cs="Times New Roman"/>
      <w:sz w:val="16"/>
      <w:szCs w:val="16"/>
      <w:lang w:eastAsia="ru-RU"/>
    </w:rPr>
  </w:style>
  <w:style w:type="character" w:customStyle="1" w:styleId="S">
    <w:name w:val="S_Обозначение"/>
    <w:uiPriority w:val="99"/>
    <w:rsid w:val="00D33CF4"/>
    <w:rPr>
      <w:rFonts w:ascii="Arial" w:hAnsi="Arial"/>
      <w:b/>
      <w:i/>
      <w:sz w:val="24"/>
      <w:vertAlign w:val="baseline"/>
      <w:lang w:val="ru-RU" w:eastAsia="ru-RU"/>
    </w:rPr>
  </w:style>
  <w:style w:type="paragraph" w:styleId="afa">
    <w:name w:val="Normal (Web)"/>
    <w:basedOn w:val="a1"/>
    <w:uiPriority w:val="99"/>
    <w:rsid w:val="00D33CF4"/>
    <w:pPr>
      <w:spacing w:before="100" w:beforeAutospacing="1" w:after="100" w:afterAutospacing="1"/>
    </w:pPr>
    <w:rPr>
      <w:rFonts w:eastAsia="Times New Roman"/>
      <w:szCs w:val="24"/>
      <w:lang w:eastAsia="ru-RU"/>
    </w:rPr>
  </w:style>
  <w:style w:type="character" w:customStyle="1" w:styleId="urtxtemph">
    <w:name w:val="urtxtemph"/>
    <w:rsid w:val="00D33CF4"/>
    <w:rPr>
      <w:rFonts w:cs="Times New Roman"/>
    </w:rPr>
  </w:style>
  <w:style w:type="character" w:customStyle="1" w:styleId="39">
    <w:name w:val="Знак Знак3"/>
    <w:uiPriority w:val="99"/>
    <w:semiHidden/>
    <w:rsid w:val="00D33CF4"/>
    <w:rPr>
      <w:sz w:val="24"/>
      <w:lang w:val="ru-RU" w:eastAsia="ru-RU"/>
    </w:rPr>
  </w:style>
  <w:style w:type="character" w:customStyle="1" w:styleId="26">
    <w:name w:val="Знак Знак2"/>
    <w:uiPriority w:val="99"/>
    <w:semiHidden/>
    <w:rsid w:val="00D33CF4"/>
    <w:rPr>
      <w:sz w:val="24"/>
      <w:lang w:val="ru-RU" w:eastAsia="ru-RU"/>
    </w:rPr>
  </w:style>
  <w:style w:type="paragraph" w:styleId="afb">
    <w:name w:val="Body Text"/>
    <w:basedOn w:val="a1"/>
    <w:link w:val="afc"/>
    <w:qFormat/>
    <w:rsid w:val="00D33CF4"/>
    <w:pPr>
      <w:spacing w:after="120"/>
    </w:pPr>
    <w:rPr>
      <w:rFonts w:eastAsia="Times New Roman"/>
      <w:szCs w:val="24"/>
      <w:lang w:eastAsia="ru-RU"/>
    </w:rPr>
  </w:style>
  <w:style w:type="character" w:customStyle="1" w:styleId="afc">
    <w:name w:val="Основной текст Знак"/>
    <w:basedOn w:val="a2"/>
    <w:link w:val="afb"/>
    <w:rsid w:val="00D33CF4"/>
    <w:rPr>
      <w:rFonts w:ascii="Times New Roman" w:eastAsia="Times New Roman" w:hAnsi="Times New Roman" w:cs="Times New Roman"/>
      <w:sz w:val="24"/>
      <w:szCs w:val="24"/>
      <w:lang w:eastAsia="ru-RU"/>
    </w:rPr>
  </w:style>
  <w:style w:type="paragraph" w:customStyle="1" w:styleId="S0">
    <w:name w:val="S_Обычный"/>
    <w:basedOn w:val="a1"/>
    <w:link w:val="S4"/>
    <w:rsid w:val="00D33CF4"/>
    <w:pPr>
      <w:widowControl w:val="0"/>
      <w:tabs>
        <w:tab w:val="left" w:pos="1690"/>
      </w:tabs>
      <w:spacing w:before="240"/>
      <w:jc w:val="both"/>
    </w:pPr>
    <w:rPr>
      <w:szCs w:val="20"/>
    </w:rPr>
  </w:style>
  <w:style w:type="character" w:customStyle="1" w:styleId="S4">
    <w:name w:val="S_Обычный Знак"/>
    <w:link w:val="S0"/>
    <w:locked/>
    <w:rsid w:val="00D33CF4"/>
    <w:rPr>
      <w:rFonts w:ascii="Times New Roman" w:eastAsia="Calibri" w:hAnsi="Times New Roman" w:cs="Times New Roman"/>
      <w:sz w:val="24"/>
      <w:szCs w:val="20"/>
    </w:rPr>
  </w:style>
  <w:style w:type="paragraph" w:customStyle="1" w:styleId="S5">
    <w:name w:val="S_СписокМ_Обычный"/>
    <w:basedOn w:val="a1"/>
    <w:link w:val="S6"/>
    <w:rsid w:val="00D33CF4"/>
    <w:pPr>
      <w:tabs>
        <w:tab w:val="num" w:pos="926"/>
      </w:tabs>
      <w:spacing w:before="120"/>
      <w:ind w:left="926" w:hanging="360"/>
      <w:jc w:val="both"/>
    </w:pPr>
    <w:rPr>
      <w:szCs w:val="20"/>
    </w:rPr>
  </w:style>
  <w:style w:type="character" w:customStyle="1" w:styleId="S6">
    <w:name w:val="S_СписокМ_Обычный Знак Знак"/>
    <w:link w:val="S5"/>
    <w:locked/>
    <w:rsid w:val="00D33CF4"/>
    <w:rPr>
      <w:rFonts w:ascii="Times New Roman" w:eastAsia="Calibri" w:hAnsi="Times New Roman" w:cs="Times New Roman"/>
      <w:sz w:val="24"/>
      <w:szCs w:val="20"/>
    </w:rPr>
  </w:style>
  <w:style w:type="paragraph" w:customStyle="1" w:styleId="afd">
    <w:name w:val="Текст МУ"/>
    <w:basedOn w:val="a1"/>
    <w:uiPriority w:val="99"/>
    <w:rsid w:val="00D33CF4"/>
    <w:pPr>
      <w:suppressAutoHyphens/>
      <w:spacing w:before="180" w:after="120"/>
      <w:jc w:val="both"/>
    </w:pPr>
    <w:rPr>
      <w:rFonts w:eastAsia="Times New Roman"/>
      <w:szCs w:val="20"/>
      <w:lang w:eastAsia="ar-SA"/>
    </w:rPr>
  </w:style>
  <w:style w:type="paragraph" w:customStyle="1" w:styleId="17">
    <w:name w:val="Список 1"/>
    <w:basedOn w:val="a"/>
    <w:link w:val="18"/>
    <w:rsid w:val="00D33CF4"/>
    <w:pPr>
      <w:widowControl w:val="0"/>
      <w:numPr>
        <w:numId w:val="0"/>
      </w:numPr>
      <w:tabs>
        <w:tab w:val="num" w:pos="900"/>
      </w:tabs>
      <w:overflowPunct w:val="0"/>
      <w:autoSpaceDE w:val="0"/>
      <w:autoSpaceDN w:val="0"/>
      <w:adjustRightInd w:val="0"/>
      <w:spacing w:before="60"/>
      <w:ind w:left="900" w:hanging="360"/>
      <w:contextualSpacing w:val="0"/>
      <w:jc w:val="both"/>
      <w:textAlignment w:val="baseline"/>
    </w:pPr>
    <w:rPr>
      <w:szCs w:val="20"/>
    </w:rPr>
  </w:style>
  <w:style w:type="character" w:customStyle="1" w:styleId="18">
    <w:name w:val="Список 1 Знак"/>
    <w:link w:val="17"/>
    <w:uiPriority w:val="99"/>
    <w:locked/>
    <w:rsid w:val="00D33CF4"/>
    <w:rPr>
      <w:rFonts w:ascii="Times New Roman" w:eastAsia="Calibri" w:hAnsi="Times New Roman" w:cs="Times New Roman"/>
      <w:sz w:val="24"/>
      <w:szCs w:val="20"/>
    </w:rPr>
  </w:style>
  <w:style w:type="paragraph" w:styleId="a">
    <w:name w:val="List Bullet"/>
    <w:basedOn w:val="a1"/>
    <w:uiPriority w:val="99"/>
    <w:rsid w:val="00D33CF4"/>
    <w:pPr>
      <w:numPr>
        <w:numId w:val="1"/>
      </w:numPr>
      <w:contextualSpacing/>
    </w:pPr>
  </w:style>
  <w:style w:type="paragraph" w:customStyle="1" w:styleId="19">
    <w:name w:val="Название объекта1"/>
    <w:basedOn w:val="a1"/>
    <w:next w:val="a1"/>
    <w:rsid w:val="00D33CF4"/>
    <w:pPr>
      <w:suppressAutoHyphens/>
      <w:jc w:val="center"/>
    </w:pPr>
    <w:rPr>
      <w:rFonts w:ascii="Arial Narrow" w:eastAsia="Times New Roman" w:hAnsi="Arial Narrow" w:cs="Arial Narrow"/>
      <w:b/>
      <w:bCs/>
      <w:color w:val="000080"/>
      <w:sz w:val="20"/>
      <w:szCs w:val="24"/>
      <w:lang w:eastAsia="ar-SA"/>
    </w:rPr>
  </w:style>
  <w:style w:type="paragraph" w:customStyle="1" w:styleId="afe">
    <w:name w:val="Заголовок приложения"/>
    <w:basedOn w:val="a1"/>
    <w:next w:val="a1"/>
    <w:rsid w:val="00D33CF4"/>
    <w:pPr>
      <w:widowControl w:val="0"/>
      <w:overflowPunct w:val="0"/>
      <w:autoSpaceDE w:val="0"/>
      <w:autoSpaceDN w:val="0"/>
      <w:adjustRightInd w:val="0"/>
      <w:spacing w:before="60"/>
      <w:jc w:val="center"/>
      <w:textAlignment w:val="baseline"/>
    </w:pPr>
    <w:rPr>
      <w:rFonts w:eastAsia="Times New Roman"/>
      <w:b/>
      <w:sz w:val="28"/>
      <w:szCs w:val="20"/>
      <w:lang w:eastAsia="ru-RU"/>
    </w:rPr>
  </w:style>
  <w:style w:type="paragraph" w:customStyle="1" w:styleId="27">
    <w:name w:val="Название объекта2"/>
    <w:basedOn w:val="a1"/>
    <w:next w:val="a1"/>
    <w:uiPriority w:val="99"/>
    <w:rsid w:val="00D33CF4"/>
    <w:pPr>
      <w:suppressAutoHyphens/>
    </w:pPr>
    <w:rPr>
      <w:rFonts w:eastAsia="Times New Roman"/>
      <w:b/>
      <w:bCs/>
      <w:sz w:val="20"/>
      <w:szCs w:val="20"/>
      <w:lang w:eastAsia="ar-SA"/>
    </w:rPr>
  </w:style>
  <w:style w:type="paragraph" w:styleId="1a">
    <w:name w:val="index 1"/>
    <w:basedOn w:val="a1"/>
    <w:next w:val="a1"/>
    <w:autoRedefine/>
    <w:uiPriority w:val="99"/>
    <w:rsid w:val="00D33CF4"/>
    <w:pPr>
      <w:jc w:val="both"/>
    </w:pPr>
    <w:rPr>
      <w:rFonts w:eastAsia="Times New Roman"/>
      <w:szCs w:val="24"/>
      <w:lang w:eastAsia="ru-RU"/>
    </w:rPr>
  </w:style>
  <w:style w:type="paragraph" w:customStyle="1" w:styleId="aff">
    <w:name w:val="М_Обычный"/>
    <w:basedOn w:val="a1"/>
    <w:uiPriority w:val="99"/>
    <w:qFormat/>
    <w:rsid w:val="00D33CF4"/>
    <w:pPr>
      <w:jc w:val="both"/>
    </w:pPr>
    <w:rPr>
      <w:lang w:eastAsia="ru-RU"/>
    </w:rPr>
  </w:style>
  <w:style w:type="paragraph" w:customStyle="1" w:styleId="10">
    <w:name w:val="Текст 1"/>
    <w:basedOn w:val="23"/>
    <w:uiPriority w:val="99"/>
    <w:rsid w:val="00D33CF4"/>
    <w:pPr>
      <w:keepNext w:val="0"/>
      <w:widowControl w:val="0"/>
      <w:numPr>
        <w:ilvl w:val="1"/>
        <w:numId w:val="3"/>
      </w:numPr>
      <w:overflowPunct w:val="0"/>
      <w:autoSpaceDE w:val="0"/>
      <w:autoSpaceDN w:val="0"/>
      <w:adjustRightInd w:val="0"/>
      <w:spacing w:before="60"/>
      <w:jc w:val="both"/>
      <w:textAlignment w:val="baseline"/>
    </w:pPr>
    <w:rPr>
      <w:rFonts w:ascii="Times New Roman" w:eastAsia="Times New Roman" w:hAnsi="Times New Roman"/>
      <w:b w:val="0"/>
      <w:bCs w:val="0"/>
      <w:i w:val="0"/>
      <w:iCs w:val="0"/>
      <w:sz w:val="24"/>
      <w:szCs w:val="20"/>
      <w:lang w:eastAsia="ru-RU"/>
    </w:rPr>
  </w:style>
  <w:style w:type="paragraph" w:styleId="28">
    <w:name w:val="Body Text Indent 2"/>
    <w:basedOn w:val="a1"/>
    <w:link w:val="29"/>
    <w:rsid w:val="00D33CF4"/>
    <w:pPr>
      <w:spacing w:after="120" w:line="480" w:lineRule="auto"/>
      <w:ind w:left="283"/>
    </w:pPr>
    <w:rPr>
      <w:rFonts w:eastAsia="Times New Roman"/>
      <w:szCs w:val="24"/>
      <w:lang w:eastAsia="ru-RU"/>
    </w:rPr>
  </w:style>
  <w:style w:type="character" w:customStyle="1" w:styleId="29">
    <w:name w:val="Основной текст с отступом 2 Знак"/>
    <w:basedOn w:val="a2"/>
    <w:link w:val="28"/>
    <w:rsid w:val="00D33CF4"/>
    <w:rPr>
      <w:rFonts w:ascii="Times New Roman" w:eastAsia="Times New Roman" w:hAnsi="Times New Roman" w:cs="Times New Roman"/>
      <w:sz w:val="24"/>
      <w:szCs w:val="24"/>
      <w:lang w:eastAsia="ru-RU"/>
    </w:rPr>
  </w:style>
  <w:style w:type="paragraph" w:styleId="aff0">
    <w:name w:val="Body Text Indent"/>
    <w:basedOn w:val="a1"/>
    <w:link w:val="aff1"/>
    <w:rsid w:val="00D33CF4"/>
    <w:pPr>
      <w:spacing w:after="120"/>
      <w:ind w:left="283"/>
    </w:pPr>
    <w:rPr>
      <w:rFonts w:eastAsia="Times New Roman"/>
      <w:szCs w:val="24"/>
      <w:lang w:eastAsia="ru-RU"/>
    </w:rPr>
  </w:style>
  <w:style w:type="character" w:customStyle="1" w:styleId="aff1">
    <w:name w:val="Основной текст с отступом Знак"/>
    <w:basedOn w:val="a2"/>
    <w:link w:val="aff0"/>
    <w:rsid w:val="00D33CF4"/>
    <w:rPr>
      <w:rFonts w:ascii="Times New Roman" w:eastAsia="Times New Roman" w:hAnsi="Times New Roman" w:cs="Times New Roman"/>
      <w:sz w:val="24"/>
      <w:szCs w:val="24"/>
      <w:lang w:eastAsia="ru-RU"/>
    </w:rPr>
  </w:style>
  <w:style w:type="paragraph" w:customStyle="1" w:styleId="ConsPlusNormal">
    <w:name w:val="ConsPlusNormal"/>
    <w:rsid w:val="00D33C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33C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2">
    <w:name w:val="List Paragraph"/>
    <w:aliases w:val="Мой Список,Bullet_IRAO"/>
    <w:basedOn w:val="a1"/>
    <w:link w:val="aff3"/>
    <w:uiPriority w:val="34"/>
    <w:qFormat/>
    <w:rsid w:val="00D33CF4"/>
    <w:pPr>
      <w:ind w:left="720"/>
      <w:contextualSpacing/>
      <w:jc w:val="both"/>
    </w:pPr>
    <w:rPr>
      <w:szCs w:val="20"/>
    </w:rPr>
  </w:style>
  <w:style w:type="character" w:customStyle="1" w:styleId="aff3">
    <w:name w:val="Абзац списка Знак"/>
    <w:aliases w:val="Мой Список Знак,Bullet_IRAO Знак"/>
    <w:link w:val="aff2"/>
    <w:uiPriority w:val="34"/>
    <w:locked/>
    <w:rsid w:val="00D33CF4"/>
    <w:rPr>
      <w:rFonts w:ascii="Times New Roman" w:eastAsia="Calibri" w:hAnsi="Times New Roman" w:cs="Times New Roman"/>
      <w:sz w:val="24"/>
      <w:szCs w:val="20"/>
    </w:rPr>
  </w:style>
  <w:style w:type="paragraph" w:customStyle="1" w:styleId="1">
    <w:name w:val="М_Заголовок 1 номер"/>
    <w:basedOn w:val="14"/>
    <w:qFormat/>
    <w:rsid w:val="00D33CF4"/>
    <w:pPr>
      <w:keepNext w:val="0"/>
      <w:numPr>
        <w:numId w:val="4"/>
      </w:numPr>
      <w:tabs>
        <w:tab w:val="left" w:pos="426"/>
      </w:tabs>
      <w:spacing w:before="0" w:after="0"/>
      <w:jc w:val="both"/>
    </w:pPr>
    <w:rPr>
      <w:rFonts w:cs="Times New Roman"/>
      <w:caps/>
      <w:kern w:val="0"/>
    </w:rPr>
  </w:style>
  <w:style w:type="paragraph" w:customStyle="1" w:styleId="30">
    <w:name w:val="М_Заголовок 3 номер"/>
    <w:basedOn w:val="32"/>
    <w:qFormat/>
    <w:rsid w:val="00D33CF4"/>
    <w:pPr>
      <w:numPr>
        <w:ilvl w:val="2"/>
        <w:numId w:val="4"/>
      </w:numPr>
      <w:spacing w:before="0" w:after="0"/>
      <w:jc w:val="both"/>
    </w:pPr>
    <w:rPr>
      <w:rFonts w:ascii="Arial" w:hAnsi="Arial"/>
      <w:i/>
      <w:caps/>
      <w:snapToGrid w:val="0"/>
      <w:sz w:val="20"/>
      <w:szCs w:val="20"/>
    </w:rPr>
  </w:style>
  <w:style w:type="table" w:styleId="aff4">
    <w:name w:val="Table Grid"/>
    <w:basedOn w:val="a3"/>
    <w:uiPriority w:val="39"/>
    <w:rsid w:val="00D33C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link w:val="32"/>
    <w:rsid w:val="00D33CF4"/>
    <w:rPr>
      <w:rFonts w:ascii="Cambria" w:eastAsia="Times New Roman" w:hAnsi="Cambria" w:cs="Times New Roman"/>
      <w:b/>
      <w:bCs/>
      <w:sz w:val="26"/>
      <w:szCs w:val="26"/>
    </w:rPr>
  </w:style>
  <w:style w:type="numbering" w:customStyle="1" w:styleId="1b">
    <w:name w:val="Нет списка1"/>
    <w:next w:val="a4"/>
    <w:uiPriority w:val="99"/>
    <w:semiHidden/>
    <w:unhideWhenUsed/>
    <w:rsid w:val="00D33CF4"/>
  </w:style>
  <w:style w:type="character" w:customStyle="1" w:styleId="210">
    <w:name w:val="Заголовок 2 Знак1"/>
    <w:aliases w:val="Заголовок 2 Знак Знак"/>
    <w:locked/>
    <w:rsid w:val="00D33CF4"/>
    <w:rPr>
      <w:rFonts w:ascii="Arial" w:eastAsia="Calibri" w:hAnsi="Arial" w:cs="Arial"/>
      <w:b/>
      <w:bCs/>
      <w:i/>
      <w:iCs/>
      <w:sz w:val="28"/>
      <w:szCs w:val="28"/>
    </w:rPr>
  </w:style>
  <w:style w:type="character" w:customStyle="1" w:styleId="ab">
    <w:name w:val="Название объекта Знак"/>
    <w:aliases w:val="Caption_IRAO Знак"/>
    <w:link w:val="aa"/>
    <w:rsid w:val="00D33CF4"/>
    <w:rPr>
      <w:rFonts w:ascii="Times New Roman" w:eastAsia="Times New Roman" w:hAnsi="Times New Roman" w:cs="Times New Roman"/>
      <w:sz w:val="24"/>
      <w:szCs w:val="24"/>
      <w:lang w:eastAsia="ru-RU"/>
    </w:rPr>
  </w:style>
  <w:style w:type="character" w:customStyle="1" w:styleId="CommentSubjectChar">
    <w:name w:val="Comment Subject Char"/>
    <w:uiPriority w:val="99"/>
    <w:semiHidden/>
    <w:locked/>
    <w:rsid w:val="00D33CF4"/>
    <w:rPr>
      <w:rFonts w:ascii="Times New Roman" w:hAnsi="Times New Roman"/>
      <w:b/>
      <w:sz w:val="20"/>
    </w:rPr>
  </w:style>
  <w:style w:type="paragraph" w:customStyle="1" w:styleId="ConsTitle">
    <w:name w:val="ConsTitle"/>
    <w:uiPriority w:val="99"/>
    <w:rsid w:val="00D33CF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a">
    <w:name w:val="Body Text 2"/>
    <w:basedOn w:val="a1"/>
    <w:link w:val="2b"/>
    <w:rsid w:val="00D33CF4"/>
    <w:pPr>
      <w:spacing w:after="120" w:line="480" w:lineRule="auto"/>
      <w:jc w:val="both"/>
    </w:pPr>
    <w:rPr>
      <w:rFonts w:eastAsia="Times New Roman"/>
      <w:szCs w:val="24"/>
      <w:lang w:eastAsia="ru-RU"/>
    </w:rPr>
  </w:style>
  <w:style w:type="character" w:customStyle="1" w:styleId="2b">
    <w:name w:val="Основной текст 2 Знак"/>
    <w:basedOn w:val="a2"/>
    <w:link w:val="2a"/>
    <w:rsid w:val="00D33CF4"/>
    <w:rPr>
      <w:rFonts w:ascii="Times New Roman" w:eastAsia="Times New Roman" w:hAnsi="Times New Roman" w:cs="Times New Roman"/>
      <w:sz w:val="24"/>
      <w:szCs w:val="24"/>
      <w:lang w:eastAsia="ru-RU"/>
    </w:rPr>
  </w:style>
  <w:style w:type="paragraph" w:customStyle="1" w:styleId="ConsNormal">
    <w:name w:val="ConsNormal"/>
    <w:uiPriority w:val="99"/>
    <w:rsid w:val="00D33CF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обычн"/>
    <w:basedOn w:val="a1"/>
    <w:uiPriority w:val="99"/>
    <w:rsid w:val="00D33CF4"/>
    <w:pPr>
      <w:jc w:val="both"/>
    </w:pPr>
    <w:rPr>
      <w:rFonts w:eastAsia="Times New Roman"/>
      <w:szCs w:val="24"/>
      <w:lang w:eastAsia="ru-RU"/>
    </w:rPr>
  </w:style>
  <w:style w:type="paragraph" w:customStyle="1" w:styleId="2c">
    <w:name w:val="заголовок 2"/>
    <w:basedOn w:val="a1"/>
    <w:next w:val="a1"/>
    <w:uiPriority w:val="99"/>
    <w:rsid w:val="00D33CF4"/>
    <w:pPr>
      <w:shd w:val="clear" w:color="auto" w:fill="CCCCCC"/>
      <w:jc w:val="both"/>
    </w:pPr>
    <w:rPr>
      <w:rFonts w:ascii="Tahoma" w:eastAsia="Times New Roman" w:hAnsi="Tahoma"/>
      <w:b/>
      <w:color w:val="000080"/>
      <w:sz w:val="16"/>
      <w:szCs w:val="20"/>
      <w:lang w:eastAsia="ru-RU"/>
    </w:rPr>
  </w:style>
  <w:style w:type="character" w:styleId="aff6">
    <w:name w:val="page number"/>
    <w:rsid w:val="00D33CF4"/>
    <w:rPr>
      <w:rFonts w:cs="Times New Roman"/>
    </w:rPr>
  </w:style>
  <w:style w:type="paragraph" w:customStyle="1" w:styleId="ConsNonformat">
    <w:name w:val="ConsNonformat"/>
    <w:uiPriority w:val="99"/>
    <w:rsid w:val="00D33C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Heading">
    <w:name w:val="Heading"/>
    <w:rsid w:val="00D33CF4"/>
    <w:pPr>
      <w:autoSpaceDE w:val="0"/>
      <w:autoSpaceDN w:val="0"/>
      <w:spacing w:after="0" w:line="240" w:lineRule="auto"/>
    </w:pPr>
    <w:rPr>
      <w:rFonts w:ascii="Arial" w:eastAsia="Times New Roman" w:hAnsi="Arial" w:cs="Arial"/>
      <w:b/>
      <w:bCs/>
      <w:lang w:eastAsia="ru-RU"/>
    </w:rPr>
  </w:style>
  <w:style w:type="character" w:customStyle="1" w:styleId="urtxtstd">
    <w:name w:val="urtxtstd"/>
    <w:rsid w:val="00D33CF4"/>
    <w:rPr>
      <w:rFonts w:cs="Times New Roman"/>
    </w:rPr>
  </w:style>
  <w:style w:type="paragraph" w:customStyle="1" w:styleId="podsagol">
    <w:name w:val="podsagol"/>
    <w:basedOn w:val="a1"/>
    <w:uiPriority w:val="99"/>
    <w:rsid w:val="00D33CF4"/>
    <w:pPr>
      <w:spacing w:before="100" w:beforeAutospacing="1" w:after="100" w:afterAutospacing="1"/>
      <w:jc w:val="both"/>
    </w:pPr>
    <w:rPr>
      <w:rFonts w:ascii="Arial Unicode MS" w:eastAsia="Arial Unicode MS" w:hAnsi="Arial Unicode MS" w:cs="Arial Unicode MS"/>
      <w:color w:val="000000"/>
      <w:szCs w:val="24"/>
      <w:lang w:eastAsia="ru-RU"/>
    </w:rPr>
  </w:style>
  <w:style w:type="paragraph" w:customStyle="1" w:styleId="ConsPlusTitle">
    <w:name w:val="ConsPlusTitle"/>
    <w:uiPriority w:val="99"/>
    <w:rsid w:val="00D33C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tabl">
    <w:name w:val="Text_tabl"/>
    <w:basedOn w:val="a1"/>
    <w:uiPriority w:val="99"/>
    <w:rsid w:val="00D33CF4"/>
    <w:pPr>
      <w:overflowPunct w:val="0"/>
      <w:autoSpaceDE w:val="0"/>
      <w:autoSpaceDN w:val="0"/>
      <w:adjustRightInd w:val="0"/>
      <w:spacing w:before="60" w:after="60"/>
      <w:jc w:val="center"/>
      <w:textAlignment w:val="baseline"/>
    </w:pPr>
    <w:rPr>
      <w:rFonts w:eastAsia="Times New Roman"/>
      <w:szCs w:val="20"/>
      <w:lang w:eastAsia="ru-RU"/>
    </w:rPr>
  </w:style>
  <w:style w:type="paragraph" w:customStyle="1" w:styleId="42">
    <w:name w:val="Обычный (веб)4"/>
    <w:basedOn w:val="a1"/>
    <w:uiPriority w:val="99"/>
    <w:rsid w:val="00D33CF4"/>
    <w:pPr>
      <w:spacing w:after="120"/>
      <w:jc w:val="both"/>
    </w:pPr>
    <w:rPr>
      <w:rFonts w:eastAsia="Times New Roman"/>
      <w:szCs w:val="24"/>
      <w:lang w:eastAsia="ru-RU"/>
    </w:rPr>
  </w:style>
  <w:style w:type="character" w:customStyle="1" w:styleId="FontStyle26">
    <w:name w:val="Font Style26"/>
    <w:uiPriority w:val="99"/>
    <w:rsid w:val="00D33CF4"/>
    <w:rPr>
      <w:rFonts w:ascii="Times New Roman" w:hAnsi="Times New Roman" w:cs="Times New Roman"/>
      <w:sz w:val="26"/>
      <w:szCs w:val="26"/>
    </w:rPr>
  </w:style>
  <w:style w:type="paragraph" w:styleId="aff7">
    <w:name w:val="Title"/>
    <w:basedOn w:val="a1"/>
    <w:link w:val="aff8"/>
    <w:uiPriority w:val="99"/>
    <w:qFormat/>
    <w:rsid w:val="00D33CF4"/>
    <w:pPr>
      <w:widowControl w:val="0"/>
      <w:jc w:val="center"/>
    </w:pPr>
    <w:rPr>
      <w:rFonts w:eastAsia="Times New Roman"/>
      <w:b/>
      <w:szCs w:val="20"/>
      <w:lang w:eastAsia="ru-RU"/>
    </w:rPr>
  </w:style>
  <w:style w:type="character" w:customStyle="1" w:styleId="aff8">
    <w:name w:val="Заголовок Знак"/>
    <w:basedOn w:val="a2"/>
    <w:link w:val="aff7"/>
    <w:uiPriority w:val="99"/>
    <w:rsid w:val="00D33CF4"/>
    <w:rPr>
      <w:rFonts w:ascii="Times New Roman" w:eastAsia="Times New Roman" w:hAnsi="Times New Roman" w:cs="Times New Roman"/>
      <w:b/>
      <w:sz w:val="24"/>
      <w:szCs w:val="20"/>
      <w:lang w:eastAsia="ru-RU"/>
    </w:rPr>
  </w:style>
  <w:style w:type="paragraph" w:customStyle="1" w:styleId="aff9">
    <w:name w:val="Знак"/>
    <w:basedOn w:val="a1"/>
    <w:uiPriority w:val="99"/>
    <w:rsid w:val="00D33CF4"/>
    <w:pPr>
      <w:spacing w:after="160"/>
      <w:jc w:val="both"/>
    </w:pPr>
    <w:rPr>
      <w:rFonts w:ascii="Arial" w:eastAsia="Times New Roman" w:hAnsi="Arial"/>
      <w:b/>
      <w:color w:val="FFFFFF"/>
      <w:sz w:val="32"/>
      <w:szCs w:val="20"/>
      <w:lang w:val="en-US"/>
    </w:rPr>
  </w:style>
  <w:style w:type="character" w:customStyle="1" w:styleId="affa">
    <w:name w:val="Цветовое выделение"/>
    <w:uiPriority w:val="99"/>
    <w:rsid w:val="00D33CF4"/>
    <w:rPr>
      <w:b/>
      <w:color w:val="000080"/>
    </w:rPr>
  </w:style>
  <w:style w:type="paragraph" w:customStyle="1" w:styleId="affb">
    <w:name w:val="Интерактивный заголовок"/>
    <w:basedOn w:val="a1"/>
    <w:next w:val="a1"/>
    <w:uiPriority w:val="99"/>
    <w:rsid w:val="00D33CF4"/>
    <w:pPr>
      <w:widowControl w:val="0"/>
      <w:autoSpaceDE w:val="0"/>
      <w:autoSpaceDN w:val="0"/>
      <w:adjustRightInd w:val="0"/>
      <w:ind w:firstLine="720"/>
      <w:jc w:val="both"/>
    </w:pPr>
    <w:rPr>
      <w:rFonts w:ascii="Verdana" w:eastAsia="Times New Roman" w:hAnsi="Verdana" w:cs="Verdana"/>
      <w:b/>
      <w:bCs/>
      <w:color w:val="C0C0C0"/>
      <w:szCs w:val="24"/>
      <w:u w:val="single"/>
      <w:lang w:eastAsia="ru-RU"/>
    </w:rPr>
  </w:style>
  <w:style w:type="paragraph" w:customStyle="1" w:styleId="affc">
    <w:name w:val="Знак Знак"/>
    <w:basedOn w:val="a1"/>
    <w:uiPriority w:val="99"/>
    <w:rsid w:val="00D33CF4"/>
    <w:pPr>
      <w:spacing w:after="160"/>
      <w:jc w:val="both"/>
    </w:pPr>
    <w:rPr>
      <w:rFonts w:ascii="Arial" w:eastAsia="Times New Roman" w:hAnsi="Arial"/>
      <w:b/>
      <w:color w:val="FFFFFF"/>
      <w:sz w:val="32"/>
      <w:szCs w:val="20"/>
      <w:lang w:val="en-US"/>
    </w:rPr>
  </w:style>
  <w:style w:type="character" w:customStyle="1" w:styleId="S01">
    <w:name w:val="S_Термин01"/>
    <w:uiPriority w:val="99"/>
    <w:rsid w:val="00D33CF4"/>
    <w:rPr>
      <w:rFonts w:ascii="Arial" w:hAnsi="Arial" w:cs="Arial"/>
      <w:b/>
      <w:bCs/>
      <w:i/>
      <w:iCs/>
      <w:caps/>
      <w:sz w:val="20"/>
      <w:szCs w:val="20"/>
      <w:lang w:val="ru-RU" w:eastAsia="ru-RU"/>
    </w:rPr>
  </w:style>
  <w:style w:type="paragraph" w:styleId="affd">
    <w:name w:val="Revision"/>
    <w:hidden/>
    <w:uiPriority w:val="99"/>
    <w:semiHidden/>
    <w:rsid w:val="00D33CF4"/>
    <w:pPr>
      <w:spacing w:after="0" w:line="240" w:lineRule="auto"/>
    </w:pPr>
    <w:rPr>
      <w:rFonts w:ascii="Times New Roman" w:eastAsia="Calibri" w:hAnsi="Times New Roman" w:cs="Times New Roman"/>
      <w:sz w:val="24"/>
    </w:rPr>
  </w:style>
  <w:style w:type="paragraph" w:customStyle="1" w:styleId="ConsPlusCell">
    <w:name w:val="ConsPlusCell"/>
    <w:uiPriority w:val="99"/>
    <w:rsid w:val="00D33C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c">
    <w:name w:val="Без интервала1"/>
    <w:uiPriority w:val="99"/>
    <w:rsid w:val="00D33CF4"/>
    <w:pPr>
      <w:spacing w:after="0" w:line="240" w:lineRule="auto"/>
    </w:pPr>
    <w:rPr>
      <w:rFonts w:ascii="Calibri" w:eastAsia="Times New Roman" w:hAnsi="Calibri" w:cs="Times New Roman"/>
    </w:rPr>
  </w:style>
  <w:style w:type="paragraph" w:customStyle="1" w:styleId="12">
    <w:name w:val="Мой Стиль1"/>
    <w:basedOn w:val="aff2"/>
    <w:autoRedefine/>
    <w:qFormat/>
    <w:rsid w:val="00D33CF4"/>
    <w:pPr>
      <w:keepNext/>
      <w:numPr>
        <w:ilvl w:val="2"/>
        <w:numId w:val="6"/>
      </w:numPr>
      <w:tabs>
        <w:tab w:val="num" w:pos="360"/>
      </w:tabs>
      <w:ind w:left="0" w:firstLine="0"/>
      <w:jc w:val="center"/>
      <w:outlineLvl w:val="0"/>
    </w:pPr>
    <w:rPr>
      <w:b/>
      <w:noProof/>
      <w:szCs w:val="24"/>
      <w:lang w:eastAsia="ru-RU"/>
    </w:rPr>
  </w:style>
  <w:style w:type="paragraph" w:customStyle="1" w:styleId="111">
    <w:name w:val="Мой Текст1.1.1"/>
    <w:basedOn w:val="1110"/>
    <w:link w:val="1111"/>
    <w:qFormat/>
    <w:rsid w:val="00D33CF4"/>
    <w:pPr>
      <w:keepNext w:val="0"/>
      <w:ind w:firstLine="720"/>
    </w:pPr>
  </w:style>
  <w:style w:type="paragraph" w:customStyle="1" w:styleId="1110">
    <w:name w:val="Мой Стиль1.1.1"/>
    <w:basedOn w:val="a1"/>
    <w:qFormat/>
    <w:rsid w:val="00D33CF4"/>
    <w:pPr>
      <w:keepNext/>
      <w:ind w:firstLine="709"/>
      <w:contextualSpacing/>
      <w:jc w:val="both"/>
      <w:outlineLvl w:val="1"/>
    </w:pPr>
    <w:rPr>
      <w:noProof/>
      <w:szCs w:val="24"/>
      <w:lang w:eastAsia="ru-RU"/>
    </w:rPr>
  </w:style>
  <w:style w:type="character" w:customStyle="1" w:styleId="1111">
    <w:name w:val="Мой Текст1.1.1 Знак"/>
    <w:link w:val="111"/>
    <w:locked/>
    <w:rsid w:val="00D33CF4"/>
    <w:rPr>
      <w:rFonts w:ascii="Times New Roman" w:eastAsia="Calibri" w:hAnsi="Times New Roman" w:cs="Times New Roman"/>
      <w:noProof/>
      <w:sz w:val="24"/>
      <w:szCs w:val="24"/>
      <w:lang w:eastAsia="ru-RU"/>
    </w:rPr>
  </w:style>
  <w:style w:type="paragraph" w:customStyle="1" w:styleId="112">
    <w:name w:val="Мой Текст 1.1"/>
    <w:basedOn w:val="12"/>
    <w:autoRedefine/>
    <w:qFormat/>
    <w:rsid w:val="00D33CF4"/>
    <w:pPr>
      <w:keepNext w:val="0"/>
      <w:numPr>
        <w:ilvl w:val="0"/>
        <w:numId w:val="0"/>
      </w:numPr>
      <w:tabs>
        <w:tab w:val="num" w:pos="360"/>
      </w:tabs>
      <w:ind w:left="1440" w:firstLine="709"/>
      <w:jc w:val="both"/>
      <w:outlineLvl w:val="9"/>
    </w:pPr>
    <w:rPr>
      <w:b w:val="0"/>
    </w:rPr>
  </w:style>
  <w:style w:type="paragraph" w:customStyle="1" w:styleId="a0">
    <w:name w:val="Мой Абзац"/>
    <w:basedOn w:val="a1"/>
    <w:qFormat/>
    <w:rsid w:val="00D33CF4"/>
    <w:pPr>
      <w:numPr>
        <w:numId w:val="5"/>
      </w:numPr>
      <w:tabs>
        <w:tab w:val="left" w:pos="993"/>
      </w:tabs>
      <w:jc w:val="both"/>
    </w:pPr>
    <w:rPr>
      <w:rFonts w:eastAsia="Times New Roman"/>
      <w:szCs w:val="24"/>
    </w:rPr>
  </w:style>
  <w:style w:type="paragraph" w:customStyle="1" w:styleId="affe">
    <w:name w:val="Мой текст"/>
    <w:basedOn w:val="a1"/>
    <w:link w:val="afff"/>
    <w:uiPriority w:val="99"/>
    <w:rsid w:val="00D33CF4"/>
    <w:pPr>
      <w:ind w:firstLine="720"/>
      <w:jc w:val="both"/>
    </w:pPr>
    <w:rPr>
      <w:szCs w:val="20"/>
    </w:rPr>
  </w:style>
  <w:style w:type="character" w:customStyle="1" w:styleId="afff">
    <w:name w:val="Мой текст Знак"/>
    <w:link w:val="affe"/>
    <w:uiPriority w:val="99"/>
    <w:locked/>
    <w:rsid w:val="00D33CF4"/>
    <w:rPr>
      <w:rFonts w:ascii="Times New Roman" w:eastAsia="Calibri" w:hAnsi="Times New Roman" w:cs="Times New Roman"/>
      <w:sz w:val="24"/>
      <w:szCs w:val="20"/>
    </w:rPr>
  </w:style>
  <w:style w:type="paragraph" w:styleId="afff0">
    <w:name w:val="Subtitle"/>
    <w:basedOn w:val="a1"/>
    <w:next w:val="a1"/>
    <w:link w:val="afff1"/>
    <w:qFormat/>
    <w:rsid w:val="00D33CF4"/>
    <w:pPr>
      <w:spacing w:after="60"/>
      <w:jc w:val="center"/>
      <w:outlineLvl w:val="1"/>
    </w:pPr>
    <w:rPr>
      <w:rFonts w:ascii="Cambria" w:eastAsia="Times New Roman" w:hAnsi="Cambria"/>
      <w:szCs w:val="24"/>
    </w:rPr>
  </w:style>
  <w:style w:type="character" w:customStyle="1" w:styleId="afff1">
    <w:name w:val="Подзаголовок Знак"/>
    <w:basedOn w:val="a2"/>
    <w:link w:val="afff0"/>
    <w:rsid w:val="00D33CF4"/>
    <w:rPr>
      <w:rFonts w:ascii="Cambria" w:eastAsia="Times New Roman" w:hAnsi="Cambria" w:cs="Times New Roman"/>
      <w:sz w:val="24"/>
      <w:szCs w:val="24"/>
    </w:rPr>
  </w:style>
  <w:style w:type="paragraph" w:customStyle="1" w:styleId="1d">
    <w:name w:val="М_Заголовок 1"/>
    <w:basedOn w:val="14"/>
    <w:qFormat/>
    <w:rsid w:val="00D33CF4"/>
    <w:pPr>
      <w:keepNext w:val="0"/>
      <w:spacing w:before="0" w:after="0"/>
      <w:jc w:val="both"/>
    </w:pPr>
    <w:rPr>
      <w:rFonts w:cs="Times New Roman"/>
      <w:caps/>
      <w:kern w:val="0"/>
    </w:rPr>
  </w:style>
  <w:style w:type="paragraph" w:customStyle="1" w:styleId="2d">
    <w:name w:val="М_Заголовок 2"/>
    <w:basedOn w:val="23"/>
    <w:qFormat/>
    <w:rsid w:val="00D33CF4"/>
    <w:pPr>
      <w:keepNext w:val="0"/>
      <w:spacing w:before="0" w:after="0"/>
      <w:jc w:val="both"/>
    </w:pPr>
    <w:rPr>
      <w:i w:val="0"/>
      <w:caps/>
      <w:sz w:val="24"/>
    </w:rPr>
  </w:style>
  <w:style w:type="paragraph" w:customStyle="1" w:styleId="2e">
    <w:name w:val="М_Заголовок 2 номер"/>
    <w:basedOn w:val="23"/>
    <w:uiPriority w:val="99"/>
    <w:qFormat/>
    <w:rsid w:val="00D33CF4"/>
    <w:pPr>
      <w:keepNext w:val="0"/>
      <w:tabs>
        <w:tab w:val="left" w:pos="567"/>
      </w:tabs>
      <w:spacing w:before="0" w:after="0"/>
      <w:ind w:left="2704" w:hanging="720"/>
      <w:jc w:val="both"/>
    </w:pPr>
    <w:rPr>
      <w:i w:val="0"/>
      <w:iCs w:val="0"/>
      <w:caps/>
      <w:snapToGrid w:val="0"/>
      <w:sz w:val="24"/>
    </w:rPr>
  </w:style>
  <w:style w:type="paragraph" w:customStyle="1" w:styleId="43">
    <w:name w:val="М_Заголовок 4 номер"/>
    <w:basedOn w:val="4"/>
    <w:uiPriority w:val="99"/>
    <w:qFormat/>
    <w:rsid w:val="00D33CF4"/>
    <w:pPr>
      <w:numPr>
        <w:ilvl w:val="0"/>
        <w:numId w:val="0"/>
      </w:numPr>
      <w:tabs>
        <w:tab w:val="left" w:pos="851"/>
      </w:tabs>
      <w:spacing w:before="0"/>
    </w:pPr>
    <w:rPr>
      <w:rFonts w:ascii="Arial" w:hAnsi="Arial" w:cs="Arial"/>
      <w:b w:val="0"/>
      <w:caps/>
      <w:color w:val="auto"/>
      <w:sz w:val="20"/>
    </w:rPr>
  </w:style>
  <w:style w:type="paragraph" w:customStyle="1" w:styleId="afff2">
    <w:name w:val="М_КолонтитулВерх"/>
    <w:basedOn w:val="a1"/>
    <w:qFormat/>
    <w:rsid w:val="00D33CF4"/>
    <w:pPr>
      <w:spacing w:before="120"/>
      <w:jc w:val="right"/>
    </w:pPr>
    <w:rPr>
      <w:rFonts w:ascii="Arial" w:hAnsi="Arial" w:cs="Arial"/>
      <w:b/>
      <w:sz w:val="10"/>
      <w:szCs w:val="10"/>
    </w:rPr>
  </w:style>
  <w:style w:type="paragraph" w:customStyle="1" w:styleId="afff3">
    <w:name w:val="М_КолонтитулНижВид"/>
    <w:basedOn w:val="a1"/>
    <w:qFormat/>
    <w:rsid w:val="00D33CF4"/>
    <w:pPr>
      <w:spacing w:before="120"/>
      <w:jc w:val="both"/>
    </w:pPr>
    <w:rPr>
      <w:rFonts w:ascii="Arial" w:hAnsi="Arial" w:cs="Arial"/>
      <w:b/>
      <w:caps/>
      <w:sz w:val="10"/>
      <w:szCs w:val="10"/>
    </w:rPr>
  </w:style>
  <w:style w:type="paragraph" w:customStyle="1" w:styleId="afff4">
    <w:name w:val="М_КолонтитулНижНомер"/>
    <w:basedOn w:val="a1"/>
    <w:qFormat/>
    <w:rsid w:val="00D33CF4"/>
    <w:pPr>
      <w:spacing w:before="60"/>
      <w:jc w:val="both"/>
    </w:pPr>
    <w:rPr>
      <w:rFonts w:ascii="Arial" w:hAnsi="Arial" w:cs="Arial"/>
      <w:b/>
      <w:caps/>
      <w:sz w:val="10"/>
      <w:szCs w:val="10"/>
    </w:rPr>
  </w:style>
  <w:style w:type="paragraph" w:customStyle="1" w:styleId="afff5">
    <w:name w:val="М_КолонтитулНижПрава"/>
    <w:basedOn w:val="a1"/>
    <w:qFormat/>
    <w:rsid w:val="00D33CF4"/>
    <w:pPr>
      <w:jc w:val="both"/>
    </w:pPr>
    <w:rPr>
      <w:rFonts w:ascii="Arial" w:hAnsi="Arial" w:cs="Arial"/>
      <w:sz w:val="16"/>
      <w:szCs w:val="16"/>
    </w:rPr>
  </w:style>
  <w:style w:type="paragraph" w:customStyle="1" w:styleId="afff6">
    <w:name w:val="М_КолонтитулНижСтр"/>
    <w:basedOn w:val="a5"/>
    <w:qFormat/>
    <w:rsid w:val="00D33CF4"/>
    <w:pPr>
      <w:ind w:hanging="180"/>
      <w:jc w:val="right"/>
    </w:pPr>
    <w:rPr>
      <w:rFonts w:ascii="Arial" w:hAnsi="Arial" w:cs="Arial"/>
      <w:b/>
      <w:caps/>
      <w:sz w:val="12"/>
      <w:szCs w:val="12"/>
    </w:rPr>
  </w:style>
  <w:style w:type="paragraph" w:customStyle="1" w:styleId="1e">
    <w:name w:val="М_ОглавлениеУровень1"/>
    <w:basedOn w:val="16"/>
    <w:qFormat/>
    <w:rsid w:val="00D33CF4"/>
    <w:pPr>
      <w:tabs>
        <w:tab w:val="clear" w:pos="9720"/>
        <w:tab w:val="right" w:leader="dot" w:pos="9639"/>
      </w:tabs>
      <w:ind w:left="284" w:hanging="284"/>
    </w:pPr>
  </w:style>
  <w:style w:type="paragraph" w:customStyle="1" w:styleId="2f">
    <w:name w:val="М_ОглавлениеУровень2"/>
    <w:basedOn w:val="25"/>
    <w:qFormat/>
    <w:rsid w:val="00D33CF4"/>
    <w:pPr>
      <w:tabs>
        <w:tab w:val="left" w:pos="1418"/>
        <w:tab w:val="right" w:leader="dot" w:pos="9639"/>
      </w:tabs>
      <w:ind w:left="709" w:hanging="567"/>
    </w:pPr>
    <w:rPr>
      <w:rFonts w:cs="Arial"/>
      <w:caps w:val="0"/>
      <w:noProof/>
    </w:rPr>
  </w:style>
  <w:style w:type="paragraph" w:customStyle="1" w:styleId="3a">
    <w:name w:val="М_ОглавлениеУровень3"/>
    <w:basedOn w:val="34"/>
    <w:qFormat/>
    <w:rsid w:val="00D33CF4"/>
    <w:pPr>
      <w:tabs>
        <w:tab w:val="left" w:pos="1276"/>
        <w:tab w:val="left" w:pos="1701"/>
        <w:tab w:val="right" w:leader="dot" w:pos="9639"/>
      </w:tabs>
      <w:spacing w:before="240"/>
      <w:ind w:left="1276" w:hanging="567"/>
    </w:pPr>
    <w:rPr>
      <w:rFonts w:cs="Arial"/>
      <w:b/>
      <w:caps w:val="0"/>
      <w:noProof/>
    </w:rPr>
  </w:style>
  <w:style w:type="paragraph" w:customStyle="1" w:styleId="afff7">
    <w:name w:val="М_РисунокНазвание"/>
    <w:basedOn w:val="aa"/>
    <w:qFormat/>
    <w:rsid w:val="00D33CF4"/>
    <w:pPr>
      <w:spacing w:before="60" w:beforeAutospacing="0" w:after="0" w:afterAutospacing="0"/>
      <w:jc w:val="center"/>
    </w:pPr>
    <w:rPr>
      <w:rFonts w:ascii="Arial" w:hAnsi="Arial" w:cs="Arial"/>
      <w:b/>
      <w:sz w:val="20"/>
      <w:szCs w:val="20"/>
      <w:lang w:eastAsia="en-US"/>
    </w:rPr>
  </w:style>
  <w:style w:type="paragraph" w:customStyle="1" w:styleId="afff8">
    <w:name w:val="М_Сноска"/>
    <w:basedOn w:val="af5"/>
    <w:qFormat/>
    <w:rsid w:val="00D33CF4"/>
    <w:pPr>
      <w:jc w:val="both"/>
    </w:pPr>
    <w:rPr>
      <w:rFonts w:ascii="Arial" w:hAnsi="Arial" w:cs="Arial"/>
      <w:sz w:val="16"/>
      <w:szCs w:val="16"/>
    </w:rPr>
  </w:style>
  <w:style w:type="paragraph" w:customStyle="1" w:styleId="13">
    <w:name w:val="М_СписокМарк_Уровень 1"/>
    <w:basedOn w:val="a1"/>
    <w:qFormat/>
    <w:rsid w:val="00D33CF4"/>
    <w:pPr>
      <w:numPr>
        <w:numId w:val="7"/>
      </w:numPr>
      <w:tabs>
        <w:tab w:val="left" w:pos="540"/>
      </w:tabs>
      <w:spacing w:before="120"/>
      <w:jc w:val="both"/>
    </w:pPr>
    <w:rPr>
      <w:bCs/>
    </w:rPr>
  </w:style>
  <w:style w:type="paragraph" w:customStyle="1" w:styleId="20">
    <w:name w:val="М_СписокМарк_Уровень 2"/>
    <w:basedOn w:val="13"/>
    <w:qFormat/>
    <w:rsid w:val="00D33CF4"/>
    <w:pPr>
      <w:numPr>
        <w:numId w:val="8"/>
      </w:numPr>
    </w:pPr>
  </w:style>
  <w:style w:type="paragraph" w:customStyle="1" w:styleId="3">
    <w:name w:val="М_СписокМарк_Уровень 3"/>
    <w:basedOn w:val="20"/>
    <w:qFormat/>
    <w:rsid w:val="00D33CF4"/>
    <w:pPr>
      <w:numPr>
        <w:numId w:val="9"/>
      </w:numPr>
    </w:pPr>
  </w:style>
  <w:style w:type="paragraph" w:customStyle="1" w:styleId="11">
    <w:name w:val="М_СписокНумерованУр1"/>
    <w:basedOn w:val="a1"/>
    <w:qFormat/>
    <w:rsid w:val="00D33CF4"/>
    <w:pPr>
      <w:numPr>
        <w:numId w:val="10"/>
      </w:numPr>
      <w:spacing w:before="120"/>
      <w:jc w:val="both"/>
    </w:pPr>
  </w:style>
  <w:style w:type="paragraph" w:customStyle="1" w:styleId="2">
    <w:name w:val="М_СписокНумерованУр2"/>
    <w:basedOn w:val="11"/>
    <w:qFormat/>
    <w:rsid w:val="00D33CF4"/>
    <w:pPr>
      <w:numPr>
        <w:ilvl w:val="1"/>
        <w:numId w:val="11"/>
      </w:numPr>
    </w:pPr>
  </w:style>
  <w:style w:type="paragraph" w:customStyle="1" w:styleId="31">
    <w:name w:val="М_СписокНумерованУр3"/>
    <w:basedOn w:val="11"/>
    <w:qFormat/>
    <w:rsid w:val="00D33CF4"/>
    <w:pPr>
      <w:numPr>
        <w:ilvl w:val="2"/>
        <w:numId w:val="11"/>
      </w:numPr>
    </w:pPr>
  </w:style>
  <w:style w:type="paragraph" w:customStyle="1" w:styleId="afff9">
    <w:name w:val="М_Таблица Название"/>
    <w:basedOn w:val="aa"/>
    <w:link w:val="afffa"/>
    <w:qFormat/>
    <w:rsid w:val="00D33CF4"/>
    <w:pPr>
      <w:spacing w:before="0" w:beforeAutospacing="0" w:after="60" w:afterAutospacing="0"/>
      <w:jc w:val="right"/>
    </w:pPr>
    <w:rPr>
      <w:rFonts w:ascii="Arial" w:hAnsi="Arial"/>
      <w:b/>
      <w:sz w:val="20"/>
      <w:szCs w:val="20"/>
    </w:rPr>
  </w:style>
  <w:style w:type="character" w:customStyle="1" w:styleId="afffa">
    <w:name w:val="М_Таблица Название Знак"/>
    <w:link w:val="afff9"/>
    <w:rsid w:val="00D33CF4"/>
    <w:rPr>
      <w:rFonts w:ascii="Arial" w:eastAsia="Times New Roman" w:hAnsi="Arial" w:cs="Times New Roman"/>
      <w:b/>
      <w:sz w:val="20"/>
      <w:szCs w:val="20"/>
      <w:lang w:eastAsia="ru-RU"/>
    </w:rPr>
  </w:style>
  <w:style w:type="paragraph" w:customStyle="1" w:styleId="afffb">
    <w:name w:val="М_Таблица Шапка"/>
    <w:basedOn w:val="a1"/>
    <w:qFormat/>
    <w:rsid w:val="00D33CF4"/>
    <w:pPr>
      <w:jc w:val="center"/>
    </w:pPr>
    <w:rPr>
      <w:rFonts w:ascii="Arial" w:hAnsi="Arial" w:cs="Arial"/>
      <w:b/>
      <w:bCs/>
      <w:caps/>
      <w:sz w:val="16"/>
      <w:szCs w:val="20"/>
      <w:u w:color="000000"/>
    </w:rPr>
  </w:style>
  <w:style w:type="character" w:customStyle="1" w:styleId="afffc">
    <w:name w:val="М_Термин"/>
    <w:uiPriority w:val="1"/>
    <w:rsid w:val="00D33CF4"/>
    <w:rPr>
      <w:rFonts w:ascii="Arial" w:hAnsi="Arial" w:cs="Arial"/>
      <w:b/>
      <w:i/>
      <w:iCs/>
      <w:caps/>
      <w:smallCaps w:val="0"/>
      <w:strike w:val="0"/>
      <w:dstrike w:val="0"/>
      <w:vanish w:val="0"/>
      <w:sz w:val="20"/>
      <w:szCs w:val="20"/>
      <w:vertAlign w:val="baseline"/>
    </w:rPr>
  </w:style>
  <w:style w:type="character" w:styleId="afffd">
    <w:name w:val="Emphasis"/>
    <w:qFormat/>
    <w:rsid w:val="00D33CF4"/>
    <w:rPr>
      <w:i/>
      <w:iCs/>
    </w:rPr>
  </w:style>
  <w:style w:type="paragraph" w:customStyle="1" w:styleId="afffe">
    <w:name w:val="М_ТитулВерсия"/>
    <w:basedOn w:val="a1"/>
    <w:qFormat/>
    <w:rsid w:val="00D33CF4"/>
    <w:pPr>
      <w:jc w:val="center"/>
    </w:pPr>
    <w:rPr>
      <w:rFonts w:ascii="Arial" w:hAnsi="Arial" w:cs="Arial"/>
      <w:b/>
      <w:caps/>
      <w:sz w:val="20"/>
      <w:szCs w:val="20"/>
    </w:rPr>
  </w:style>
  <w:style w:type="paragraph" w:customStyle="1" w:styleId="affff">
    <w:name w:val="М_ТитулВид"/>
    <w:basedOn w:val="a1"/>
    <w:qFormat/>
    <w:rsid w:val="00D33CF4"/>
    <w:pPr>
      <w:spacing w:before="120"/>
      <w:jc w:val="right"/>
    </w:pPr>
    <w:rPr>
      <w:rFonts w:ascii="Arial" w:hAnsi="Arial" w:cs="Arial"/>
      <w:b/>
      <w:caps/>
      <w:spacing w:val="-4"/>
      <w:sz w:val="36"/>
      <w:szCs w:val="36"/>
      <w:lang w:val="en-US"/>
    </w:rPr>
  </w:style>
  <w:style w:type="paragraph" w:customStyle="1" w:styleId="affff0">
    <w:name w:val="М_ТитулГод"/>
    <w:basedOn w:val="a1"/>
    <w:qFormat/>
    <w:rsid w:val="00D33CF4"/>
    <w:pPr>
      <w:jc w:val="center"/>
    </w:pPr>
    <w:rPr>
      <w:rFonts w:ascii="Arial" w:hAnsi="Arial" w:cs="Arial"/>
      <w:b/>
      <w:sz w:val="18"/>
      <w:szCs w:val="18"/>
    </w:rPr>
  </w:style>
  <w:style w:type="paragraph" w:customStyle="1" w:styleId="affff1">
    <w:name w:val="М_ТитулГород"/>
    <w:basedOn w:val="a1"/>
    <w:qFormat/>
    <w:rsid w:val="00D33CF4"/>
    <w:pPr>
      <w:jc w:val="center"/>
    </w:pPr>
    <w:rPr>
      <w:rFonts w:ascii="Arial" w:hAnsi="Arial" w:cs="Arial"/>
      <w:b/>
      <w:sz w:val="18"/>
      <w:szCs w:val="18"/>
    </w:rPr>
  </w:style>
  <w:style w:type="paragraph" w:customStyle="1" w:styleId="affff2">
    <w:name w:val="М_ТитулНаименование"/>
    <w:basedOn w:val="a1"/>
    <w:qFormat/>
    <w:rsid w:val="00D33CF4"/>
    <w:pPr>
      <w:spacing w:before="240"/>
      <w:jc w:val="both"/>
    </w:pPr>
    <w:rPr>
      <w:rFonts w:ascii="Arial" w:hAnsi="Arial" w:cs="Arial"/>
      <w:b/>
      <w:caps/>
      <w:spacing w:val="-4"/>
      <w:szCs w:val="24"/>
    </w:rPr>
  </w:style>
  <w:style w:type="paragraph" w:customStyle="1" w:styleId="affff3">
    <w:name w:val="М_ТитулНомер"/>
    <w:basedOn w:val="a1"/>
    <w:qFormat/>
    <w:rsid w:val="00D33CF4"/>
    <w:pPr>
      <w:jc w:val="center"/>
    </w:pPr>
    <w:rPr>
      <w:rFonts w:ascii="Arial" w:hAnsi="Arial" w:cs="Arial"/>
      <w:b/>
      <w:caps/>
      <w:snapToGrid w:val="0"/>
    </w:rPr>
  </w:style>
  <w:style w:type="paragraph" w:customStyle="1" w:styleId="S7">
    <w:name w:val="S_НижнКолонтЛев"/>
    <w:basedOn w:val="S0"/>
    <w:next w:val="S0"/>
    <w:rsid w:val="00D33CF4"/>
    <w:pPr>
      <w:tabs>
        <w:tab w:val="clear" w:pos="1690"/>
      </w:tabs>
      <w:spacing w:before="0"/>
      <w:jc w:val="left"/>
    </w:pPr>
    <w:rPr>
      <w:rFonts w:ascii="Arial" w:eastAsia="Times New Roman" w:hAnsi="Arial"/>
      <w:b/>
      <w:caps/>
      <w:sz w:val="10"/>
      <w:szCs w:val="10"/>
    </w:rPr>
  </w:style>
  <w:style w:type="character" w:customStyle="1" w:styleId="fieldtitlesmall1">
    <w:name w:val="fieldtitlesmall1"/>
    <w:rsid w:val="00D33CF4"/>
    <w:rPr>
      <w:rFonts w:ascii="Arial" w:hAnsi="Arial" w:cs="Arial" w:hint="default"/>
      <w:b w:val="0"/>
      <w:bCs w:val="0"/>
      <w:i w:val="0"/>
      <w:iCs w:val="0"/>
      <w:sz w:val="14"/>
      <w:szCs w:val="14"/>
    </w:rPr>
  </w:style>
  <w:style w:type="character" w:styleId="affff4">
    <w:name w:val="FollowedHyperlink"/>
    <w:unhideWhenUsed/>
    <w:rsid w:val="00D33CF4"/>
    <w:rPr>
      <w:color w:val="800080"/>
      <w:u w:val="single"/>
    </w:rPr>
  </w:style>
  <w:style w:type="paragraph" w:customStyle="1" w:styleId="S8">
    <w:name w:val="S_ВерхКолонтитулТекст"/>
    <w:basedOn w:val="S0"/>
    <w:next w:val="S0"/>
    <w:rsid w:val="00D33CF4"/>
    <w:pPr>
      <w:tabs>
        <w:tab w:val="clear" w:pos="1690"/>
      </w:tabs>
      <w:spacing w:before="120"/>
      <w:jc w:val="right"/>
    </w:pPr>
    <w:rPr>
      <w:rFonts w:ascii="Arial" w:eastAsia="Times New Roman" w:hAnsi="Arial"/>
      <w:b/>
      <w:caps/>
      <w:sz w:val="10"/>
      <w:szCs w:val="10"/>
    </w:rPr>
  </w:style>
  <w:style w:type="paragraph" w:styleId="affff5">
    <w:name w:val="Document Map"/>
    <w:basedOn w:val="a1"/>
    <w:link w:val="affff6"/>
    <w:uiPriority w:val="99"/>
    <w:semiHidden/>
    <w:unhideWhenUsed/>
    <w:rsid w:val="00D33CF4"/>
    <w:pPr>
      <w:jc w:val="both"/>
    </w:pPr>
    <w:rPr>
      <w:rFonts w:ascii="Tahoma" w:hAnsi="Tahoma"/>
      <w:sz w:val="16"/>
      <w:szCs w:val="16"/>
    </w:rPr>
  </w:style>
  <w:style w:type="character" w:customStyle="1" w:styleId="affff6">
    <w:name w:val="Схема документа Знак"/>
    <w:basedOn w:val="a2"/>
    <w:link w:val="affff5"/>
    <w:uiPriority w:val="99"/>
    <w:semiHidden/>
    <w:rsid w:val="00D33CF4"/>
    <w:rPr>
      <w:rFonts w:ascii="Tahoma" w:eastAsia="Calibri" w:hAnsi="Tahoma" w:cs="Times New Roman"/>
      <w:sz w:val="16"/>
      <w:szCs w:val="16"/>
    </w:rPr>
  </w:style>
  <w:style w:type="paragraph" w:customStyle="1" w:styleId="S9">
    <w:name w:val="S_Версия"/>
    <w:basedOn w:val="S0"/>
    <w:next w:val="S0"/>
    <w:autoRedefine/>
    <w:rsid w:val="00D33CF4"/>
    <w:pPr>
      <w:tabs>
        <w:tab w:val="clear" w:pos="1690"/>
      </w:tabs>
      <w:spacing w:before="120" w:after="120"/>
      <w:jc w:val="center"/>
    </w:pPr>
    <w:rPr>
      <w:rFonts w:ascii="Arial" w:eastAsia="Times New Roman" w:hAnsi="Arial"/>
      <w:b/>
      <w:caps/>
      <w:sz w:val="20"/>
    </w:rPr>
  </w:style>
  <w:style w:type="paragraph" w:customStyle="1" w:styleId="Sa">
    <w:name w:val="S_ВидДокумента"/>
    <w:basedOn w:val="afb"/>
    <w:next w:val="S0"/>
    <w:link w:val="Sb"/>
    <w:rsid w:val="00D33CF4"/>
    <w:pPr>
      <w:spacing w:before="120" w:after="0"/>
      <w:jc w:val="right"/>
    </w:pPr>
    <w:rPr>
      <w:rFonts w:ascii="EuropeDemiC" w:hAnsi="EuropeDemiC"/>
      <w:b/>
      <w:caps/>
      <w:sz w:val="36"/>
      <w:szCs w:val="36"/>
    </w:rPr>
  </w:style>
  <w:style w:type="character" w:customStyle="1" w:styleId="Sb">
    <w:name w:val="S_ВидДокумента Знак"/>
    <w:link w:val="Sa"/>
    <w:rsid w:val="00D33CF4"/>
    <w:rPr>
      <w:rFonts w:ascii="EuropeDemiC" w:eastAsia="Times New Roman" w:hAnsi="EuropeDemiC" w:cs="Times New Roman"/>
      <w:b/>
      <w:caps/>
      <w:sz w:val="36"/>
      <w:szCs w:val="36"/>
      <w:lang w:eastAsia="ru-RU"/>
    </w:rPr>
  </w:style>
  <w:style w:type="paragraph" w:customStyle="1" w:styleId="Sc">
    <w:name w:val="S_Гиперссылка"/>
    <w:basedOn w:val="S0"/>
    <w:rsid w:val="00D33CF4"/>
    <w:pPr>
      <w:tabs>
        <w:tab w:val="clear" w:pos="1690"/>
      </w:tabs>
      <w:spacing w:before="0"/>
    </w:pPr>
    <w:rPr>
      <w:rFonts w:eastAsia="Times New Roman"/>
      <w:color w:val="0000FF"/>
      <w:szCs w:val="24"/>
      <w:u w:val="single"/>
    </w:rPr>
  </w:style>
  <w:style w:type="paragraph" w:customStyle="1" w:styleId="Sd">
    <w:name w:val="S_Гриф"/>
    <w:basedOn w:val="S0"/>
    <w:rsid w:val="00D33CF4"/>
    <w:pPr>
      <w:widowControl/>
      <w:tabs>
        <w:tab w:val="clear" w:pos="1690"/>
      </w:tabs>
      <w:spacing w:before="0" w:line="360" w:lineRule="auto"/>
      <w:ind w:left="5392"/>
      <w:jc w:val="left"/>
    </w:pPr>
    <w:rPr>
      <w:rFonts w:ascii="Arial" w:eastAsia="Times New Roman" w:hAnsi="Arial"/>
      <w:b/>
      <w:sz w:val="20"/>
      <w:szCs w:val="24"/>
    </w:rPr>
  </w:style>
  <w:style w:type="paragraph" w:customStyle="1" w:styleId="S12">
    <w:name w:val="S_ЗаголовкиТаблицы1"/>
    <w:basedOn w:val="S0"/>
    <w:rsid w:val="00D33CF4"/>
    <w:pPr>
      <w:keepNext/>
      <w:tabs>
        <w:tab w:val="clear" w:pos="1690"/>
      </w:tabs>
      <w:spacing w:before="0"/>
      <w:jc w:val="center"/>
    </w:pPr>
    <w:rPr>
      <w:rFonts w:ascii="Arial" w:eastAsia="Times New Roman" w:hAnsi="Arial"/>
      <w:b/>
      <w:caps/>
      <w:sz w:val="16"/>
      <w:szCs w:val="16"/>
    </w:rPr>
  </w:style>
  <w:style w:type="paragraph" w:customStyle="1" w:styleId="S22">
    <w:name w:val="S_ЗаголовкиТаблицы2"/>
    <w:basedOn w:val="S0"/>
    <w:rsid w:val="00D33CF4"/>
    <w:pPr>
      <w:tabs>
        <w:tab w:val="clear" w:pos="1690"/>
      </w:tabs>
      <w:spacing w:before="0"/>
      <w:jc w:val="center"/>
    </w:pPr>
    <w:rPr>
      <w:rFonts w:ascii="Arial" w:eastAsia="Times New Roman" w:hAnsi="Arial"/>
      <w:b/>
      <w:sz w:val="14"/>
      <w:szCs w:val="24"/>
    </w:rPr>
  </w:style>
  <w:style w:type="paragraph" w:customStyle="1" w:styleId="S13">
    <w:name w:val="S_Заголовок1"/>
    <w:basedOn w:val="a1"/>
    <w:next w:val="S0"/>
    <w:rsid w:val="00D33CF4"/>
    <w:pPr>
      <w:keepNext/>
      <w:pageBreakBefore/>
      <w:jc w:val="both"/>
      <w:outlineLvl w:val="0"/>
    </w:pPr>
    <w:rPr>
      <w:rFonts w:ascii="Arial" w:eastAsia="Times New Roman" w:hAnsi="Arial"/>
      <w:b/>
      <w:caps/>
      <w:sz w:val="32"/>
      <w:szCs w:val="32"/>
      <w:lang w:eastAsia="ru-RU"/>
    </w:rPr>
  </w:style>
  <w:style w:type="paragraph" w:customStyle="1" w:styleId="S11">
    <w:name w:val="S_Заголовок1_Прил_СписокН"/>
    <w:basedOn w:val="S0"/>
    <w:next w:val="S0"/>
    <w:rsid w:val="00D33CF4"/>
    <w:pPr>
      <w:keepNext/>
      <w:pageBreakBefore/>
      <w:widowControl/>
      <w:numPr>
        <w:numId w:val="12"/>
      </w:numPr>
      <w:tabs>
        <w:tab w:val="clear" w:pos="1690"/>
      </w:tabs>
      <w:spacing w:before="0"/>
      <w:outlineLvl w:val="1"/>
    </w:pPr>
    <w:rPr>
      <w:rFonts w:ascii="Arial" w:eastAsia="Times New Roman" w:hAnsi="Arial"/>
      <w:b/>
      <w:caps/>
      <w:szCs w:val="24"/>
    </w:rPr>
  </w:style>
  <w:style w:type="paragraph" w:customStyle="1" w:styleId="S1">
    <w:name w:val="S_Заголовок1_СписокН"/>
    <w:basedOn w:val="S13"/>
    <w:next w:val="S0"/>
    <w:rsid w:val="00D33CF4"/>
    <w:pPr>
      <w:numPr>
        <w:numId w:val="13"/>
      </w:numPr>
    </w:pPr>
  </w:style>
  <w:style w:type="paragraph" w:customStyle="1" w:styleId="S23">
    <w:name w:val="S_Заголовок2"/>
    <w:basedOn w:val="a1"/>
    <w:next w:val="S0"/>
    <w:rsid w:val="00D33CF4"/>
    <w:pPr>
      <w:keepNext/>
      <w:jc w:val="both"/>
      <w:outlineLvl w:val="1"/>
    </w:pPr>
    <w:rPr>
      <w:rFonts w:ascii="Arial" w:eastAsia="Times New Roman" w:hAnsi="Arial"/>
      <w:b/>
      <w:caps/>
      <w:szCs w:val="24"/>
      <w:lang w:eastAsia="ru-RU"/>
    </w:rPr>
  </w:style>
  <w:style w:type="paragraph" w:customStyle="1" w:styleId="S21">
    <w:name w:val="S_Заголовок2_Прил_СписокН"/>
    <w:basedOn w:val="S0"/>
    <w:next w:val="S0"/>
    <w:rsid w:val="00D33CF4"/>
    <w:pPr>
      <w:keepNext/>
      <w:keepLines/>
      <w:numPr>
        <w:ilvl w:val="2"/>
        <w:numId w:val="12"/>
      </w:numPr>
      <w:tabs>
        <w:tab w:val="clear" w:pos="1690"/>
        <w:tab w:val="left" w:pos="720"/>
      </w:tabs>
      <w:spacing w:before="0"/>
      <w:jc w:val="left"/>
      <w:outlineLvl w:val="2"/>
    </w:pPr>
    <w:rPr>
      <w:rFonts w:ascii="Arial" w:eastAsia="Times New Roman" w:hAnsi="Arial"/>
      <w:b/>
      <w:caps/>
    </w:rPr>
  </w:style>
  <w:style w:type="paragraph" w:customStyle="1" w:styleId="S20">
    <w:name w:val="S_Заголовок2_СписокН"/>
    <w:basedOn w:val="S23"/>
    <w:next w:val="S0"/>
    <w:rsid w:val="00D33CF4"/>
    <w:pPr>
      <w:numPr>
        <w:ilvl w:val="2"/>
        <w:numId w:val="13"/>
      </w:numPr>
      <w:tabs>
        <w:tab w:val="clear" w:pos="720"/>
        <w:tab w:val="num" w:pos="576"/>
      </w:tabs>
      <w:ind w:left="576" w:hanging="576"/>
    </w:pPr>
  </w:style>
  <w:style w:type="paragraph" w:customStyle="1" w:styleId="S30">
    <w:name w:val="S_Заголовок3_СписокН"/>
    <w:basedOn w:val="a1"/>
    <w:next w:val="S0"/>
    <w:rsid w:val="00D33CF4"/>
    <w:pPr>
      <w:keepNext/>
      <w:tabs>
        <w:tab w:val="num" w:pos="720"/>
      </w:tabs>
      <w:ind w:left="720" w:hanging="720"/>
      <w:jc w:val="both"/>
    </w:pPr>
    <w:rPr>
      <w:rFonts w:ascii="Arial" w:eastAsia="Times New Roman" w:hAnsi="Arial"/>
      <w:b/>
      <w:i/>
      <w:caps/>
      <w:sz w:val="20"/>
      <w:szCs w:val="20"/>
      <w:lang w:eastAsia="ru-RU"/>
    </w:rPr>
  </w:style>
  <w:style w:type="paragraph" w:customStyle="1" w:styleId="Se">
    <w:name w:val="S_МестоГод"/>
    <w:basedOn w:val="S0"/>
    <w:rsid w:val="00D33CF4"/>
    <w:pPr>
      <w:tabs>
        <w:tab w:val="clear" w:pos="1690"/>
      </w:tabs>
      <w:spacing w:before="120"/>
      <w:jc w:val="center"/>
    </w:pPr>
    <w:rPr>
      <w:rFonts w:ascii="Arial" w:eastAsia="Times New Roman" w:hAnsi="Arial"/>
      <w:b/>
      <w:caps/>
      <w:sz w:val="18"/>
      <w:szCs w:val="18"/>
    </w:rPr>
  </w:style>
  <w:style w:type="paragraph" w:customStyle="1" w:styleId="Sf">
    <w:name w:val="S_НазваниеРисунка"/>
    <w:basedOn w:val="a1"/>
    <w:next w:val="S0"/>
    <w:rsid w:val="00D33CF4"/>
    <w:pPr>
      <w:spacing w:before="60"/>
      <w:jc w:val="center"/>
    </w:pPr>
    <w:rPr>
      <w:rFonts w:ascii="Arial" w:eastAsia="Times New Roman" w:hAnsi="Arial"/>
      <w:b/>
      <w:sz w:val="20"/>
      <w:szCs w:val="24"/>
      <w:lang w:eastAsia="ru-RU"/>
    </w:rPr>
  </w:style>
  <w:style w:type="paragraph" w:customStyle="1" w:styleId="Sf0">
    <w:name w:val="S_НазваниеТаблицы"/>
    <w:basedOn w:val="S0"/>
    <w:next w:val="S0"/>
    <w:rsid w:val="00D33CF4"/>
    <w:pPr>
      <w:keepNext/>
      <w:tabs>
        <w:tab w:val="clear" w:pos="1690"/>
      </w:tabs>
      <w:spacing w:before="0"/>
      <w:jc w:val="right"/>
    </w:pPr>
    <w:rPr>
      <w:rFonts w:ascii="Arial" w:eastAsia="Times New Roman" w:hAnsi="Arial"/>
      <w:b/>
      <w:sz w:val="20"/>
      <w:szCs w:val="24"/>
    </w:rPr>
  </w:style>
  <w:style w:type="paragraph" w:customStyle="1" w:styleId="Sf1">
    <w:name w:val="S_НаименованиеДокумента"/>
    <w:basedOn w:val="S0"/>
    <w:next w:val="S0"/>
    <w:rsid w:val="00D33CF4"/>
    <w:pPr>
      <w:widowControl/>
      <w:tabs>
        <w:tab w:val="clear" w:pos="1690"/>
      </w:tabs>
      <w:spacing w:before="0"/>
      <w:ind w:right="641"/>
      <w:jc w:val="left"/>
    </w:pPr>
    <w:rPr>
      <w:rFonts w:ascii="Arial" w:eastAsia="Times New Roman" w:hAnsi="Arial"/>
      <w:b/>
      <w:caps/>
      <w:szCs w:val="24"/>
    </w:rPr>
  </w:style>
  <w:style w:type="paragraph" w:customStyle="1" w:styleId="Sf2">
    <w:name w:val="S_НижнКолонтПрав"/>
    <w:basedOn w:val="S0"/>
    <w:next w:val="S0"/>
    <w:rsid w:val="00D33CF4"/>
    <w:pPr>
      <w:widowControl/>
      <w:tabs>
        <w:tab w:val="clear" w:pos="1690"/>
      </w:tabs>
      <w:spacing w:before="0"/>
      <w:ind w:hanging="181"/>
      <w:jc w:val="right"/>
    </w:pPr>
    <w:rPr>
      <w:rFonts w:ascii="Arial" w:eastAsia="Times New Roman" w:hAnsi="Arial"/>
      <w:b/>
      <w:caps/>
      <w:sz w:val="12"/>
      <w:szCs w:val="12"/>
    </w:rPr>
  </w:style>
  <w:style w:type="paragraph" w:customStyle="1" w:styleId="Sf3">
    <w:name w:val="S_НомерДокумента"/>
    <w:basedOn w:val="S0"/>
    <w:next w:val="S0"/>
    <w:rsid w:val="00D33CF4"/>
    <w:pPr>
      <w:tabs>
        <w:tab w:val="clear" w:pos="1690"/>
      </w:tabs>
      <w:spacing w:before="120" w:after="120"/>
      <w:jc w:val="center"/>
    </w:pPr>
    <w:rPr>
      <w:rFonts w:ascii="Arial" w:eastAsia="Times New Roman" w:hAnsi="Arial"/>
      <w:b/>
      <w:caps/>
      <w:szCs w:val="24"/>
    </w:rPr>
  </w:style>
  <w:style w:type="paragraph" w:customStyle="1" w:styleId="S14">
    <w:name w:val="S_ТекстВТаблице1"/>
    <w:basedOn w:val="S0"/>
    <w:next w:val="S0"/>
    <w:rsid w:val="00D33CF4"/>
    <w:pPr>
      <w:tabs>
        <w:tab w:val="clear" w:pos="1690"/>
      </w:tabs>
      <w:spacing w:before="120"/>
      <w:jc w:val="left"/>
    </w:pPr>
    <w:rPr>
      <w:rFonts w:eastAsia="Times New Roman"/>
      <w:szCs w:val="28"/>
    </w:rPr>
  </w:style>
  <w:style w:type="paragraph" w:customStyle="1" w:styleId="S10">
    <w:name w:val="S_НумСписВ Таблице1"/>
    <w:basedOn w:val="S14"/>
    <w:next w:val="S0"/>
    <w:rsid w:val="00D33CF4"/>
    <w:pPr>
      <w:numPr>
        <w:numId w:val="14"/>
      </w:numPr>
    </w:pPr>
  </w:style>
  <w:style w:type="paragraph" w:customStyle="1" w:styleId="S24">
    <w:name w:val="S_ТекстВТаблице2"/>
    <w:basedOn w:val="S0"/>
    <w:next w:val="S0"/>
    <w:rsid w:val="00D33CF4"/>
    <w:pPr>
      <w:tabs>
        <w:tab w:val="clear" w:pos="1690"/>
      </w:tabs>
      <w:spacing w:before="120"/>
      <w:jc w:val="left"/>
    </w:pPr>
    <w:rPr>
      <w:rFonts w:eastAsia="Times New Roman"/>
      <w:sz w:val="20"/>
      <w:szCs w:val="24"/>
    </w:rPr>
  </w:style>
  <w:style w:type="paragraph" w:customStyle="1" w:styleId="S2">
    <w:name w:val="S_НумСписВТаблице2"/>
    <w:basedOn w:val="S24"/>
    <w:next w:val="S0"/>
    <w:rsid w:val="00D33CF4"/>
    <w:pPr>
      <w:numPr>
        <w:numId w:val="15"/>
      </w:numPr>
    </w:pPr>
  </w:style>
  <w:style w:type="paragraph" w:customStyle="1" w:styleId="S31">
    <w:name w:val="S_ТекстВТаблице3"/>
    <w:basedOn w:val="S0"/>
    <w:next w:val="S0"/>
    <w:rsid w:val="00D33CF4"/>
    <w:pPr>
      <w:tabs>
        <w:tab w:val="clear" w:pos="1690"/>
      </w:tabs>
      <w:spacing w:before="120"/>
      <w:jc w:val="left"/>
    </w:pPr>
    <w:rPr>
      <w:rFonts w:eastAsia="Times New Roman"/>
      <w:sz w:val="16"/>
      <w:szCs w:val="24"/>
    </w:rPr>
  </w:style>
  <w:style w:type="paragraph" w:customStyle="1" w:styleId="S3">
    <w:name w:val="S_НумСписВТаблице3"/>
    <w:basedOn w:val="S31"/>
    <w:next w:val="S0"/>
    <w:rsid w:val="00D33CF4"/>
    <w:pPr>
      <w:numPr>
        <w:numId w:val="16"/>
      </w:numPr>
    </w:pPr>
  </w:style>
  <w:style w:type="paragraph" w:customStyle="1" w:styleId="Sf4">
    <w:name w:val="S_Примечание"/>
    <w:basedOn w:val="S0"/>
    <w:next w:val="S0"/>
    <w:rsid w:val="00D33CF4"/>
    <w:pPr>
      <w:tabs>
        <w:tab w:val="clear" w:pos="1690"/>
      </w:tabs>
      <w:spacing w:before="0"/>
      <w:ind w:left="567"/>
    </w:pPr>
    <w:rPr>
      <w:rFonts w:eastAsia="Times New Roman"/>
      <w:i/>
      <w:szCs w:val="24"/>
      <w:u w:val="single"/>
    </w:rPr>
  </w:style>
  <w:style w:type="paragraph" w:customStyle="1" w:styleId="Sf5">
    <w:name w:val="S_ПримечаниеТекст"/>
    <w:basedOn w:val="S0"/>
    <w:next w:val="S0"/>
    <w:rsid w:val="00D33CF4"/>
    <w:pPr>
      <w:tabs>
        <w:tab w:val="clear" w:pos="1690"/>
      </w:tabs>
      <w:spacing w:before="120"/>
      <w:ind w:left="567"/>
    </w:pPr>
    <w:rPr>
      <w:rFonts w:eastAsia="Times New Roman"/>
      <w:i/>
      <w:szCs w:val="24"/>
    </w:rPr>
  </w:style>
  <w:style w:type="paragraph" w:customStyle="1" w:styleId="Sf6">
    <w:name w:val="S_Рисунок"/>
    <w:basedOn w:val="S0"/>
    <w:rsid w:val="00D33CF4"/>
    <w:pPr>
      <w:pBdr>
        <w:top w:val="single" w:sz="8" w:space="5" w:color="auto"/>
        <w:left w:val="single" w:sz="8" w:space="5" w:color="auto"/>
        <w:bottom w:val="single" w:sz="8" w:space="5" w:color="auto"/>
        <w:right w:val="single" w:sz="8" w:space="5" w:color="auto"/>
      </w:pBdr>
      <w:tabs>
        <w:tab w:val="clear" w:pos="1690"/>
      </w:tabs>
      <w:spacing w:before="120"/>
      <w:jc w:val="center"/>
    </w:pPr>
    <w:rPr>
      <w:rFonts w:eastAsia="Times New Roman"/>
      <w:szCs w:val="24"/>
    </w:rPr>
  </w:style>
  <w:style w:type="paragraph" w:customStyle="1" w:styleId="Sf7">
    <w:name w:val="S_Сноска"/>
    <w:basedOn w:val="S0"/>
    <w:next w:val="S0"/>
    <w:rsid w:val="00D33CF4"/>
    <w:pPr>
      <w:tabs>
        <w:tab w:val="clear" w:pos="1690"/>
      </w:tabs>
      <w:spacing w:before="0"/>
    </w:pPr>
    <w:rPr>
      <w:rFonts w:ascii="Arial" w:eastAsia="Times New Roman" w:hAnsi="Arial"/>
      <w:sz w:val="16"/>
      <w:szCs w:val="24"/>
    </w:rPr>
  </w:style>
  <w:style w:type="paragraph" w:customStyle="1" w:styleId="Sf8">
    <w:name w:val="S_Содержание"/>
    <w:basedOn w:val="S0"/>
    <w:next w:val="S0"/>
    <w:rsid w:val="00D33CF4"/>
    <w:pPr>
      <w:tabs>
        <w:tab w:val="clear" w:pos="1690"/>
      </w:tabs>
      <w:spacing w:before="0"/>
    </w:pPr>
    <w:rPr>
      <w:rFonts w:ascii="Arial" w:eastAsia="Times New Roman" w:hAnsi="Arial"/>
      <w:b/>
      <w:caps/>
      <w:sz w:val="32"/>
      <w:szCs w:val="32"/>
    </w:rPr>
  </w:style>
  <w:style w:type="character" w:customStyle="1" w:styleId="Sf9">
    <w:name w:val="S_СписокМ_Обычный Знак"/>
    <w:rsid w:val="00D33CF4"/>
    <w:rPr>
      <w:rFonts w:ascii="Times New Roman" w:eastAsia="Times New Roman" w:hAnsi="Times New Roman"/>
      <w:sz w:val="24"/>
      <w:szCs w:val="24"/>
      <w:lang w:eastAsia="en-US"/>
    </w:rPr>
  </w:style>
  <w:style w:type="table" w:customStyle="1" w:styleId="Sfa">
    <w:name w:val="S_Таблица"/>
    <w:basedOn w:val="a3"/>
    <w:rsid w:val="00D33CF4"/>
    <w:pPr>
      <w:spacing w:after="0" w:line="240" w:lineRule="auto"/>
    </w:pPr>
    <w:rPr>
      <w:rFonts w:ascii="Calibri" w:eastAsia="Times New Roman" w:hAnsi="Calibri"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0"/>
    <w:rsid w:val="00D33CF4"/>
    <w:pPr>
      <w:tabs>
        <w:tab w:val="clear" w:pos="1690"/>
      </w:tabs>
      <w:spacing w:before="0"/>
      <w:ind w:left="431"/>
    </w:pPr>
    <w:rPr>
      <w:rFonts w:ascii="EuropeExt" w:eastAsia="Times New Roman" w:hAnsi="EuropeExt" w:cs="Tahoma"/>
      <w:bCs/>
      <w:spacing w:val="18"/>
      <w:sz w:val="12"/>
      <w:szCs w:val="12"/>
    </w:rPr>
  </w:style>
  <w:style w:type="paragraph" w:customStyle="1" w:styleId="S15">
    <w:name w:val="S_ТекстЛоготипа1"/>
    <w:basedOn w:val="S0"/>
    <w:next w:val="S0"/>
    <w:rsid w:val="00D33CF4"/>
    <w:pPr>
      <w:tabs>
        <w:tab w:val="clear" w:pos="1690"/>
        <w:tab w:val="left" w:pos="8352"/>
        <w:tab w:val="left" w:pos="8712"/>
      </w:tabs>
      <w:spacing w:before="0"/>
      <w:ind w:left="3130" w:right="96" w:hanging="652"/>
    </w:pPr>
    <w:rPr>
      <w:rFonts w:ascii="EuropeExt" w:eastAsia="Times New Roman" w:hAnsi="EuropeExt" w:cs="Tahoma"/>
      <w:bCs/>
      <w:sz w:val="12"/>
      <w:szCs w:val="12"/>
    </w:rPr>
  </w:style>
  <w:style w:type="paragraph" w:customStyle="1" w:styleId="S25">
    <w:name w:val="S_ТекстЛоготипа2"/>
    <w:basedOn w:val="S0"/>
    <w:next w:val="S0"/>
    <w:rsid w:val="00D33CF4"/>
    <w:pPr>
      <w:tabs>
        <w:tab w:val="clear" w:pos="1690"/>
      </w:tabs>
      <w:spacing w:before="0"/>
      <w:ind w:left="431"/>
    </w:pPr>
    <w:rPr>
      <w:rFonts w:ascii="EuropeExt" w:eastAsia="Times New Roman" w:hAnsi="EuropeExt" w:cs="Tahoma"/>
      <w:bCs/>
      <w:spacing w:val="18"/>
      <w:sz w:val="12"/>
      <w:szCs w:val="12"/>
    </w:rPr>
  </w:style>
  <w:style w:type="paragraph" w:customStyle="1" w:styleId="S16">
    <w:name w:val="S_ТекстСодержания1"/>
    <w:basedOn w:val="S0"/>
    <w:next w:val="S0"/>
    <w:link w:val="S17"/>
    <w:rsid w:val="00D33CF4"/>
    <w:pPr>
      <w:tabs>
        <w:tab w:val="clear" w:pos="1690"/>
      </w:tabs>
      <w:spacing w:before="120"/>
    </w:pPr>
    <w:rPr>
      <w:rFonts w:ascii="Arial" w:eastAsia="Times New Roman" w:hAnsi="Arial"/>
      <w:b/>
      <w:caps/>
      <w:sz w:val="20"/>
    </w:rPr>
  </w:style>
  <w:style w:type="character" w:customStyle="1" w:styleId="S17">
    <w:name w:val="S_ТекстСодержания1 Знак"/>
    <w:link w:val="S16"/>
    <w:rsid w:val="00D33CF4"/>
    <w:rPr>
      <w:rFonts w:ascii="Arial" w:eastAsia="Times New Roman" w:hAnsi="Arial" w:cs="Times New Roman"/>
      <w:b/>
      <w:caps/>
      <w:sz w:val="20"/>
      <w:szCs w:val="20"/>
    </w:rPr>
  </w:style>
  <w:style w:type="paragraph" w:customStyle="1" w:styleId="Sfc">
    <w:name w:val="S_Термин"/>
    <w:basedOn w:val="a1"/>
    <w:next w:val="S0"/>
    <w:link w:val="Sfd"/>
    <w:rsid w:val="00D33CF4"/>
    <w:pPr>
      <w:jc w:val="both"/>
    </w:pPr>
    <w:rPr>
      <w:rFonts w:ascii="Arial" w:eastAsia="Times New Roman" w:hAnsi="Arial"/>
      <w:b/>
      <w:i/>
      <w:caps/>
      <w:sz w:val="20"/>
      <w:szCs w:val="20"/>
    </w:rPr>
  </w:style>
  <w:style w:type="character" w:customStyle="1" w:styleId="Sfd">
    <w:name w:val="S_Термин Знак"/>
    <w:link w:val="Sfc"/>
    <w:rsid w:val="00D33CF4"/>
    <w:rPr>
      <w:rFonts w:ascii="Arial" w:eastAsia="Times New Roman" w:hAnsi="Arial" w:cs="Times New Roman"/>
      <w:b/>
      <w:i/>
      <w:caps/>
      <w:sz w:val="20"/>
      <w:szCs w:val="20"/>
    </w:rPr>
  </w:style>
  <w:style w:type="paragraph" w:customStyle="1" w:styleId="44">
    <w:name w:val="табл колонка 4"/>
    <w:basedOn w:val="a1"/>
    <w:rsid w:val="00D33CF4"/>
    <w:pPr>
      <w:widowControl w:val="0"/>
      <w:tabs>
        <w:tab w:val="num" w:pos="360"/>
      </w:tabs>
      <w:overflowPunct w:val="0"/>
      <w:autoSpaceDE w:val="0"/>
      <w:autoSpaceDN w:val="0"/>
      <w:adjustRightInd w:val="0"/>
      <w:spacing w:before="60"/>
      <w:ind w:left="360" w:right="34" w:hanging="360"/>
      <w:jc w:val="center"/>
    </w:pPr>
    <w:rPr>
      <w:rFonts w:eastAsia="Times New Roman"/>
      <w:sz w:val="22"/>
      <w:szCs w:val="20"/>
      <w:lang w:eastAsia="ru-RU"/>
    </w:rPr>
  </w:style>
  <w:style w:type="paragraph" w:customStyle="1" w:styleId="3b">
    <w:name w:val="табл колонка3"/>
    <w:basedOn w:val="a1"/>
    <w:rsid w:val="00D33CF4"/>
    <w:pPr>
      <w:widowControl w:val="0"/>
      <w:numPr>
        <w:ilvl w:val="12"/>
      </w:numPr>
      <w:overflowPunct w:val="0"/>
      <w:autoSpaceDE w:val="0"/>
      <w:autoSpaceDN w:val="0"/>
      <w:adjustRightInd w:val="0"/>
      <w:spacing w:before="60"/>
      <w:ind w:right="34"/>
    </w:pPr>
    <w:rPr>
      <w:rFonts w:eastAsia="Times New Roman"/>
      <w:sz w:val="22"/>
      <w:szCs w:val="20"/>
      <w:lang w:eastAsia="ru-RU"/>
    </w:rPr>
  </w:style>
  <w:style w:type="paragraph" w:customStyle="1" w:styleId="affff7">
    <w:name w:val="Мой абзац нумерованный"/>
    <w:basedOn w:val="affe"/>
    <w:link w:val="affff8"/>
    <w:qFormat/>
    <w:rsid w:val="00D33CF4"/>
    <w:pPr>
      <w:ind w:firstLine="0"/>
    </w:pPr>
    <w:rPr>
      <w:rFonts w:eastAsia="Times New Roman"/>
      <w:szCs w:val="24"/>
    </w:rPr>
  </w:style>
  <w:style w:type="character" w:customStyle="1" w:styleId="affff8">
    <w:name w:val="Мой абзац нумерованный Знак"/>
    <w:link w:val="affff7"/>
    <w:rsid w:val="00D33CF4"/>
    <w:rPr>
      <w:rFonts w:ascii="Times New Roman" w:eastAsia="Times New Roman" w:hAnsi="Times New Roman" w:cs="Times New Roman"/>
      <w:sz w:val="24"/>
      <w:szCs w:val="24"/>
    </w:rPr>
  </w:style>
  <w:style w:type="paragraph" w:customStyle="1" w:styleId="110">
    <w:name w:val="Мой Стиль1.1"/>
    <w:basedOn w:val="112"/>
    <w:autoRedefine/>
    <w:qFormat/>
    <w:rsid w:val="00D33CF4"/>
    <w:pPr>
      <w:keepNext/>
      <w:numPr>
        <w:numId w:val="17"/>
      </w:numPr>
      <w:tabs>
        <w:tab w:val="clear" w:pos="720"/>
      </w:tabs>
      <w:ind w:left="0" w:firstLine="720"/>
      <w:outlineLvl w:val="1"/>
    </w:pPr>
    <w:rPr>
      <w:b/>
    </w:rPr>
  </w:style>
  <w:style w:type="paragraph" w:styleId="HTML">
    <w:name w:val="HTML Preformatted"/>
    <w:basedOn w:val="a1"/>
    <w:link w:val="HTML0"/>
    <w:rsid w:val="00D3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ru-RU"/>
    </w:rPr>
  </w:style>
  <w:style w:type="character" w:customStyle="1" w:styleId="HTML0">
    <w:name w:val="Стандартный HTML Знак"/>
    <w:basedOn w:val="a2"/>
    <w:link w:val="HTML"/>
    <w:rsid w:val="00D33CF4"/>
    <w:rPr>
      <w:rFonts w:ascii="Arial Unicode MS" w:eastAsia="Arial Unicode MS" w:hAnsi="Arial Unicode MS" w:cs="Arial Unicode MS"/>
      <w:sz w:val="20"/>
      <w:szCs w:val="20"/>
      <w:lang w:eastAsia="ru-RU"/>
    </w:rPr>
  </w:style>
  <w:style w:type="paragraph" w:customStyle="1" w:styleId="affff9">
    <w:name w:val="Таблицы (моноширинный)"/>
    <w:basedOn w:val="a1"/>
    <w:next w:val="a1"/>
    <w:rsid w:val="00D33CF4"/>
    <w:pPr>
      <w:autoSpaceDE w:val="0"/>
      <w:autoSpaceDN w:val="0"/>
      <w:adjustRightInd w:val="0"/>
      <w:jc w:val="both"/>
    </w:pPr>
    <w:rPr>
      <w:rFonts w:ascii="Courier New" w:eastAsia="Times New Roman" w:hAnsi="Courier New" w:cs="Courier New"/>
      <w:sz w:val="20"/>
      <w:szCs w:val="20"/>
      <w:lang w:eastAsia="ru-RU"/>
    </w:rPr>
  </w:style>
  <w:style w:type="paragraph" w:customStyle="1" w:styleId="THKfullname">
    <w:name w:val="THKfullname"/>
    <w:basedOn w:val="a1"/>
    <w:next w:val="THKaddress"/>
    <w:rsid w:val="00D33CF4"/>
    <w:pPr>
      <w:spacing w:before="70" w:line="180" w:lineRule="exact"/>
    </w:pPr>
    <w:rPr>
      <w:rFonts w:ascii="Arial" w:eastAsia="Times New Roman" w:hAnsi="Arial"/>
      <w:b/>
      <w:sz w:val="14"/>
      <w:szCs w:val="24"/>
    </w:rPr>
  </w:style>
  <w:style w:type="paragraph" w:customStyle="1" w:styleId="THKaddress">
    <w:name w:val="THKaddress"/>
    <w:basedOn w:val="THKfullname"/>
    <w:rsid w:val="00D33CF4"/>
    <w:pPr>
      <w:spacing w:before="0"/>
    </w:pPr>
    <w:rPr>
      <w:b w:val="0"/>
    </w:rPr>
  </w:style>
  <w:style w:type="character" w:customStyle="1" w:styleId="affffa">
    <w:name w:val="Гипертекстовая ссылка"/>
    <w:rsid w:val="00D33CF4"/>
    <w:rPr>
      <w:color w:val="008000"/>
      <w:sz w:val="20"/>
      <w:szCs w:val="20"/>
      <w:u w:val="single"/>
    </w:rPr>
  </w:style>
  <w:style w:type="character" w:customStyle="1" w:styleId="1f">
    <w:name w:val="Текст примечания Знак1"/>
    <w:uiPriority w:val="99"/>
    <w:locked/>
    <w:rsid w:val="00D33CF4"/>
    <w:rPr>
      <w:rFonts w:ascii="Times New Roman" w:hAnsi="Times New Roman" w:cs="Times New Roman"/>
      <w:sz w:val="20"/>
      <w:szCs w:val="20"/>
      <w:lang w:eastAsia="ru-RU"/>
    </w:rPr>
  </w:style>
  <w:style w:type="numbering" w:customStyle="1" w:styleId="2f0">
    <w:name w:val="Нет списка2"/>
    <w:next w:val="a4"/>
    <w:uiPriority w:val="99"/>
    <w:semiHidden/>
    <w:unhideWhenUsed/>
    <w:rsid w:val="00D33CF4"/>
  </w:style>
  <w:style w:type="character" w:styleId="affffb">
    <w:name w:val="Intense Reference"/>
    <w:basedOn w:val="a2"/>
    <w:uiPriority w:val="32"/>
    <w:qFormat/>
    <w:rsid w:val="00FC5372"/>
    <w:rPr>
      <w:b/>
      <w:bCs/>
      <w:smallCaps/>
      <w:color w:val="5B9BD5" w:themeColor="accent1"/>
      <w:spacing w:val="5"/>
    </w:rPr>
  </w:style>
  <w:style w:type="paragraph" w:customStyle="1" w:styleId="affffc">
    <w:name w:val="текст резюме"/>
    <w:basedOn w:val="a1"/>
    <w:rsid w:val="00F222EA"/>
    <w:pPr>
      <w:widowControl w:val="0"/>
      <w:overflowPunct w:val="0"/>
      <w:autoSpaceDE w:val="0"/>
      <w:autoSpaceDN w:val="0"/>
      <w:adjustRightInd w:val="0"/>
      <w:spacing w:before="60"/>
      <w:jc w:val="both"/>
      <w:textAlignment w:val="baseline"/>
    </w:pPr>
    <w:rPr>
      <w:rFonts w:eastAsia="Times New Roman"/>
      <w:szCs w:val="20"/>
      <w:lang w:eastAsia="ru-RU"/>
    </w:rPr>
  </w:style>
  <w:style w:type="character" w:customStyle="1" w:styleId="12pt14pt870114pt">
    <w:name w:val="Обычный + 12 pt;полужирный;по ценОбычный + 14 pt;Черный;Масштаб знаков: 87%;уплотненный на  0;1 пт + 14 pt;по....тру Знак"/>
    <w:rsid w:val="00F222EA"/>
    <w:rPr>
      <w:lang w:val="ru-RU" w:eastAsia="ru-RU" w:bidi="ar-SA"/>
    </w:rPr>
  </w:style>
  <w:style w:type="paragraph" w:styleId="affffd">
    <w:name w:val="Plain Text"/>
    <w:basedOn w:val="a1"/>
    <w:link w:val="affffe"/>
    <w:rsid w:val="00F222EA"/>
    <w:rPr>
      <w:rFonts w:ascii="Courier New" w:eastAsia="Times New Roman" w:hAnsi="Courier New"/>
      <w:sz w:val="20"/>
      <w:szCs w:val="20"/>
      <w:lang w:eastAsia="ru-RU"/>
    </w:rPr>
  </w:style>
  <w:style w:type="character" w:customStyle="1" w:styleId="affffe">
    <w:name w:val="Текст Знак"/>
    <w:basedOn w:val="a2"/>
    <w:link w:val="affffd"/>
    <w:rsid w:val="00F222EA"/>
    <w:rPr>
      <w:rFonts w:ascii="Courier New" w:eastAsia="Times New Roman" w:hAnsi="Courier New" w:cs="Times New Roman"/>
      <w:sz w:val="20"/>
      <w:szCs w:val="20"/>
      <w:lang w:eastAsia="ru-RU"/>
    </w:rPr>
  </w:style>
  <w:style w:type="paragraph" w:customStyle="1" w:styleId="2Arial">
    <w:name w:val="Стиль Заголовок 2 + Arial все прописные"/>
    <w:basedOn w:val="23"/>
    <w:rsid w:val="008E389B"/>
    <w:pPr>
      <w:spacing w:before="0" w:after="0" w:line="360" w:lineRule="auto"/>
      <w:ind w:left="709"/>
      <w:jc w:val="both"/>
    </w:pPr>
    <w:rPr>
      <w:rFonts w:eastAsia="Times New Roman"/>
      <w:bCs w:val="0"/>
      <w:i w:val="0"/>
      <w:iCs w:val="0"/>
      <w:caps/>
      <w:sz w:val="24"/>
      <w:szCs w:val="24"/>
      <w:lang w:eastAsia="ru-RU"/>
    </w:rPr>
  </w:style>
  <w:style w:type="paragraph" w:customStyle="1" w:styleId="s010">
    <w:name w:val="s01 РАЗДЕЛ"/>
    <w:basedOn w:val="a1"/>
    <w:next w:val="a1"/>
    <w:link w:val="s011"/>
    <w:rsid w:val="00EE368D"/>
    <w:pPr>
      <w:keepNext/>
      <w:keepLines/>
      <w:widowControl w:val="0"/>
      <w:overflowPunct w:val="0"/>
      <w:autoSpaceDE w:val="0"/>
      <w:autoSpaceDN w:val="0"/>
      <w:adjustRightInd w:val="0"/>
      <w:spacing w:before="240" w:after="120"/>
      <w:jc w:val="both"/>
      <w:textAlignment w:val="baseline"/>
      <w:outlineLvl w:val="0"/>
    </w:pPr>
    <w:rPr>
      <w:rFonts w:ascii="Arial" w:eastAsia="Times New Roman" w:hAnsi="Arial"/>
      <w:b/>
      <w:bCs/>
      <w:szCs w:val="28"/>
      <w:lang w:eastAsia="ru-RU"/>
    </w:rPr>
  </w:style>
  <w:style w:type="character" w:customStyle="1" w:styleId="s011">
    <w:name w:val="s01 РАЗДЕЛ Знак"/>
    <w:basedOn w:val="a2"/>
    <w:link w:val="s010"/>
    <w:rsid w:val="00EE368D"/>
    <w:rPr>
      <w:rFonts w:ascii="Arial" w:eastAsia="Times New Roman" w:hAnsi="Arial" w:cs="Times New Roman"/>
      <w:b/>
      <w:bCs/>
      <w:sz w:val="24"/>
      <w:szCs w:val="28"/>
      <w:lang w:eastAsia="ru-RU"/>
    </w:rPr>
  </w:style>
  <w:style w:type="numbering" w:customStyle="1" w:styleId="3c">
    <w:name w:val="Нет списка3"/>
    <w:next w:val="a4"/>
    <w:uiPriority w:val="99"/>
    <w:semiHidden/>
    <w:unhideWhenUsed/>
    <w:rsid w:val="00844E5F"/>
  </w:style>
  <w:style w:type="paragraph" w:customStyle="1" w:styleId="s210">
    <w:name w:val="s21 рисунок №"/>
    <w:basedOn w:val="s00"/>
    <w:next w:val="s00"/>
    <w:rsid w:val="00844E5F"/>
    <w:pPr>
      <w:keepLines/>
      <w:widowControl/>
      <w:spacing w:before="120" w:after="120"/>
      <w:ind w:firstLine="0"/>
      <w:jc w:val="center"/>
    </w:pPr>
  </w:style>
  <w:style w:type="paragraph" w:customStyle="1" w:styleId="s00">
    <w:name w:val="s00 Текст"/>
    <w:basedOn w:val="a1"/>
    <w:link w:val="s000"/>
    <w:rsid w:val="00844E5F"/>
    <w:pPr>
      <w:keepNext/>
      <w:widowControl w:val="0"/>
      <w:overflowPunct w:val="0"/>
      <w:autoSpaceDE w:val="0"/>
      <w:autoSpaceDN w:val="0"/>
      <w:adjustRightInd w:val="0"/>
      <w:spacing w:before="60"/>
      <w:ind w:firstLine="340"/>
      <w:jc w:val="both"/>
      <w:textAlignment w:val="baseline"/>
    </w:pPr>
    <w:rPr>
      <w:rFonts w:ascii="Arial" w:eastAsia="Times New Roman" w:hAnsi="Arial"/>
      <w:sz w:val="22"/>
      <w:szCs w:val="24"/>
    </w:rPr>
  </w:style>
  <w:style w:type="paragraph" w:customStyle="1" w:styleId="s03">
    <w:name w:val="s03 Пункт"/>
    <w:basedOn w:val="s02"/>
    <w:rsid w:val="00844E5F"/>
    <w:pPr>
      <w:keepLines w:val="0"/>
      <w:numPr>
        <w:ilvl w:val="2"/>
      </w:numPr>
      <w:tabs>
        <w:tab w:val="num" w:pos="1997"/>
      </w:tabs>
      <w:spacing w:before="80"/>
      <w:ind w:left="937"/>
      <w:outlineLvl w:val="2"/>
    </w:pPr>
    <w:rPr>
      <w:b w:val="0"/>
    </w:rPr>
  </w:style>
  <w:style w:type="paragraph" w:customStyle="1" w:styleId="s02">
    <w:name w:val="s02 подРАЗДЕЛ"/>
    <w:basedOn w:val="s010"/>
    <w:next w:val="s03"/>
    <w:rsid w:val="00844E5F"/>
    <w:pPr>
      <w:numPr>
        <w:ilvl w:val="1"/>
      </w:numPr>
      <w:tabs>
        <w:tab w:val="left" w:pos="1134"/>
      </w:tabs>
      <w:spacing w:before="160" w:after="0"/>
      <w:outlineLvl w:val="1"/>
    </w:pPr>
    <w:rPr>
      <w:sz w:val="22"/>
      <w:lang w:eastAsia="en-US"/>
    </w:rPr>
  </w:style>
  <w:style w:type="paragraph" w:customStyle="1" w:styleId="s08">
    <w:name w:val="s08 Список а)"/>
    <w:basedOn w:val="s03"/>
    <w:rsid w:val="00844E5F"/>
    <w:pPr>
      <w:numPr>
        <w:ilvl w:val="4"/>
      </w:numPr>
      <w:tabs>
        <w:tab w:val="num" w:pos="1997"/>
      </w:tabs>
      <w:ind w:left="937"/>
      <w:outlineLvl w:val="4"/>
    </w:pPr>
  </w:style>
  <w:style w:type="paragraph" w:customStyle="1" w:styleId="s04">
    <w:name w:val="s04 подПункт"/>
    <w:basedOn w:val="s03"/>
    <w:rsid w:val="00844E5F"/>
    <w:pPr>
      <w:numPr>
        <w:ilvl w:val="3"/>
      </w:numPr>
      <w:tabs>
        <w:tab w:val="left" w:pos="1276"/>
        <w:tab w:val="num" w:pos="1997"/>
      </w:tabs>
      <w:ind w:left="937"/>
      <w:outlineLvl w:val="3"/>
    </w:pPr>
  </w:style>
  <w:style w:type="paragraph" w:customStyle="1" w:styleId="s26">
    <w:name w:val="s26 Заголовок приложения"/>
    <w:basedOn w:val="s00"/>
    <w:next w:val="s00"/>
    <w:rsid w:val="00844E5F"/>
    <w:pPr>
      <w:spacing w:after="120"/>
      <w:ind w:firstLine="0"/>
      <w:jc w:val="center"/>
      <w:outlineLvl w:val="0"/>
    </w:pPr>
    <w:rPr>
      <w:b/>
      <w:sz w:val="24"/>
      <w:szCs w:val="20"/>
    </w:rPr>
  </w:style>
  <w:style w:type="paragraph" w:styleId="afffff">
    <w:name w:val="endnote text"/>
    <w:basedOn w:val="a1"/>
    <w:link w:val="afffff0"/>
    <w:semiHidden/>
    <w:rsid w:val="00844E5F"/>
    <w:pPr>
      <w:widowControl w:val="0"/>
      <w:overflowPunct w:val="0"/>
      <w:autoSpaceDE w:val="0"/>
      <w:autoSpaceDN w:val="0"/>
      <w:adjustRightInd w:val="0"/>
      <w:spacing w:before="60"/>
      <w:jc w:val="both"/>
      <w:textAlignment w:val="baseline"/>
    </w:pPr>
    <w:rPr>
      <w:rFonts w:ascii="Arial" w:eastAsia="Times New Roman" w:hAnsi="Arial"/>
      <w:sz w:val="20"/>
      <w:szCs w:val="20"/>
    </w:rPr>
  </w:style>
  <w:style w:type="character" w:customStyle="1" w:styleId="afffff0">
    <w:name w:val="Текст концевой сноски Знак"/>
    <w:basedOn w:val="a2"/>
    <w:link w:val="afffff"/>
    <w:semiHidden/>
    <w:rsid w:val="00844E5F"/>
    <w:rPr>
      <w:rFonts w:ascii="Arial" w:eastAsia="Times New Roman" w:hAnsi="Arial" w:cs="Times New Roman"/>
      <w:sz w:val="20"/>
      <w:szCs w:val="20"/>
    </w:rPr>
  </w:style>
  <w:style w:type="paragraph" w:customStyle="1" w:styleId="s230">
    <w:name w:val="s23 Подзаголовок"/>
    <w:basedOn w:val="s00"/>
    <w:next w:val="s28-"/>
    <w:rsid w:val="00844E5F"/>
    <w:pPr>
      <w:spacing w:before="240" w:after="120"/>
      <w:ind w:firstLine="0"/>
    </w:pPr>
    <w:rPr>
      <w:b/>
      <w:bCs/>
      <w:sz w:val="24"/>
    </w:rPr>
  </w:style>
  <w:style w:type="paragraph" w:customStyle="1" w:styleId="s28-">
    <w:name w:val="s28 Предисловие-Пункты"/>
    <w:basedOn w:val="s00"/>
    <w:rsid w:val="00844E5F"/>
    <w:pPr>
      <w:numPr>
        <w:numId w:val="45"/>
      </w:numPr>
      <w:tabs>
        <w:tab w:val="clear" w:pos="360"/>
      </w:tabs>
      <w:spacing w:before="120" w:after="120"/>
      <w:ind w:left="720"/>
    </w:pPr>
  </w:style>
  <w:style w:type="paragraph" w:customStyle="1" w:styleId="s06-">
    <w:name w:val="s06 Список -"/>
    <w:basedOn w:val="s03"/>
    <w:rsid w:val="00844E5F"/>
    <w:pPr>
      <w:numPr>
        <w:ilvl w:val="0"/>
        <w:numId w:val="49"/>
      </w:numPr>
    </w:pPr>
  </w:style>
  <w:style w:type="paragraph" w:customStyle="1" w:styleId="s240">
    <w:name w:val="s24 Титульный лист"/>
    <w:basedOn w:val="s00"/>
    <w:rsid w:val="00844E5F"/>
    <w:pPr>
      <w:spacing w:before="120" w:after="240"/>
      <w:ind w:firstLine="0"/>
      <w:jc w:val="center"/>
    </w:pPr>
    <w:rPr>
      <w:b/>
      <w:sz w:val="32"/>
      <w:szCs w:val="20"/>
    </w:rPr>
  </w:style>
  <w:style w:type="paragraph" w:customStyle="1" w:styleId="s130">
    <w:name w:val="s13 Т Жирн Отст"/>
    <w:basedOn w:val="s12101"/>
    <w:next w:val="s140"/>
    <w:rsid w:val="00844E5F"/>
    <w:pPr>
      <w:spacing w:before="120"/>
      <w:ind w:left="340"/>
    </w:pPr>
    <w:rPr>
      <w:szCs w:val="20"/>
    </w:rPr>
  </w:style>
  <w:style w:type="paragraph" w:customStyle="1" w:styleId="s140">
    <w:name w:val="s14 Т Обычн Отст"/>
    <w:basedOn w:val="s130"/>
    <w:rsid w:val="00844E5F"/>
    <w:pPr>
      <w:spacing w:before="20"/>
    </w:pPr>
    <w:rPr>
      <w:b w:val="0"/>
    </w:rPr>
  </w:style>
  <w:style w:type="paragraph" w:customStyle="1" w:styleId="s150">
    <w:name w:val="s15 Т Жирн"/>
    <w:basedOn w:val="s130"/>
    <w:rsid w:val="00844E5F"/>
    <w:pPr>
      <w:spacing w:before="60"/>
      <w:ind w:left="0"/>
    </w:pPr>
  </w:style>
  <w:style w:type="paragraph" w:customStyle="1" w:styleId="s12101">
    <w:name w:val="s12 Т  Кол1 Ном01 Жирн"/>
    <w:basedOn w:val="s00"/>
    <w:next w:val="s130"/>
    <w:rsid w:val="00844E5F"/>
    <w:pPr>
      <w:keepLines/>
      <w:widowControl/>
      <w:spacing w:before="20"/>
      <w:ind w:firstLine="0"/>
      <w:jc w:val="left"/>
      <w:outlineLvl w:val="6"/>
    </w:pPr>
    <w:rPr>
      <w:b/>
      <w:sz w:val="20"/>
    </w:rPr>
  </w:style>
  <w:style w:type="paragraph" w:customStyle="1" w:styleId="s220">
    <w:name w:val="s22 Заголовок"/>
    <w:basedOn w:val="s00"/>
    <w:link w:val="s221"/>
    <w:rsid w:val="00844E5F"/>
    <w:pPr>
      <w:keepLines/>
      <w:spacing w:before="360" w:after="120"/>
      <w:ind w:firstLine="0"/>
      <w:jc w:val="center"/>
    </w:pPr>
    <w:rPr>
      <w:b/>
      <w:bCs/>
      <w:sz w:val="24"/>
      <w:szCs w:val="28"/>
    </w:rPr>
  </w:style>
  <w:style w:type="paragraph" w:customStyle="1" w:styleId="s200">
    <w:name w:val="s20 Примеры"/>
    <w:rsid w:val="00844E5F"/>
    <w:pPr>
      <w:keepNext/>
      <w:spacing w:after="0" w:line="240" w:lineRule="auto"/>
      <w:ind w:firstLine="340"/>
    </w:pPr>
    <w:rPr>
      <w:rFonts w:ascii="Arial" w:eastAsia="Times New Roman" w:hAnsi="Arial" w:cs="Times New Roman"/>
      <w:i/>
      <w:iCs/>
    </w:rPr>
  </w:style>
  <w:style w:type="paragraph" w:customStyle="1" w:styleId="s05">
    <w:name w:val="s05 Пункт РАЗДЕЛА"/>
    <w:basedOn w:val="s02"/>
    <w:link w:val="s050"/>
    <w:rsid w:val="00844E5F"/>
    <w:pPr>
      <w:keepLines w:val="0"/>
      <w:numPr>
        <w:ilvl w:val="0"/>
      </w:numPr>
      <w:outlineLvl w:val="6"/>
    </w:pPr>
    <w:rPr>
      <w:b w:val="0"/>
    </w:rPr>
  </w:style>
  <w:style w:type="character" w:styleId="afffff1">
    <w:name w:val="endnote reference"/>
    <w:semiHidden/>
    <w:rsid w:val="00844E5F"/>
    <w:rPr>
      <w:vertAlign w:val="superscript"/>
    </w:rPr>
  </w:style>
  <w:style w:type="paragraph" w:customStyle="1" w:styleId="s250">
    <w:name w:val="s25 приложение №"/>
    <w:basedOn w:val="s00"/>
    <w:rsid w:val="00844E5F"/>
    <w:pPr>
      <w:pageBreakBefore/>
      <w:ind w:firstLine="0"/>
      <w:jc w:val="center"/>
    </w:pPr>
    <w:rPr>
      <w:b/>
      <w:bCs/>
    </w:rPr>
  </w:style>
  <w:style w:type="paragraph" w:customStyle="1" w:styleId="s29-">
    <w:name w:val="s29 библиография-Список"/>
    <w:basedOn w:val="s00"/>
    <w:rsid w:val="00844E5F"/>
    <w:pPr>
      <w:numPr>
        <w:numId w:val="47"/>
      </w:numPr>
      <w:tabs>
        <w:tab w:val="clear" w:pos="1040"/>
        <w:tab w:val="num" w:pos="1440"/>
      </w:tabs>
      <w:ind w:left="1440" w:hanging="360"/>
    </w:pPr>
  </w:style>
  <w:style w:type="paragraph" w:customStyle="1" w:styleId="s170101">
    <w:name w:val="s17 Т Ном01.01"/>
    <w:basedOn w:val="s1601"/>
    <w:rsid w:val="00844E5F"/>
    <w:pPr>
      <w:numPr>
        <w:ilvl w:val="8"/>
      </w:numPr>
      <w:tabs>
        <w:tab w:val="num" w:pos="1997"/>
      </w:tabs>
      <w:ind w:left="937"/>
    </w:pPr>
  </w:style>
  <w:style w:type="paragraph" w:customStyle="1" w:styleId="s100">
    <w:name w:val="s10 заголовок таблицы"/>
    <w:basedOn w:val="s00"/>
    <w:rsid w:val="00844E5F"/>
    <w:pPr>
      <w:keepLines/>
      <w:widowControl/>
      <w:ind w:firstLine="0"/>
    </w:pPr>
  </w:style>
  <w:style w:type="paragraph" w:customStyle="1" w:styleId="s110">
    <w:name w:val="s11 Т Обычн"/>
    <w:basedOn w:val="s100"/>
    <w:rsid w:val="00844E5F"/>
    <w:pPr>
      <w:spacing w:before="20"/>
      <w:jc w:val="left"/>
    </w:pPr>
    <w:rPr>
      <w:sz w:val="20"/>
    </w:rPr>
  </w:style>
  <w:style w:type="paragraph" w:customStyle="1" w:styleId="s1601">
    <w:name w:val="s16 Т Ном01. Отст"/>
    <w:basedOn w:val="s08"/>
    <w:rsid w:val="00844E5F"/>
    <w:pPr>
      <w:widowControl/>
      <w:numPr>
        <w:ilvl w:val="7"/>
      </w:numPr>
      <w:tabs>
        <w:tab w:val="num" w:pos="1997"/>
      </w:tabs>
      <w:spacing w:before="20"/>
      <w:ind w:left="937"/>
      <w:outlineLvl w:val="8"/>
    </w:pPr>
    <w:rPr>
      <w:sz w:val="20"/>
    </w:rPr>
  </w:style>
  <w:style w:type="paragraph" w:customStyle="1" w:styleId="s091">
    <w:name w:val="s09 Список а1)"/>
    <w:basedOn w:val="s00"/>
    <w:rsid w:val="00844E5F"/>
    <w:pPr>
      <w:spacing w:before="0"/>
      <w:ind w:firstLine="0"/>
    </w:pPr>
  </w:style>
  <w:style w:type="paragraph" w:customStyle="1" w:styleId="s07--">
    <w:name w:val="s07 Список - -"/>
    <w:basedOn w:val="s06-"/>
    <w:rsid w:val="00844E5F"/>
    <w:pPr>
      <w:numPr>
        <w:numId w:val="48"/>
      </w:numPr>
      <w:ind w:left="1020" w:hanging="340"/>
    </w:pPr>
  </w:style>
  <w:style w:type="paragraph" w:customStyle="1" w:styleId="s19-">
    <w:name w:val="s19 Т Список -"/>
    <w:basedOn w:val="s06-"/>
    <w:rsid w:val="00844E5F"/>
    <w:pPr>
      <w:numPr>
        <w:numId w:val="46"/>
      </w:numPr>
      <w:spacing w:before="20"/>
      <w:outlineLvl w:val="8"/>
    </w:pPr>
    <w:rPr>
      <w:sz w:val="20"/>
    </w:rPr>
  </w:style>
  <w:style w:type="character" w:customStyle="1" w:styleId="s221">
    <w:name w:val="s22 Заголовок Знак Знак"/>
    <w:link w:val="s220"/>
    <w:rsid w:val="00844E5F"/>
    <w:rPr>
      <w:rFonts w:ascii="Arial" w:eastAsia="Times New Roman" w:hAnsi="Arial" w:cs="Times New Roman"/>
      <w:b/>
      <w:bCs/>
      <w:sz w:val="24"/>
      <w:szCs w:val="28"/>
    </w:rPr>
  </w:style>
  <w:style w:type="table" w:customStyle="1" w:styleId="1f0">
    <w:name w:val="Сетка таблицы1"/>
    <w:basedOn w:val="a3"/>
    <w:next w:val="aff4"/>
    <w:uiPriority w:val="59"/>
    <w:locked/>
    <w:rsid w:val="00844E5F"/>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22">
    <w:name w:val="s22 Титульный лист"/>
    <w:basedOn w:val="a1"/>
    <w:rsid w:val="00844E5F"/>
    <w:pPr>
      <w:widowControl w:val="0"/>
      <w:overflowPunct w:val="0"/>
      <w:autoSpaceDE w:val="0"/>
      <w:autoSpaceDN w:val="0"/>
      <w:adjustRightInd w:val="0"/>
      <w:jc w:val="center"/>
      <w:textAlignment w:val="baseline"/>
    </w:pPr>
    <w:rPr>
      <w:rFonts w:ascii="Arial" w:eastAsia="Times New Roman" w:hAnsi="Arial"/>
      <w:b/>
      <w:sz w:val="36"/>
      <w:szCs w:val="20"/>
    </w:rPr>
  </w:style>
  <w:style w:type="character" w:customStyle="1" w:styleId="s000">
    <w:name w:val="s00 Текст Знак"/>
    <w:link w:val="s00"/>
    <w:rsid w:val="00844E5F"/>
    <w:rPr>
      <w:rFonts w:ascii="Arial" w:eastAsia="Times New Roman" w:hAnsi="Arial" w:cs="Times New Roman"/>
      <w:szCs w:val="24"/>
    </w:rPr>
  </w:style>
  <w:style w:type="paragraph" w:customStyle="1" w:styleId="s111">
    <w:name w:val="s11 Табл Обычн"/>
    <w:basedOn w:val="s100"/>
    <w:rsid w:val="00844E5F"/>
    <w:pPr>
      <w:spacing w:before="20"/>
      <w:jc w:val="left"/>
    </w:pPr>
    <w:rPr>
      <w:sz w:val="20"/>
    </w:rPr>
  </w:style>
  <w:style w:type="paragraph" w:customStyle="1" w:styleId="phconfirmstampstamp">
    <w:name w:val="ph_confirmstamp_stamp"/>
    <w:basedOn w:val="a1"/>
    <w:rsid w:val="00844E5F"/>
    <w:pPr>
      <w:spacing w:before="20" w:after="120"/>
    </w:pPr>
    <w:rPr>
      <w:rFonts w:ascii="Arial" w:eastAsia="Times New Roman" w:hAnsi="Arial"/>
      <w:szCs w:val="20"/>
    </w:rPr>
  </w:style>
  <w:style w:type="paragraph" w:customStyle="1" w:styleId="phconfirmstamptitle">
    <w:name w:val="ph_confirmstamp_title"/>
    <w:basedOn w:val="a1"/>
    <w:next w:val="phconfirmstampstamp"/>
    <w:rsid w:val="00844E5F"/>
    <w:pPr>
      <w:spacing w:before="20" w:after="120"/>
    </w:pPr>
    <w:rPr>
      <w:rFonts w:ascii="Arial" w:eastAsia="Times New Roman" w:hAnsi="Arial"/>
      <w:caps/>
      <w:szCs w:val="24"/>
    </w:rPr>
  </w:style>
  <w:style w:type="table" w:customStyle="1" w:styleId="113">
    <w:name w:val="Сетка таблицы11"/>
    <w:basedOn w:val="a3"/>
    <w:next w:val="aff4"/>
    <w:rsid w:val="00844E5F"/>
    <w:pPr>
      <w:widowControl w:val="0"/>
      <w:spacing w:after="0" w:line="240" w:lineRule="atLeast"/>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50">
    <w:name w:val="s05 Пункт РАЗДЕЛА Знак"/>
    <w:link w:val="s05"/>
    <w:locked/>
    <w:rsid w:val="00844E5F"/>
    <w:rPr>
      <w:rFonts w:ascii="Arial" w:eastAsia="Times New Roman" w:hAnsi="Arial" w:cs="Times New Roman"/>
      <w:bCs/>
      <w:szCs w:val="28"/>
    </w:rPr>
  </w:style>
  <w:style w:type="paragraph" w:customStyle="1" w:styleId="afffff2">
    <w:name w:val="Обычный ненумерованный"/>
    <w:basedOn w:val="a1"/>
    <w:link w:val="afffff3"/>
    <w:qFormat/>
    <w:rsid w:val="00844E5F"/>
    <w:pPr>
      <w:spacing w:after="60"/>
      <w:ind w:left="851"/>
      <w:jc w:val="both"/>
    </w:pPr>
    <w:rPr>
      <w:rFonts w:ascii="Arial" w:eastAsia="Times New Roman" w:hAnsi="Arial"/>
      <w:sz w:val="22"/>
      <w:szCs w:val="24"/>
    </w:rPr>
  </w:style>
  <w:style w:type="character" w:customStyle="1" w:styleId="afffff3">
    <w:name w:val="Обычный ненумерованный Знак"/>
    <w:link w:val="afffff2"/>
    <w:rsid w:val="00844E5F"/>
    <w:rPr>
      <w:rFonts w:ascii="Arial" w:eastAsia="Times New Roman" w:hAnsi="Arial" w:cs="Times New Roman"/>
      <w:szCs w:val="24"/>
    </w:rPr>
  </w:style>
  <w:style w:type="paragraph" w:customStyle="1" w:styleId="TableTitle2">
    <w:name w:val="Table_Title2"/>
    <w:rsid w:val="00844E5F"/>
    <w:pPr>
      <w:spacing w:before="57" w:after="57" w:line="240" w:lineRule="auto"/>
    </w:pPr>
    <w:rPr>
      <w:rFonts w:ascii="Arial" w:eastAsia="Arial" w:hAnsi="Arial" w:cs="Arial"/>
      <w:b/>
      <w:color w:val="000000"/>
      <w:shd w:val="clear" w:color="auto" w:fill="B0C4DE"/>
    </w:rPr>
  </w:style>
  <w:style w:type="paragraph" w:customStyle="1" w:styleId="TableResp">
    <w:name w:val="Table_Resp"/>
    <w:rsid w:val="00844E5F"/>
    <w:pPr>
      <w:spacing w:before="57" w:after="57" w:line="240" w:lineRule="auto"/>
    </w:pPr>
    <w:rPr>
      <w:rFonts w:ascii="Arial" w:eastAsia="Arial" w:hAnsi="Arial" w:cs="Arial"/>
      <w:color w:val="000000"/>
      <w:shd w:val="clear" w:color="auto" w:fill="CCCCCC"/>
    </w:rPr>
  </w:style>
  <w:style w:type="paragraph" w:customStyle="1" w:styleId="TableText">
    <w:name w:val="Table_Text"/>
    <w:rsid w:val="00844E5F"/>
    <w:pPr>
      <w:spacing w:before="57" w:after="57" w:line="240" w:lineRule="auto"/>
    </w:pPr>
    <w:rPr>
      <w:rFonts w:ascii="Arial" w:eastAsia="Arial" w:hAnsi="Arial" w:cs="Arial"/>
      <w:color w:val="000000"/>
    </w:rPr>
  </w:style>
  <w:style w:type="paragraph" w:customStyle="1" w:styleId="21">
    <w:name w:val="Обычный 2"/>
    <w:basedOn w:val="aff2"/>
    <w:link w:val="2f1"/>
    <w:qFormat/>
    <w:rsid w:val="00844E5F"/>
    <w:pPr>
      <w:numPr>
        <w:ilvl w:val="1"/>
        <w:numId w:val="50"/>
      </w:numPr>
      <w:spacing w:after="60"/>
      <w:contextualSpacing w:val="0"/>
    </w:pPr>
    <w:rPr>
      <w:rFonts w:ascii="Arial" w:eastAsia="Times New Roman" w:hAnsi="Arial"/>
      <w:sz w:val="22"/>
      <w:szCs w:val="24"/>
    </w:rPr>
  </w:style>
  <w:style w:type="character" w:customStyle="1" w:styleId="2f1">
    <w:name w:val="Обычный 2 Знак"/>
    <w:link w:val="21"/>
    <w:rsid w:val="00844E5F"/>
    <w:rPr>
      <w:rFonts w:ascii="Arial" w:eastAsia="Times New Roman" w:hAnsi="Arial" w:cs="Times New Roman"/>
      <w:szCs w:val="24"/>
    </w:rPr>
  </w:style>
  <w:style w:type="paragraph" w:customStyle="1" w:styleId="afffff4">
    <w:name w:val="Для подписей"/>
    <w:basedOn w:val="a1"/>
    <w:link w:val="afffff5"/>
    <w:qFormat/>
    <w:rsid w:val="00844E5F"/>
    <w:pPr>
      <w:jc w:val="right"/>
    </w:pPr>
    <w:rPr>
      <w:rFonts w:ascii="Arial" w:eastAsia="Times New Roman" w:hAnsi="Arial"/>
      <w:i/>
      <w:sz w:val="22"/>
      <w:szCs w:val="24"/>
    </w:rPr>
  </w:style>
  <w:style w:type="character" w:customStyle="1" w:styleId="afffff5">
    <w:name w:val="Для подписей Знак"/>
    <w:link w:val="afffff4"/>
    <w:rsid w:val="00844E5F"/>
    <w:rPr>
      <w:rFonts w:ascii="Arial" w:eastAsia="Times New Roman" w:hAnsi="Arial" w:cs="Times New Roman"/>
      <w:i/>
      <w:szCs w:val="24"/>
    </w:rPr>
  </w:style>
  <w:style w:type="paragraph" w:customStyle="1" w:styleId="TableTitle">
    <w:name w:val="Table_Title"/>
    <w:rsid w:val="00844E5F"/>
    <w:pPr>
      <w:spacing w:before="57" w:after="57" w:line="240" w:lineRule="auto"/>
      <w:jc w:val="center"/>
    </w:pPr>
    <w:rPr>
      <w:rFonts w:ascii="Arial" w:eastAsia="Arial" w:hAnsi="Arial" w:cs="Arial"/>
      <w:b/>
      <w:color w:val="000000"/>
      <w:shd w:val="clear" w:color="auto" w:fill="B0C4DE"/>
    </w:rPr>
  </w:style>
  <w:style w:type="paragraph" w:customStyle="1" w:styleId="MatrixResp">
    <w:name w:val="Matrix_Resp"/>
    <w:rsid w:val="00844E5F"/>
    <w:pPr>
      <w:spacing w:after="0" w:line="240" w:lineRule="auto"/>
    </w:pPr>
    <w:rPr>
      <w:rFonts w:ascii="Arial" w:eastAsia="Arial" w:hAnsi="Arial" w:cs="Arial"/>
      <w:color w:val="000000"/>
      <w:sz w:val="16"/>
      <w:shd w:val="clear" w:color="auto" w:fill="B0C4DE"/>
    </w:rPr>
  </w:style>
  <w:style w:type="paragraph" w:customStyle="1" w:styleId="MatrixText">
    <w:name w:val="Matrix_Text"/>
    <w:rsid w:val="00844E5F"/>
    <w:pPr>
      <w:spacing w:before="57" w:after="57" w:line="240" w:lineRule="auto"/>
    </w:pPr>
    <w:rPr>
      <w:rFonts w:ascii="Arial" w:eastAsia="Arial" w:hAnsi="Arial" w:cs="Arial"/>
      <w:color w:val="000000"/>
      <w:sz w:val="16"/>
    </w:rPr>
  </w:style>
  <w:style w:type="paragraph" w:customStyle="1" w:styleId="TableText2">
    <w:name w:val="Table_Text2"/>
    <w:rsid w:val="00844E5F"/>
    <w:pPr>
      <w:spacing w:before="57" w:after="57" w:line="240" w:lineRule="auto"/>
    </w:pPr>
    <w:rPr>
      <w:rFonts w:ascii="Arial" w:eastAsia="Arial" w:hAnsi="Arial" w:cs="Arial"/>
      <w:color w:val="FF0000"/>
    </w:rPr>
  </w:style>
  <w:style w:type="paragraph" w:customStyle="1" w:styleId="Tablesogldrptext">
    <w:name w:val="Table_sogldrp_text"/>
    <w:rsid w:val="00844E5F"/>
    <w:pPr>
      <w:spacing w:after="0" w:line="240" w:lineRule="auto"/>
    </w:pPr>
    <w:rPr>
      <w:rFonts w:ascii="Arial" w:eastAsia="Arial" w:hAnsi="Arial" w:cs="Arial"/>
      <w:color w:val="000000"/>
    </w:rPr>
  </w:style>
  <w:style w:type="paragraph" w:customStyle="1" w:styleId="3d">
    <w:name w:val="Обычный 3"/>
    <w:basedOn w:val="a1"/>
    <w:link w:val="3e"/>
    <w:qFormat/>
    <w:rsid w:val="00844E5F"/>
    <w:pPr>
      <w:spacing w:after="60"/>
      <w:ind w:left="1276" w:hanging="850"/>
      <w:jc w:val="both"/>
    </w:pPr>
    <w:rPr>
      <w:rFonts w:ascii="Arial" w:eastAsia="Times New Roman" w:hAnsi="Arial"/>
      <w:sz w:val="22"/>
      <w:szCs w:val="24"/>
    </w:rPr>
  </w:style>
  <w:style w:type="character" w:customStyle="1" w:styleId="3e">
    <w:name w:val="Обычный 3 Знак"/>
    <w:link w:val="3d"/>
    <w:rsid w:val="00844E5F"/>
    <w:rPr>
      <w:rFonts w:ascii="Arial" w:eastAsia="Times New Roman" w:hAnsi="Arial" w:cs="Times New Roman"/>
      <w:szCs w:val="24"/>
    </w:rPr>
  </w:style>
  <w:style w:type="paragraph" w:customStyle="1" w:styleId="bullet">
    <w:name w:val="bullet"/>
    <w:basedOn w:val="a1"/>
    <w:rsid w:val="00844E5F"/>
    <w:pPr>
      <w:widowControl w:val="0"/>
      <w:numPr>
        <w:numId w:val="51"/>
      </w:numPr>
      <w:tabs>
        <w:tab w:val="left" w:pos="964"/>
      </w:tabs>
      <w:snapToGrid w:val="0"/>
      <w:spacing w:after="120" w:line="280" w:lineRule="exact"/>
      <w:jc w:val="both"/>
    </w:pPr>
    <w:rPr>
      <w:rFonts w:ascii="UniversLight" w:eastAsia="Times New Roman" w:hAnsi="UniversLight"/>
      <w:sz w:val="22"/>
      <w:lang w:val="en-GB"/>
    </w:rPr>
  </w:style>
  <w:style w:type="character" w:customStyle="1" w:styleId="apple-converted-space">
    <w:name w:val="apple-converted-space"/>
    <w:basedOn w:val="a2"/>
    <w:rsid w:val="00844E5F"/>
  </w:style>
  <w:style w:type="paragraph" w:customStyle="1" w:styleId="1f1">
    <w:name w:val="Стиль1"/>
    <w:basedOn w:val="a1"/>
    <w:rsid w:val="00844E5F"/>
    <w:pPr>
      <w:jc w:val="both"/>
    </w:pPr>
    <w:rPr>
      <w:rFonts w:ascii="Arial" w:eastAsia="Times New Roman" w:hAnsi="Arial"/>
      <w:szCs w:val="24"/>
    </w:rPr>
  </w:style>
  <w:style w:type="character" w:customStyle="1" w:styleId="3f">
    <w:name w:val="Основной текст (3)_"/>
    <w:basedOn w:val="a2"/>
    <w:link w:val="3f0"/>
    <w:rsid w:val="00DC27F2"/>
    <w:rPr>
      <w:rFonts w:ascii="Times New Roman" w:eastAsia="Times New Roman" w:hAnsi="Times New Roman" w:cs="Times New Roman"/>
      <w:b/>
      <w:bCs/>
      <w:shd w:val="clear" w:color="auto" w:fill="FFFFFF"/>
    </w:rPr>
  </w:style>
  <w:style w:type="character" w:customStyle="1" w:styleId="afffff6">
    <w:name w:val="Колонтитул_"/>
    <w:basedOn w:val="a2"/>
    <w:link w:val="afffff7"/>
    <w:rsid w:val="00DC27F2"/>
    <w:rPr>
      <w:rFonts w:ascii="Times New Roman" w:eastAsia="Times New Roman" w:hAnsi="Times New Roman" w:cs="Times New Roman"/>
      <w:sz w:val="24"/>
      <w:szCs w:val="24"/>
      <w:shd w:val="clear" w:color="auto" w:fill="FFFFFF"/>
    </w:rPr>
  </w:style>
  <w:style w:type="character" w:customStyle="1" w:styleId="2f2">
    <w:name w:val="Основной текст (2)_"/>
    <w:basedOn w:val="a2"/>
    <w:link w:val="2f3"/>
    <w:rsid w:val="00DC27F2"/>
    <w:rPr>
      <w:rFonts w:ascii="Times New Roman" w:eastAsia="Times New Roman" w:hAnsi="Times New Roman" w:cs="Times New Roman"/>
      <w:shd w:val="clear" w:color="auto" w:fill="FFFFFF"/>
    </w:rPr>
  </w:style>
  <w:style w:type="character" w:customStyle="1" w:styleId="45">
    <w:name w:val="Основной текст (4)_"/>
    <w:basedOn w:val="a2"/>
    <w:link w:val="46"/>
    <w:rsid w:val="00DC27F2"/>
    <w:rPr>
      <w:rFonts w:ascii="Times New Roman" w:eastAsia="Times New Roman" w:hAnsi="Times New Roman" w:cs="Times New Roman"/>
      <w:sz w:val="16"/>
      <w:szCs w:val="16"/>
      <w:shd w:val="clear" w:color="auto" w:fill="FFFFFF"/>
    </w:rPr>
  </w:style>
  <w:style w:type="character" w:customStyle="1" w:styleId="4Exact">
    <w:name w:val="Основной текст (4) Exact"/>
    <w:basedOn w:val="a2"/>
    <w:rsid w:val="00DC27F2"/>
    <w:rPr>
      <w:rFonts w:ascii="Times New Roman" w:eastAsia="Times New Roman" w:hAnsi="Times New Roman" w:cs="Times New Roman"/>
      <w:b w:val="0"/>
      <w:bCs w:val="0"/>
      <w:i w:val="0"/>
      <w:iCs w:val="0"/>
      <w:smallCaps w:val="0"/>
      <w:strike w:val="0"/>
      <w:sz w:val="16"/>
      <w:szCs w:val="16"/>
      <w:u w:val="none"/>
    </w:rPr>
  </w:style>
  <w:style w:type="paragraph" w:customStyle="1" w:styleId="3f0">
    <w:name w:val="Основной текст (3)"/>
    <w:basedOn w:val="a1"/>
    <w:link w:val="3f"/>
    <w:rsid w:val="00DC27F2"/>
    <w:pPr>
      <w:widowControl w:val="0"/>
      <w:shd w:val="clear" w:color="auto" w:fill="FFFFFF"/>
      <w:spacing w:line="266" w:lineRule="exact"/>
      <w:jc w:val="both"/>
    </w:pPr>
    <w:rPr>
      <w:rFonts w:eastAsia="Times New Roman"/>
      <w:b/>
      <w:bCs/>
      <w:sz w:val="22"/>
    </w:rPr>
  </w:style>
  <w:style w:type="paragraph" w:customStyle="1" w:styleId="afffff7">
    <w:name w:val="Колонтитул"/>
    <w:basedOn w:val="a1"/>
    <w:link w:val="afffff6"/>
    <w:rsid w:val="00DC27F2"/>
    <w:pPr>
      <w:widowControl w:val="0"/>
      <w:shd w:val="clear" w:color="auto" w:fill="FFFFFF"/>
      <w:spacing w:line="266" w:lineRule="exact"/>
    </w:pPr>
    <w:rPr>
      <w:rFonts w:eastAsia="Times New Roman"/>
      <w:szCs w:val="24"/>
    </w:rPr>
  </w:style>
  <w:style w:type="paragraph" w:customStyle="1" w:styleId="2f3">
    <w:name w:val="Основной текст (2)"/>
    <w:basedOn w:val="a1"/>
    <w:link w:val="2f2"/>
    <w:rsid w:val="00DC27F2"/>
    <w:pPr>
      <w:widowControl w:val="0"/>
      <w:shd w:val="clear" w:color="auto" w:fill="FFFFFF"/>
      <w:spacing w:after="240" w:line="266" w:lineRule="exact"/>
      <w:jc w:val="both"/>
    </w:pPr>
    <w:rPr>
      <w:rFonts w:eastAsia="Times New Roman"/>
      <w:sz w:val="22"/>
    </w:rPr>
  </w:style>
  <w:style w:type="paragraph" w:customStyle="1" w:styleId="46">
    <w:name w:val="Основной текст (4)"/>
    <w:basedOn w:val="a1"/>
    <w:link w:val="45"/>
    <w:rsid w:val="00DC27F2"/>
    <w:pPr>
      <w:widowControl w:val="0"/>
      <w:shd w:val="clear" w:color="auto" w:fill="FFFFFF"/>
      <w:spacing w:before="240" w:after="240" w:line="178" w:lineRule="exac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09908">
      <w:bodyDiv w:val="1"/>
      <w:marLeft w:val="0"/>
      <w:marRight w:val="0"/>
      <w:marTop w:val="0"/>
      <w:marBottom w:val="0"/>
      <w:divBdr>
        <w:top w:val="none" w:sz="0" w:space="0" w:color="auto"/>
        <w:left w:val="none" w:sz="0" w:space="0" w:color="auto"/>
        <w:bottom w:val="none" w:sz="0" w:space="0" w:color="auto"/>
        <w:right w:val="none" w:sz="0" w:space="0" w:color="auto"/>
      </w:divBdr>
    </w:div>
    <w:div w:id="1157652299">
      <w:bodyDiv w:val="1"/>
      <w:marLeft w:val="0"/>
      <w:marRight w:val="0"/>
      <w:marTop w:val="0"/>
      <w:marBottom w:val="0"/>
      <w:divBdr>
        <w:top w:val="none" w:sz="0" w:space="0" w:color="auto"/>
        <w:left w:val="none" w:sz="0" w:space="0" w:color="auto"/>
        <w:bottom w:val="none" w:sz="0" w:space="0" w:color="auto"/>
        <w:right w:val="none" w:sz="0" w:space="0" w:color="auto"/>
      </w:divBdr>
    </w:div>
    <w:div w:id="1492524250">
      <w:bodyDiv w:val="1"/>
      <w:marLeft w:val="0"/>
      <w:marRight w:val="0"/>
      <w:marTop w:val="0"/>
      <w:marBottom w:val="0"/>
      <w:divBdr>
        <w:top w:val="none" w:sz="0" w:space="0" w:color="auto"/>
        <w:left w:val="none" w:sz="0" w:space="0" w:color="auto"/>
        <w:bottom w:val="none" w:sz="0" w:space="0" w:color="auto"/>
        <w:right w:val="none" w:sz="0" w:space="0" w:color="auto"/>
      </w:divBdr>
    </w:div>
    <w:div w:id="1569728320">
      <w:bodyDiv w:val="1"/>
      <w:marLeft w:val="0"/>
      <w:marRight w:val="0"/>
      <w:marTop w:val="0"/>
      <w:marBottom w:val="0"/>
      <w:divBdr>
        <w:top w:val="none" w:sz="0" w:space="0" w:color="auto"/>
        <w:left w:val="none" w:sz="0" w:space="0" w:color="auto"/>
        <w:bottom w:val="none" w:sz="0" w:space="0" w:color="auto"/>
        <w:right w:val="none" w:sz="0" w:space="0" w:color="auto"/>
      </w:divBdr>
    </w:div>
    <w:div w:id="1612591183">
      <w:bodyDiv w:val="1"/>
      <w:marLeft w:val="0"/>
      <w:marRight w:val="0"/>
      <w:marTop w:val="0"/>
      <w:marBottom w:val="0"/>
      <w:divBdr>
        <w:top w:val="none" w:sz="0" w:space="0" w:color="auto"/>
        <w:left w:val="none" w:sz="0" w:space="0" w:color="auto"/>
        <w:bottom w:val="none" w:sz="0" w:space="0" w:color="auto"/>
        <w:right w:val="none" w:sz="0" w:space="0" w:color="auto"/>
      </w:divBdr>
    </w:div>
    <w:div w:id="1662001013">
      <w:bodyDiv w:val="1"/>
      <w:marLeft w:val="0"/>
      <w:marRight w:val="0"/>
      <w:marTop w:val="0"/>
      <w:marBottom w:val="0"/>
      <w:divBdr>
        <w:top w:val="none" w:sz="0" w:space="0" w:color="auto"/>
        <w:left w:val="none" w:sz="0" w:space="0" w:color="auto"/>
        <w:bottom w:val="none" w:sz="0" w:space="0" w:color="auto"/>
        <w:right w:val="none" w:sz="0" w:space="0" w:color="auto"/>
      </w:divBdr>
    </w:div>
    <w:div w:id="1731733136">
      <w:bodyDiv w:val="1"/>
      <w:marLeft w:val="0"/>
      <w:marRight w:val="0"/>
      <w:marTop w:val="0"/>
      <w:marBottom w:val="0"/>
      <w:divBdr>
        <w:top w:val="none" w:sz="0" w:space="0" w:color="auto"/>
        <w:left w:val="none" w:sz="0" w:space="0" w:color="auto"/>
        <w:bottom w:val="none" w:sz="0" w:space="0" w:color="auto"/>
        <w:right w:val="none" w:sz="0" w:space="0" w:color="auto"/>
      </w:divBdr>
    </w:div>
    <w:div w:id="190854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yperlink" Target="http://portalpbot.yungjsc.com/Documents/pbiot/1/63_postanovlenie_atestacia_%20pravila_30_10_1998.rtf" TargetMode="External"/><Relationship Id="rId3" Type="http://schemas.openxmlformats.org/officeDocument/2006/relationships/styles" Target="styles.xml"/><Relationship Id="rId21" Type="http://schemas.openxmlformats.org/officeDocument/2006/relationships/hyperlink" Target="http://10.20.7.8/noframe/spec?d&amp;nd=9004835&amp;prevDoc=9004835&amp;spack=111intelsearch%3D%EF%F0%E0%E2%E8%EB%E0+%E4%EE%F0%EE%E6%ED%EE%E3%EE+%E4%E2%E8%E6%E5%ED%E8%FF%26listid%3D010000000100%26listpos%3D3%26lsz%3D2982%26w%3D0;1;2;3;4;5;6;7;8;9;10;11;12;13;14;15%26&amp;c=%C4%C2%C8%C6%C5%CD%C8%DF+%C4%CE%D0%CE%C6%CD%CE%C3%CE+%CF%D0%C0%C2%C8%CB%C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yperlink" Target="http://10.20.7.8/noframe/spec?d&amp;nd=1200001641&amp;prevDoc=1200001641&amp;spack=011flist%3D%CD%E0%F7%E0%F2%FC+%EF%EE%E8%F1%EA%26intelsearch%3D%CF%D3%DD%26listid%3D010000000100%26listpos%3D0%26lsz%3D1050%26w%3D0;1;2;3;4;5;6;7;8;9;10;11;12;13;14;15%26&amp;c=%CF%D3%D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10.20.7.8/noframe/spec?d&amp;nd=5200094&amp;prevDoc=5200094&amp;spack=011flist%3D%CD%E0%F7%E0%F2%FC+%EF%EE%E8%F1%EA%26intelsearch%3D%D1%CD%E8%CF+II-89-80%26listid%3D010000000100%26listpos%3D0%26lsz%3D217%26w%3D0;1;2;3;4;5;6;7;8;9;10;11;12;13;14;15%26&amp;c=N+II-89-80+II-89-80+%D1%CD%C8%CF"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10.20.7.8/noframe/spec?d&amp;nd=871001026&amp;prevDoc=871001026&amp;spack=011flist%3D%CD%E0%F7%E0%F2%FC+%EF%EE%E8%F1%EA%26intelsearch%3D%D1%CD%E8%CF+23-05%26listid%3D010000000100%26listpos%3D0%26lsz%3D356%26w%3D0;1;2;3;4;5;6;7;8;9;10;11;12;13;14;15%26&amp;c=N+23-05+23-05+%D1%CD%C8%C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10.20.7.8/noframe/spec?d&amp;nd=1200008167&amp;prevDoc=5200092&amp;mark=0K9E1SL0L2B4QU3VVVVVS00000000000000000000000000000000000" TargetMode="External"/><Relationship Id="rId28" Type="http://schemas.openxmlformats.org/officeDocument/2006/relationships/header" Target="header10.xml"/><Relationship Id="rId10" Type="http://schemas.openxmlformats.org/officeDocument/2006/relationships/hyperlink" Target="http://portalpbot.yungjsc.com/Documents/pbiot/1/116-fz_21_07_1997.doc" TargetMode="External"/><Relationship Id="rId19" Type="http://schemas.openxmlformats.org/officeDocument/2006/relationships/hyperlink" Target="http://10.20.7.8/noframe/spec?d&amp;nd=871001212&amp;prevDoc=871001212&amp;spack=111flist%3D%CD%E0%F7%E0%F2%FC+%EF%EE%E8%F1%EA%26intelsearch%3D%D1%CD%E8%CF+2.05.07%26listid%3D010000000100%26listpos%3D5%26lsz%3D7%26w%3D0;1;2;3;4;5;6;7;8;9;10;11;12;13;14;15%26&amp;c=N+2.05.07+2.5.2007+%D1%CD%C8%CF" TargetMode="Externa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10.20.7.8/noframe/spec?d&amp;nd=1200008167&amp;prevDoc=5200092&amp;mark=0K9E1SL0L2B4QU3VVVVVS00000000000000000000000000000000000" TargetMode="External"/><Relationship Id="rId27" Type="http://schemas.openxmlformats.org/officeDocument/2006/relationships/header" Target="header9.xml"/><Relationship Id="rId30" Type="http://schemas.openxmlformats.org/officeDocument/2006/relationships/image" Target="media/image1.jpg"/><Relationship Id="rId43" Type="http://schemas.microsoft.com/office/2016/09/relationships/commentsIds" Target="commentsIds.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458B5-7BFE-47E7-970F-BDD255E3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28595</Words>
  <Characters>162996</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 Михаил Владимирович</dc:creator>
  <cp:keywords/>
  <dc:description/>
  <cp:lastModifiedBy>Апанина Анастасия Александровная</cp:lastModifiedBy>
  <cp:revision>13</cp:revision>
  <cp:lastPrinted>2021-04-23T09:06:00Z</cp:lastPrinted>
  <dcterms:created xsi:type="dcterms:W3CDTF">2021-04-23T11:18:00Z</dcterms:created>
  <dcterms:modified xsi:type="dcterms:W3CDTF">2023-08-23T11:54:00Z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